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37" w:type="dxa"/>
        <w:tblLook w:val="04A0" w:firstRow="1" w:lastRow="0" w:firstColumn="1" w:lastColumn="0" w:noHBand="0" w:noVBand="1"/>
      </w:tblPr>
      <w:tblGrid>
        <w:gridCol w:w="1555"/>
        <w:gridCol w:w="3402"/>
        <w:gridCol w:w="3402"/>
        <w:gridCol w:w="6678"/>
      </w:tblGrid>
      <w:tr w:rsidR="003C6693" w14:paraId="2984E86F" w14:textId="77777777" w:rsidTr="00F63E81">
        <w:trPr>
          <w:trHeight w:val="832"/>
        </w:trPr>
        <w:tc>
          <w:tcPr>
            <w:tcW w:w="1555" w:type="dxa"/>
            <w:vAlign w:val="center"/>
          </w:tcPr>
          <w:p w14:paraId="3FA56753" w14:textId="03A1FD44" w:rsidR="003C6693" w:rsidRPr="007E766C" w:rsidRDefault="00897811" w:rsidP="008F6900">
            <w:pPr>
              <w:jc w:val="center"/>
              <w:rPr>
                <w:rFonts w:ascii="Verdana" w:hAnsi="Verdana"/>
                <w:b/>
                <w:bCs/>
                <w:sz w:val="20"/>
                <w:szCs w:val="20"/>
              </w:rPr>
            </w:pPr>
            <w:r w:rsidRPr="007E766C">
              <w:rPr>
                <w:rFonts w:ascii="Verdana" w:hAnsi="Verdana"/>
                <w:b/>
                <w:bCs/>
                <w:sz w:val="20"/>
                <w:szCs w:val="20"/>
              </w:rPr>
              <w:t>Data</w:t>
            </w:r>
          </w:p>
        </w:tc>
        <w:tc>
          <w:tcPr>
            <w:tcW w:w="3402" w:type="dxa"/>
            <w:vAlign w:val="center"/>
          </w:tcPr>
          <w:p w14:paraId="4779BC56" w14:textId="2B2A5F41" w:rsidR="003C6693" w:rsidRPr="007E766C" w:rsidRDefault="00897811" w:rsidP="008F6900">
            <w:pPr>
              <w:jc w:val="center"/>
              <w:rPr>
                <w:rFonts w:ascii="Verdana" w:hAnsi="Verdana"/>
                <w:b/>
                <w:bCs/>
                <w:sz w:val="20"/>
                <w:szCs w:val="20"/>
              </w:rPr>
            </w:pPr>
            <w:r w:rsidRPr="007E766C">
              <w:rPr>
                <w:rFonts w:ascii="Verdana" w:hAnsi="Verdana"/>
                <w:b/>
                <w:bCs/>
                <w:sz w:val="20"/>
                <w:szCs w:val="20"/>
              </w:rPr>
              <w:t>Pirkimo pavadinimas</w:t>
            </w:r>
          </w:p>
        </w:tc>
        <w:tc>
          <w:tcPr>
            <w:tcW w:w="3402" w:type="dxa"/>
            <w:vAlign w:val="center"/>
          </w:tcPr>
          <w:p w14:paraId="243AF946" w14:textId="3E934CB0" w:rsidR="003C6693" w:rsidRPr="007E766C" w:rsidRDefault="00897811" w:rsidP="008F6900">
            <w:pPr>
              <w:jc w:val="center"/>
              <w:rPr>
                <w:rFonts w:ascii="Verdana" w:hAnsi="Verdana"/>
                <w:b/>
                <w:bCs/>
                <w:sz w:val="20"/>
                <w:szCs w:val="20"/>
              </w:rPr>
            </w:pPr>
            <w:r w:rsidRPr="007E766C">
              <w:rPr>
                <w:rFonts w:ascii="Verdana" w:hAnsi="Verdana"/>
                <w:b/>
                <w:bCs/>
                <w:sz w:val="20"/>
                <w:szCs w:val="20"/>
              </w:rPr>
              <w:t>Pirkimo būdas</w:t>
            </w:r>
          </w:p>
        </w:tc>
        <w:tc>
          <w:tcPr>
            <w:tcW w:w="6678" w:type="dxa"/>
            <w:vAlign w:val="center"/>
          </w:tcPr>
          <w:p w14:paraId="0579B798" w14:textId="6F5B37C6" w:rsidR="003C6693" w:rsidRPr="007E766C" w:rsidRDefault="007E766C" w:rsidP="008F6900">
            <w:pPr>
              <w:jc w:val="center"/>
              <w:rPr>
                <w:rFonts w:ascii="Verdana" w:hAnsi="Verdana"/>
                <w:b/>
                <w:bCs/>
                <w:sz w:val="20"/>
                <w:szCs w:val="20"/>
              </w:rPr>
            </w:pPr>
            <w:r w:rsidRPr="007E766C">
              <w:rPr>
                <w:rFonts w:ascii="Verdana" w:hAnsi="Verdana"/>
                <w:b/>
                <w:bCs/>
                <w:sz w:val="20"/>
                <w:szCs w:val="20"/>
              </w:rPr>
              <w:t>Pagrindimas dėl atsisakymo pirkti iš CPO katalogo</w:t>
            </w:r>
          </w:p>
        </w:tc>
      </w:tr>
      <w:tr w:rsidR="003C6693" w14:paraId="1429E05B" w14:textId="77777777" w:rsidTr="003A6AEA">
        <w:trPr>
          <w:trHeight w:val="2545"/>
        </w:trPr>
        <w:tc>
          <w:tcPr>
            <w:tcW w:w="1555" w:type="dxa"/>
          </w:tcPr>
          <w:p w14:paraId="6AD5B639" w14:textId="4FE7B467" w:rsidR="003C6693" w:rsidRPr="003A6AEA" w:rsidRDefault="007E766C" w:rsidP="00540E4C">
            <w:pPr>
              <w:jc w:val="center"/>
              <w:rPr>
                <w:rFonts w:ascii="Verdana" w:hAnsi="Verdana"/>
                <w:sz w:val="20"/>
                <w:szCs w:val="20"/>
              </w:rPr>
            </w:pPr>
            <w:r w:rsidRPr="003A6AEA">
              <w:rPr>
                <w:rFonts w:ascii="Verdana" w:hAnsi="Verdana"/>
                <w:sz w:val="20"/>
                <w:szCs w:val="20"/>
              </w:rPr>
              <w:t>202</w:t>
            </w:r>
            <w:r w:rsidR="00FE67E2" w:rsidRPr="003A6AEA">
              <w:rPr>
                <w:rFonts w:ascii="Verdana" w:hAnsi="Verdana"/>
                <w:sz w:val="20"/>
                <w:szCs w:val="20"/>
              </w:rPr>
              <w:t>3</w:t>
            </w:r>
            <w:r w:rsidRPr="003A6AEA">
              <w:rPr>
                <w:rFonts w:ascii="Verdana" w:hAnsi="Verdana"/>
                <w:sz w:val="20"/>
                <w:szCs w:val="20"/>
              </w:rPr>
              <w:t>-</w:t>
            </w:r>
            <w:r w:rsidR="00FE67E2" w:rsidRPr="003A6AEA">
              <w:rPr>
                <w:rFonts w:ascii="Verdana" w:hAnsi="Verdana"/>
                <w:sz w:val="20"/>
                <w:szCs w:val="20"/>
              </w:rPr>
              <w:t>09-01</w:t>
            </w:r>
          </w:p>
        </w:tc>
        <w:tc>
          <w:tcPr>
            <w:tcW w:w="3402" w:type="dxa"/>
          </w:tcPr>
          <w:p w14:paraId="7D953C8F" w14:textId="6AB53486" w:rsidR="00FE67E2" w:rsidRPr="003A6AEA" w:rsidRDefault="00FE67E2" w:rsidP="00FE67E2">
            <w:pPr>
              <w:ind w:left="283"/>
              <w:jc w:val="center"/>
              <w:rPr>
                <w:rFonts w:ascii="Verdana" w:eastAsia="Verdana" w:hAnsi="Verdana" w:cs="Verdana"/>
                <w:sz w:val="20"/>
                <w:szCs w:val="20"/>
              </w:rPr>
            </w:pPr>
            <w:r w:rsidRPr="003A6AEA">
              <w:rPr>
                <w:rFonts w:ascii="Verdana" w:hAnsi="Verdana" w:cs="Tahoma"/>
                <w:sz w:val="20"/>
                <w:szCs w:val="20"/>
              </w:rPr>
              <w:t xml:space="preserve">Biuro baldai Kaunui ir Klaipėdai (Jaunimo laboratorija) </w:t>
            </w:r>
          </w:p>
          <w:p w14:paraId="23BCA8FC" w14:textId="2A5798FF" w:rsidR="003C6693" w:rsidRPr="003A6AEA" w:rsidRDefault="003C6693" w:rsidP="00540E4C">
            <w:pPr>
              <w:jc w:val="center"/>
              <w:rPr>
                <w:rFonts w:ascii="Verdana" w:hAnsi="Verdana"/>
                <w:sz w:val="20"/>
                <w:szCs w:val="20"/>
              </w:rPr>
            </w:pPr>
          </w:p>
        </w:tc>
        <w:tc>
          <w:tcPr>
            <w:tcW w:w="3402" w:type="dxa"/>
          </w:tcPr>
          <w:p w14:paraId="1B710C00" w14:textId="77777777" w:rsidR="001E4F1F" w:rsidRPr="003A6AEA" w:rsidRDefault="00FE67E2" w:rsidP="00540E4C">
            <w:pPr>
              <w:jc w:val="center"/>
              <w:rPr>
                <w:rFonts w:ascii="Verdana" w:hAnsi="Verdana"/>
                <w:sz w:val="20"/>
                <w:szCs w:val="20"/>
              </w:rPr>
            </w:pPr>
            <w:r w:rsidRPr="003A6AEA">
              <w:rPr>
                <w:rFonts w:ascii="Verdana" w:hAnsi="Verdana"/>
                <w:sz w:val="20"/>
                <w:szCs w:val="20"/>
              </w:rPr>
              <w:t>Skelbiama apklausa</w:t>
            </w:r>
            <w:r w:rsidR="00D131C4" w:rsidRPr="003A6AEA">
              <w:rPr>
                <w:rFonts w:ascii="Verdana" w:hAnsi="Verdana"/>
                <w:sz w:val="20"/>
                <w:szCs w:val="20"/>
              </w:rPr>
              <w:t xml:space="preserve">, </w:t>
            </w:r>
          </w:p>
          <w:p w14:paraId="17ABA431" w14:textId="5AE61CA9" w:rsidR="003C6693" w:rsidRPr="003A6AEA" w:rsidRDefault="00D131C4" w:rsidP="00540E4C">
            <w:pPr>
              <w:jc w:val="center"/>
              <w:rPr>
                <w:rFonts w:ascii="Verdana" w:hAnsi="Verdana"/>
                <w:sz w:val="20"/>
                <w:szCs w:val="20"/>
              </w:rPr>
            </w:pPr>
            <w:r w:rsidRPr="003A6AEA">
              <w:rPr>
                <w:rFonts w:ascii="Verdana" w:hAnsi="Verdana"/>
                <w:sz w:val="20"/>
                <w:szCs w:val="20"/>
              </w:rPr>
              <w:t xml:space="preserve">vykdoma </w:t>
            </w:r>
            <w:r w:rsidR="00BB4FB5" w:rsidRPr="003A6AEA">
              <w:rPr>
                <w:rFonts w:ascii="Verdana" w:hAnsi="Verdana"/>
                <w:sz w:val="20"/>
                <w:szCs w:val="20"/>
              </w:rPr>
              <w:t>CVP IS priemo</w:t>
            </w:r>
            <w:r w:rsidR="00540E4C" w:rsidRPr="003A6AEA">
              <w:rPr>
                <w:rFonts w:ascii="Verdana" w:hAnsi="Verdana"/>
                <w:sz w:val="20"/>
                <w:szCs w:val="20"/>
              </w:rPr>
              <w:t>nėmis</w:t>
            </w:r>
          </w:p>
        </w:tc>
        <w:tc>
          <w:tcPr>
            <w:tcW w:w="6678" w:type="dxa"/>
          </w:tcPr>
          <w:p w14:paraId="010C143D" w14:textId="1829AEC5" w:rsidR="00C71134" w:rsidRPr="003A6AEA" w:rsidRDefault="00C71134" w:rsidP="00C71134">
            <w:pPr>
              <w:pStyle w:val="ListParagraph"/>
              <w:tabs>
                <w:tab w:val="left" w:pos="993"/>
              </w:tabs>
              <w:suppressAutoHyphens/>
              <w:spacing w:line="276" w:lineRule="auto"/>
              <w:ind w:left="0"/>
              <w:rPr>
                <w:rFonts w:ascii="Verdana" w:hAnsi="Verdana" w:cs="Tahoma"/>
                <w:sz w:val="20"/>
              </w:rPr>
            </w:pPr>
            <w:sdt>
              <w:sdtPr>
                <w:rPr>
                  <w:rFonts w:ascii="Verdana" w:hAnsi="Verdana" w:cs="Tahoma"/>
                  <w:sz w:val="20"/>
                </w:rPr>
                <w:id w:val="-170106357"/>
                <w:placeholder>
                  <w:docPart w:val="645BE71C75D44112A29B256A0DCC9AE9"/>
                </w:placeholder>
                <w:dropDownList>
                  <w:listItem w:value="Choose an item."/>
                  <w:listItem w:displayText="Darbai" w:value="Darbai"/>
                  <w:listItem w:displayText="Paslaugos" w:value="Paslaugos"/>
                  <w:listItem w:displayText="Prekės" w:value="Prekės"/>
                </w:dropDownList>
              </w:sdtPr>
              <w:sdtContent>
                <w:r w:rsidRPr="003A6AEA">
                  <w:rPr>
                    <w:rFonts w:ascii="Verdana" w:hAnsi="Verdana" w:cs="Tahoma"/>
                    <w:sz w:val="20"/>
                  </w:rPr>
                  <w:t>Prekės</w:t>
                </w:r>
              </w:sdtContent>
            </w:sdt>
            <w:r w:rsidRPr="003A6AEA">
              <w:rPr>
                <w:rFonts w:ascii="Verdana" w:hAnsi="Verdana" w:cs="Tahoma"/>
                <w:sz w:val="20"/>
              </w:rPr>
              <w:t xml:space="preserve"> neperkamos naudojantis centrinės perkančiosios organizacijos paslaugomis (elektroniniu katalogu), nes perkamos prekės nestandartinės, turi būti pritaikomos konkrečiai erdvei, atitikti perkančiosios organizacijos sukurtą tokių erdvių koncepciją, taip pat, numatytas prekių pagaminimo, sumontavimo ir pristatymo terminas trumpesnis nei standartinis, todėl pirkimas vykdomas ne per CPO. </w:t>
            </w:r>
          </w:p>
          <w:p w14:paraId="2EC69AB5" w14:textId="47711352" w:rsidR="003C6693" w:rsidRPr="003A6AEA" w:rsidRDefault="003C6693" w:rsidP="00F63E81">
            <w:pPr>
              <w:jc w:val="both"/>
              <w:rPr>
                <w:rFonts w:ascii="Verdana" w:hAnsi="Verdana"/>
                <w:sz w:val="20"/>
                <w:szCs w:val="20"/>
              </w:rPr>
            </w:pPr>
          </w:p>
        </w:tc>
      </w:tr>
    </w:tbl>
    <w:p w14:paraId="35DECF0F" w14:textId="77777777" w:rsidR="00DA6603" w:rsidRDefault="00DA6603"/>
    <w:sectPr w:rsidR="00DA6603" w:rsidSect="00A37D5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7F"/>
    <w:rsid w:val="000133E9"/>
    <w:rsid w:val="001E4F1F"/>
    <w:rsid w:val="002F6602"/>
    <w:rsid w:val="003A6AEA"/>
    <w:rsid w:val="003C6693"/>
    <w:rsid w:val="00540E4C"/>
    <w:rsid w:val="007E766C"/>
    <w:rsid w:val="00897811"/>
    <w:rsid w:val="008F6900"/>
    <w:rsid w:val="00A37D54"/>
    <w:rsid w:val="00AE2506"/>
    <w:rsid w:val="00B9697F"/>
    <w:rsid w:val="00BB4FB5"/>
    <w:rsid w:val="00C5111C"/>
    <w:rsid w:val="00C71134"/>
    <w:rsid w:val="00D131C4"/>
    <w:rsid w:val="00DA6603"/>
    <w:rsid w:val="00F63E81"/>
    <w:rsid w:val="00FE6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03DF"/>
  <w15:chartTrackingRefBased/>
  <w15:docId w15:val="{5927E80E-01C8-4A22-97F0-53C872FB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Bullet,Table of contents numbered,Lentele,List Paragraph22,List Paragraph21,List not in Table,punktai,lp,Buletai,lp1,Bullet 1"/>
    <w:basedOn w:val="Normal"/>
    <w:link w:val="ListParagraphChar"/>
    <w:uiPriority w:val="1"/>
    <w:qFormat/>
    <w:rsid w:val="00C71134"/>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Bullet EY Char,List Paragraph2 Char,List Paragraph Red Char,Numbering Char,ERP-List Paragraph Char,List Paragraph11 Char,Sąrašo pastraipa.Bullet Char,Bullet Char,Table of contents numbered Char,Lentele Char,List Paragraph22 Char"/>
    <w:link w:val="ListParagraph"/>
    <w:uiPriority w:val="1"/>
    <w:qFormat/>
    <w:locked/>
    <w:rsid w:val="00C7113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5BE71C75D44112A29B256A0DCC9AE9"/>
        <w:category>
          <w:name w:val="General"/>
          <w:gallery w:val="placeholder"/>
        </w:category>
        <w:types>
          <w:type w:val="bbPlcHdr"/>
        </w:types>
        <w:behaviors>
          <w:behavior w:val="content"/>
        </w:behaviors>
        <w:guid w:val="{B3342FEC-F1C4-40C3-BDB9-8D0ED72DAFA0}"/>
      </w:docPartPr>
      <w:docPartBody>
        <w:p w:rsidR="00000000" w:rsidRDefault="00AF4A28" w:rsidP="00AF4A28">
          <w:pPr>
            <w:pStyle w:val="645BE71C75D44112A29B256A0DCC9AE9"/>
          </w:pPr>
          <w:r w:rsidRPr="006278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28"/>
    <w:rsid w:val="000B50E8"/>
    <w:rsid w:val="00AF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A28"/>
    <w:rPr>
      <w:color w:val="808080"/>
    </w:rPr>
  </w:style>
  <w:style w:type="paragraph" w:customStyle="1" w:styleId="645BE71C75D44112A29B256A0DCC9AE9">
    <w:name w:val="645BE71C75D44112A29B256A0DCC9AE9"/>
    <w:rsid w:val="00AF4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65F0A-1B9A-4EBE-959C-7D753AD4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384</Words>
  <Characters>220</Characters>
  <Application>Microsoft Office Word</Application>
  <DocSecurity>0</DocSecurity>
  <Lines>1</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Vaida Klimaitė</cp:lastModifiedBy>
  <cp:revision>7</cp:revision>
  <dcterms:created xsi:type="dcterms:W3CDTF">2023-09-01T11:24:00Z</dcterms:created>
  <dcterms:modified xsi:type="dcterms:W3CDTF">2023-09-01T11:31:00Z</dcterms:modified>
</cp:coreProperties>
</file>