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7A18" w14:textId="77777777" w:rsidR="0048756C" w:rsidRDefault="003822B9" w:rsidP="008D07B9">
      <w:pPr>
        <w:widowControl w:val="0"/>
        <w:suppressAutoHyphens/>
        <w:jc w:val="center"/>
        <w:textAlignment w:val="baseline"/>
        <w:rPr>
          <w:szCs w:val="24"/>
          <w:lang w:eastAsia="en-GB"/>
        </w:rPr>
      </w:pPr>
      <w:r>
        <w:rPr>
          <w:b/>
          <w:szCs w:val="24"/>
          <w:lang w:eastAsia="lt-LT"/>
        </w:rPr>
        <w:t>(Prašymo dėl ūkio subjekto veiklos priskyrimo MTEP įvertinimo forma)</w:t>
      </w:r>
    </w:p>
    <w:p w14:paraId="2ECCA431" w14:textId="77777777" w:rsidR="0048756C" w:rsidRDefault="0048756C">
      <w:pPr>
        <w:widowControl w:val="0"/>
        <w:jc w:val="both"/>
        <w:rPr>
          <w:szCs w:val="24"/>
          <w:lang w:eastAsia="lt-LT"/>
        </w:rPr>
      </w:pPr>
    </w:p>
    <w:p w14:paraId="7BC3AB7D" w14:textId="77777777" w:rsidR="0048756C" w:rsidRDefault="003822B9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1C96C363" w14:textId="77777777" w:rsidR="0048756C" w:rsidRDefault="003822B9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ŪKIO SUBJEKTO VEIKLOS PRISKYRIMO MTEP ĮVERTINIMO</w:t>
      </w:r>
    </w:p>
    <w:p w14:paraId="4A8DC0E8" w14:textId="77777777" w:rsidR="0048756C" w:rsidRDefault="0048756C">
      <w:pPr>
        <w:widowControl w:val="0"/>
        <w:jc w:val="center"/>
        <w:rPr>
          <w:b/>
          <w:szCs w:val="24"/>
          <w:lang w:eastAsia="lt-LT"/>
        </w:rPr>
      </w:pPr>
    </w:p>
    <w:p w14:paraId="3B2E73B3" w14:textId="77777777" w:rsidR="0048756C" w:rsidRDefault="003822B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(Pildymo data)</w:t>
      </w:r>
    </w:p>
    <w:p w14:paraId="001977B1" w14:textId="77777777" w:rsidR="0048756C" w:rsidRDefault="0048756C">
      <w:pPr>
        <w:jc w:val="both"/>
        <w:rPr>
          <w:szCs w:val="24"/>
          <w:lang w:eastAsia="lt-LT"/>
        </w:rPr>
      </w:pPr>
    </w:p>
    <w:p w14:paraId="6C1176B9" w14:textId="77777777" w:rsidR="0048756C" w:rsidRDefault="003822B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BENDRA INFORMACIJA</w:t>
      </w:r>
    </w:p>
    <w:p w14:paraId="7504849A" w14:textId="77777777" w:rsidR="0048756C" w:rsidRDefault="0048756C">
      <w:pPr>
        <w:jc w:val="both"/>
        <w:rPr>
          <w:szCs w:val="24"/>
          <w:lang w:eastAsia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48756C" w14:paraId="490C1001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710" w14:textId="77777777" w:rsidR="0048756C" w:rsidRDefault="003822B9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Pareiškėjo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90B" w14:textId="77777777" w:rsidR="0048756C" w:rsidRDefault="0048756C">
            <w:pPr>
              <w:rPr>
                <w:sz w:val="10"/>
                <w:szCs w:val="10"/>
              </w:rPr>
            </w:pPr>
          </w:p>
          <w:p w14:paraId="73E59182" w14:textId="77777777" w:rsidR="0048756C" w:rsidRDefault="003822B9">
            <w:pPr>
              <w:tabs>
                <w:tab w:val="left" w:pos="1134"/>
              </w:tabs>
              <w:rPr>
                <w:rFonts w:eastAsia="Calibri"/>
                <w:bCs/>
                <w:i/>
                <w:szCs w:val="24"/>
                <w:lang w:eastAsia="en-GB"/>
              </w:rPr>
            </w:pPr>
            <w:r>
              <w:rPr>
                <w:rFonts w:eastAsia="Calibri"/>
                <w:bCs/>
                <w:i/>
                <w:szCs w:val="24"/>
                <w:lang w:eastAsia="en-GB"/>
              </w:rPr>
              <w:t>Nurodomas pavadinimas. Nurodyti privaloma.</w:t>
            </w:r>
          </w:p>
        </w:tc>
      </w:tr>
      <w:tr w:rsidR="0048756C" w14:paraId="4AAD9F61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B68" w14:textId="77777777" w:rsidR="0048756C" w:rsidRDefault="003822B9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Pareiškėjo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4D8" w14:textId="77777777" w:rsidR="0048756C" w:rsidRDefault="0048756C">
            <w:pPr>
              <w:rPr>
                <w:sz w:val="10"/>
                <w:szCs w:val="10"/>
              </w:rPr>
            </w:pPr>
          </w:p>
          <w:p w14:paraId="4F1DF0D9" w14:textId="77777777" w:rsidR="0048756C" w:rsidRDefault="003822B9">
            <w:pPr>
              <w:tabs>
                <w:tab w:val="left" w:pos="1134"/>
              </w:tabs>
              <w:rPr>
                <w:rFonts w:eastAsia="Calibri"/>
                <w:bCs/>
                <w:i/>
                <w:szCs w:val="24"/>
                <w:lang w:eastAsia="en-GB"/>
              </w:rPr>
            </w:pPr>
            <w:r>
              <w:rPr>
                <w:rFonts w:eastAsia="Calibri"/>
                <w:bCs/>
                <w:i/>
                <w:szCs w:val="24"/>
                <w:lang w:eastAsia="en-GB"/>
              </w:rPr>
              <w:t>Nurodomas el. pašto adresas. Nurodyti privaloma.</w:t>
            </w:r>
          </w:p>
        </w:tc>
      </w:tr>
      <w:tr w:rsidR="0048756C" w14:paraId="7E08AF68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152" w14:textId="77777777" w:rsidR="0048756C" w:rsidRDefault="003822B9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Pareiškėjo kontaktinio asmens vardas, pavardė, pareigos, tel. numeris, 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B89" w14:textId="77777777" w:rsidR="0048756C" w:rsidRDefault="0048756C">
            <w:pPr>
              <w:rPr>
                <w:sz w:val="10"/>
                <w:szCs w:val="10"/>
              </w:rPr>
            </w:pPr>
          </w:p>
          <w:p w14:paraId="6A45422D" w14:textId="77777777" w:rsidR="0048756C" w:rsidRDefault="003822B9">
            <w:pPr>
              <w:tabs>
                <w:tab w:val="left" w:pos="1134"/>
              </w:tabs>
              <w:rPr>
                <w:rFonts w:eastAsia="Calibri"/>
                <w:bCs/>
                <w:i/>
                <w:szCs w:val="24"/>
                <w:lang w:eastAsia="en-GB"/>
              </w:rPr>
            </w:pPr>
            <w:r>
              <w:rPr>
                <w:rFonts w:eastAsia="Calibri"/>
                <w:bCs/>
                <w:i/>
                <w:szCs w:val="24"/>
                <w:lang w:eastAsia="en-GB"/>
              </w:rPr>
              <w:t>Nurodoma kontaktinio asmens informacija. Nurodyti privaloma.</w:t>
            </w:r>
          </w:p>
        </w:tc>
      </w:tr>
    </w:tbl>
    <w:p w14:paraId="2E3E1AAC" w14:textId="77777777" w:rsidR="0048756C" w:rsidRDefault="0048756C">
      <w:pPr>
        <w:rPr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37"/>
      </w:tblGrid>
      <w:tr w:rsidR="0048756C" w14:paraId="6F2D11CB" w14:textId="77777777">
        <w:tc>
          <w:tcPr>
            <w:tcW w:w="4981" w:type="dxa"/>
            <w:vAlign w:val="center"/>
          </w:tcPr>
          <w:p w14:paraId="1F9215EC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pavadinimas</w:t>
            </w:r>
          </w:p>
        </w:tc>
        <w:tc>
          <w:tcPr>
            <w:tcW w:w="4937" w:type="dxa"/>
            <w:vAlign w:val="center"/>
          </w:tcPr>
          <w:p w14:paraId="425FC59E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Nurodomas veiklos, kurią prašoma įvertinti, pavadinimas. Nurodyti privaloma.</w:t>
            </w:r>
          </w:p>
        </w:tc>
      </w:tr>
      <w:tr w:rsidR="0048756C" w14:paraId="0C03B79A" w14:textId="77777777">
        <w:tc>
          <w:tcPr>
            <w:tcW w:w="4981" w:type="dxa"/>
            <w:vAlign w:val="center"/>
          </w:tcPr>
          <w:p w14:paraId="2F1078F5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vykdymo statusas </w:t>
            </w:r>
            <w:r>
              <w:rPr>
                <w:b/>
                <w:i/>
                <w:szCs w:val="24"/>
                <w:lang w:eastAsia="lt-LT"/>
              </w:rPr>
              <w:t>(pažymėti tinkamą)</w:t>
            </w:r>
          </w:p>
        </w:tc>
        <w:tc>
          <w:tcPr>
            <w:tcW w:w="4937" w:type="dxa"/>
            <w:vAlign w:val="center"/>
          </w:tcPr>
          <w:p w14:paraId="25FD0B2C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Įvykdyta</w:t>
            </w:r>
          </w:p>
          <w:p w14:paraId="77A26B5A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Vykdoma</w:t>
            </w:r>
          </w:p>
          <w:p w14:paraId="2CFD49C4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Planuojama vykdyti</w:t>
            </w:r>
          </w:p>
        </w:tc>
      </w:tr>
      <w:tr w:rsidR="0048756C" w14:paraId="0A269861" w14:textId="77777777">
        <w:tc>
          <w:tcPr>
            <w:tcW w:w="4981" w:type="dxa"/>
            <w:vAlign w:val="center"/>
          </w:tcPr>
          <w:p w14:paraId="05A748CB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mokslo </w:t>
            </w:r>
            <w:r w:rsidRPr="00316764">
              <w:rPr>
                <w:b/>
                <w:szCs w:val="24"/>
                <w:u w:val="single"/>
                <w:lang w:eastAsia="lt-LT"/>
              </w:rPr>
              <w:t>sritis</w:t>
            </w:r>
            <w:r>
              <w:rPr>
                <w:b/>
                <w:szCs w:val="24"/>
                <w:lang w:eastAsia="lt-LT"/>
              </w:rPr>
              <w:t xml:space="preserve"> (-</w:t>
            </w:r>
            <w:proofErr w:type="spellStart"/>
            <w:r>
              <w:rPr>
                <w:b/>
                <w:szCs w:val="24"/>
                <w:lang w:eastAsia="lt-LT"/>
              </w:rPr>
              <w:t>ys</w:t>
            </w:r>
            <w:proofErr w:type="spellEnd"/>
            <w:r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4937" w:type="dxa"/>
            <w:vAlign w:val="center"/>
          </w:tcPr>
          <w:p w14:paraId="7DA04FE9" w14:textId="3F7836CF" w:rsidR="0048756C" w:rsidRPr="00502179" w:rsidRDefault="005E5ED3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 w:rsidRPr="00502179">
              <w:rPr>
                <w:i/>
                <w:szCs w:val="24"/>
                <w:lang w:eastAsia="lt-LT"/>
              </w:rPr>
              <w:t>Nurodoma</w:t>
            </w:r>
            <w:r w:rsidR="00674975" w:rsidRPr="00502179">
              <w:rPr>
                <w:i/>
                <w:szCs w:val="24"/>
                <w:lang w:eastAsia="lt-LT"/>
              </w:rPr>
              <w:t xml:space="preserve"> pagal </w:t>
            </w:r>
            <w:r w:rsidR="00674975" w:rsidRPr="00502179">
              <w:rPr>
                <w:i/>
                <w:iCs/>
                <w:szCs w:val="24"/>
                <w:lang w:eastAsia="lt-LT"/>
              </w:rPr>
              <w:t>Mokslo sričių klasifikatorių, patvirtintą Lietuvos Respublikos Vyriausybės 2017 m. kovo 1 d. nutarimu Nr. 149 „Dėl Lietuvos Respublikos mokslo ir studijų įstatymo įgyvendinimo“ ir pagal Mokslo krypčių klasifikatorių, patvirtintą Lietuvos Respublikos švietimo, mokslo ir sporto ministro 2019 m. vasario 6 d. įsakymu Nr. V-93 „Dėl Mokslo krypčių ir Meno krypčių klasifikatorių patvirtinimo“</w:t>
            </w:r>
            <w:r w:rsidR="003822B9" w:rsidRPr="00502179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48756C" w14:paraId="65E4CDD1" w14:textId="77777777">
        <w:tc>
          <w:tcPr>
            <w:tcW w:w="4981" w:type="dxa"/>
            <w:vAlign w:val="center"/>
          </w:tcPr>
          <w:p w14:paraId="05B08919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mokslo </w:t>
            </w:r>
            <w:r w:rsidRPr="00316764">
              <w:rPr>
                <w:b/>
                <w:szCs w:val="24"/>
                <w:u w:val="single"/>
                <w:lang w:eastAsia="lt-LT"/>
              </w:rPr>
              <w:t>kryptis</w:t>
            </w:r>
            <w:r>
              <w:rPr>
                <w:b/>
                <w:szCs w:val="24"/>
                <w:lang w:eastAsia="lt-LT"/>
              </w:rPr>
              <w:t xml:space="preserve"> (-</w:t>
            </w:r>
            <w:proofErr w:type="spellStart"/>
            <w:r>
              <w:rPr>
                <w:b/>
                <w:szCs w:val="24"/>
                <w:lang w:eastAsia="lt-LT"/>
              </w:rPr>
              <w:t>ys</w:t>
            </w:r>
            <w:proofErr w:type="spellEnd"/>
            <w:r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4937" w:type="dxa"/>
            <w:vAlign w:val="center"/>
          </w:tcPr>
          <w:p w14:paraId="60883EF9" w14:textId="5AC08CAB" w:rsidR="0048756C" w:rsidRPr="00502179" w:rsidRDefault="005E5ED3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 w:rsidRPr="00502179">
              <w:rPr>
                <w:i/>
                <w:szCs w:val="24"/>
                <w:lang w:eastAsia="lt-LT"/>
              </w:rPr>
              <w:t>Nurodoma</w:t>
            </w:r>
            <w:r w:rsidR="00674975" w:rsidRPr="00502179">
              <w:rPr>
                <w:i/>
                <w:szCs w:val="24"/>
                <w:lang w:eastAsia="lt-LT"/>
              </w:rPr>
              <w:t xml:space="preserve"> pagal Mokslo sričių klasifikatorių, patvirtintą Lietuvos Respublikos Vyriausybės 2017 m. kovo 1 d. nutarimu Nr. 149 „Dėl Lietuvos Respublikos mokslo ir studijų įstatymo įgyvendinimo“ ir pagal Mokslo krypčių klasifikatorių, patvirtintą Lietuvos Respublikos švietimo, mokslo ir sporto ministro 2019 m. vasario 6 d. įsakymu Nr. V-93 „Dėl Mokslo krypčių ir Meno krypčių klasifikatorių patvirtinimo“.</w:t>
            </w:r>
          </w:p>
        </w:tc>
      </w:tr>
    </w:tbl>
    <w:p w14:paraId="15B8B254" w14:textId="77777777" w:rsidR="0048756C" w:rsidRDefault="0048756C">
      <w:pPr>
        <w:widowControl w:val="0"/>
        <w:jc w:val="center"/>
        <w:rPr>
          <w:b/>
          <w:szCs w:val="24"/>
          <w:lang w:eastAsia="lt-LT"/>
        </w:rPr>
      </w:pPr>
    </w:p>
    <w:p w14:paraId="290E669A" w14:textId="77777777" w:rsidR="00674975" w:rsidRDefault="00674975">
      <w:pPr>
        <w:widowControl w:val="0"/>
        <w:jc w:val="center"/>
        <w:rPr>
          <w:b/>
          <w:szCs w:val="24"/>
          <w:lang w:eastAsia="lt-LT"/>
        </w:rPr>
      </w:pPr>
    </w:p>
    <w:p w14:paraId="699E0D77" w14:textId="0FA787B8" w:rsidR="0048756C" w:rsidRDefault="003822B9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II. VEIKLOS, KURIĄ PRAŠOMA ĮVERTINTI, DETALIZAVIMAS</w:t>
      </w:r>
    </w:p>
    <w:p w14:paraId="6F777CF9" w14:textId="77777777" w:rsidR="0048756C" w:rsidRDefault="0048756C">
      <w:pPr>
        <w:widowControl w:val="0"/>
        <w:jc w:val="center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8756C" w14:paraId="5954FD69" w14:textId="77777777">
        <w:tc>
          <w:tcPr>
            <w:tcW w:w="9962" w:type="dxa"/>
          </w:tcPr>
          <w:p w14:paraId="56024821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Aprašant veiklą ir </w:t>
            </w:r>
            <w:proofErr w:type="spellStart"/>
            <w:r>
              <w:rPr>
                <w:i/>
                <w:szCs w:val="24"/>
                <w:lang w:eastAsia="lt-LT"/>
              </w:rPr>
              <w:t>poveikles</w:t>
            </w:r>
            <w:proofErr w:type="spellEnd"/>
            <w:r>
              <w:rPr>
                <w:i/>
                <w:szCs w:val="24"/>
                <w:lang w:eastAsia="lt-LT"/>
              </w:rPr>
              <w:t>, rekomenduojama atsakyti į tokius klausimus:</w:t>
            </w:r>
          </w:p>
          <w:p w14:paraId="3095F494" w14:textId="77777777" w:rsidR="0048756C" w:rsidRDefault="003822B9">
            <w:pPr>
              <w:widowControl w:val="0"/>
              <w:ind w:left="720" w:hanging="36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rFonts w:ascii="Symbol" w:hAnsi="Symbol"/>
                <w:lang w:eastAsia="lt-LT"/>
              </w:rPr>
              <w:t></w:t>
            </w:r>
            <w:r>
              <w:rPr>
                <w:rFonts w:ascii="Symbol" w:hAnsi="Symbol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>Ar veikla siekiama įgyti naujų arba papildomų žinių?</w:t>
            </w:r>
          </w:p>
          <w:p w14:paraId="03D49C66" w14:textId="77777777" w:rsidR="0048756C" w:rsidRDefault="003822B9">
            <w:pPr>
              <w:widowControl w:val="0"/>
              <w:ind w:left="720" w:hanging="36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rFonts w:ascii="Symbol" w:hAnsi="Symbol"/>
                <w:lang w:eastAsia="lt-LT"/>
              </w:rPr>
              <w:lastRenderedPageBreak/>
              <w:t></w:t>
            </w:r>
            <w:r>
              <w:rPr>
                <w:rFonts w:ascii="Symbol" w:hAnsi="Symbol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>Ar veikla grindžiama originaliomis idėjomis ir (arba) hipotezėmis?</w:t>
            </w:r>
          </w:p>
          <w:p w14:paraId="0E80A53D" w14:textId="77777777" w:rsidR="0048756C" w:rsidRDefault="003822B9">
            <w:pPr>
              <w:widowControl w:val="0"/>
              <w:ind w:left="720" w:hanging="36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rFonts w:ascii="Symbol" w:hAnsi="Symbol"/>
                <w:lang w:eastAsia="lt-LT"/>
              </w:rPr>
              <w:t></w:t>
            </w:r>
            <w:r>
              <w:rPr>
                <w:rFonts w:ascii="Symbol" w:hAnsi="Symbol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>Ar galima teigti, kad numatytiems pasiekti rezultatams būdingas neapibrėžtumas?</w:t>
            </w:r>
          </w:p>
          <w:p w14:paraId="784FC0C4" w14:textId="77777777" w:rsidR="0048756C" w:rsidRDefault="003822B9">
            <w:pPr>
              <w:widowControl w:val="0"/>
              <w:ind w:left="720" w:hanging="36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rFonts w:ascii="Symbol" w:hAnsi="Symbol"/>
                <w:lang w:eastAsia="lt-LT"/>
              </w:rPr>
              <w:t></w:t>
            </w:r>
            <w:r>
              <w:rPr>
                <w:rFonts w:ascii="Symbol" w:hAnsi="Symbol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>Ar veikla yra sisteminga?</w:t>
            </w:r>
          </w:p>
          <w:p w14:paraId="26A31478" w14:textId="77777777" w:rsidR="0048756C" w:rsidRDefault="003822B9">
            <w:pPr>
              <w:widowControl w:val="0"/>
              <w:ind w:left="720" w:hanging="360"/>
              <w:textAlignment w:val="baseline"/>
              <w:rPr>
                <w:szCs w:val="24"/>
                <w:lang w:eastAsia="lt-LT"/>
              </w:rPr>
            </w:pPr>
            <w:r>
              <w:rPr>
                <w:rFonts w:ascii="Symbol" w:hAnsi="Symbol"/>
                <w:lang w:eastAsia="lt-LT"/>
              </w:rPr>
              <w:t></w:t>
            </w:r>
            <w:r>
              <w:rPr>
                <w:rFonts w:ascii="Symbol" w:hAnsi="Symbol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>Ar veiklos rezultatus bus (yra) įmanoma atkartoti ir perduoti?</w:t>
            </w:r>
          </w:p>
        </w:tc>
      </w:tr>
    </w:tbl>
    <w:p w14:paraId="2C8A795E" w14:textId="77777777" w:rsidR="0048756C" w:rsidRDefault="0048756C">
      <w:pPr>
        <w:widowControl w:val="0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8756C" w14:paraId="6A6F1750" w14:textId="77777777">
        <w:tc>
          <w:tcPr>
            <w:tcW w:w="4981" w:type="dxa"/>
            <w:vAlign w:val="center"/>
          </w:tcPr>
          <w:p w14:paraId="575EC4EB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pradžia</w:t>
            </w:r>
          </w:p>
        </w:tc>
        <w:tc>
          <w:tcPr>
            <w:tcW w:w="4981" w:type="dxa"/>
            <w:vAlign w:val="center"/>
          </w:tcPr>
          <w:p w14:paraId="69B546EE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 data. Nurodyti privaloma.</w:t>
            </w:r>
          </w:p>
        </w:tc>
      </w:tr>
      <w:tr w:rsidR="0048756C" w14:paraId="465DE345" w14:textId="77777777">
        <w:tc>
          <w:tcPr>
            <w:tcW w:w="4981" w:type="dxa"/>
            <w:vAlign w:val="center"/>
          </w:tcPr>
          <w:p w14:paraId="42DE45C2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pabaiga</w:t>
            </w:r>
          </w:p>
        </w:tc>
        <w:tc>
          <w:tcPr>
            <w:tcW w:w="4981" w:type="dxa"/>
            <w:vAlign w:val="center"/>
          </w:tcPr>
          <w:p w14:paraId="6426FA51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 data. Nurodyti privaloma.</w:t>
            </w:r>
          </w:p>
        </w:tc>
      </w:tr>
      <w:tr w:rsidR="0048756C" w14:paraId="0D4A8F21" w14:textId="77777777">
        <w:tc>
          <w:tcPr>
            <w:tcW w:w="4981" w:type="dxa"/>
            <w:vAlign w:val="center"/>
          </w:tcPr>
          <w:p w14:paraId="1AE4B2D9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vertė </w:t>
            </w:r>
            <w:r>
              <w:rPr>
                <w:b/>
                <w:i/>
                <w:szCs w:val="24"/>
                <w:lang w:eastAsia="lt-LT"/>
              </w:rPr>
              <w:t>(pažymėti tinkamą)</w:t>
            </w:r>
          </w:p>
        </w:tc>
        <w:tc>
          <w:tcPr>
            <w:tcW w:w="4981" w:type="dxa"/>
            <w:vAlign w:val="center"/>
          </w:tcPr>
          <w:p w14:paraId="52ADEE12" w14:textId="77777777" w:rsidR="0048756C" w:rsidRDefault="003822B9">
            <w:pPr>
              <w:jc w:val="both"/>
              <w:textAlignment w:val="baseline"/>
              <w:rPr>
                <w:i/>
                <w:color w:val="000000"/>
                <w:szCs w:val="24"/>
                <w:lang w:eastAsia="lt-LT"/>
              </w:rPr>
            </w:pPr>
            <w:r>
              <w:rPr>
                <w:i/>
                <w:color w:val="000000"/>
                <w:szCs w:val="24"/>
                <w:lang w:eastAsia="lt-LT"/>
              </w:rPr>
              <w:t>Iki 5 000 Eur</w:t>
            </w:r>
          </w:p>
          <w:p w14:paraId="75930E10" w14:textId="77777777" w:rsidR="0048756C" w:rsidRDefault="003822B9">
            <w:pPr>
              <w:jc w:val="both"/>
              <w:textAlignment w:val="baseline"/>
              <w:rPr>
                <w:i/>
                <w:color w:val="000000"/>
                <w:szCs w:val="24"/>
                <w:lang w:eastAsia="lt-LT"/>
              </w:rPr>
            </w:pPr>
            <w:r>
              <w:rPr>
                <w:i/>
                <w:color w:val="000000"/>
                <w:szCs w:val="24"/>
                <w:lang w:eastAsia="lt-LT"/>
              </w:rPr>
              <w:t>Nuo 5000 Eur iki 100 000 Eur</w:t>
            </w:r>
          </w:p>
          <w:p w14:paraId="258F80BD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color w:val="000000"/>
                <w:szCs w:val="24"/>
                <w:lang w:eastAsia="lt-LT"/>
              </w:rPr>
              <w:t>Virš 100 000 Eur</w:t>
            </w:r>
          </w:p>
        </w:tc>
      </w:tr>
      <w:tr w:rsidR="0048756C" w14:paraId="100BCA9F" w14:textId="77777777">
        <w:tc>
          <w:tcPr>
            <w:tcW w:w="4981" w:type="dxa"/>
            <w:vAlign w:val="center"/>
          </w:tcPr>
          <w:p w14:paraId="0061AEDF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tikslas</w:t>
            </w:r>
          </w:p>
        </w:tc>
        <w:tc>
          <w:tcPr>
            <w:tcW w:w="4981" w:type="dxa"/>
            <w:vAlign w:val="center"/>
          </w:tcPr>
          <w:p w14:paraId="3E7E583C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Glaustai suformuluojamas veiklos tikslas aiškiai apibrėžiant pagrindinę veiklos idėją, t. y. ko siekiama vykdant veiklas. Nurodyti privaloma.</w:t>
            </w:r>
          </w:p>
        </w:tc>
      </w:tr>
      <w:tr w:rsidR="0048756C" w14:paraId="7FCF0F34" w14:textId="77777777">
        <w:tc>
          <w:tcPr>
            <w:tcW w:w="4981" w:type="dxa"/>
            <w:vAlign w:val="center"/>
          </w:tcPr>
          <w:p w14:paraId="2F68E8F0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Uždavinys Nr. 1</w:t>
            </w:r>
          </w:p>
        </w:tc>
        <w:tc>
          <w:tcPr>
            <w:tcW w:w="4981" w:type="dxa"/>
            <w:vAlign w:val="center"/>
          </w:tcPr>
          <w:p w14:paraId="66BD1B59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Veiklos tikslas detalizuojamas aprašant uždavinius, kurie sprendžiami siekiant numatyto tikslo. Uždavinys turi atsakyti į klausimą, kas daroma tam, kad būtų pasiektas tikslas. Nurodyti privaloma.</w:t>
            </w:r>
          </w:p>
        </w:tc>
      </w:tr>
      <w:tr w:rsidR="0048756C" w14:paraId="2FA1A2DA" w14:textId="77777777">
        <w:tc>
          <w:tcPr>
            <w:tcW w:w="4981" w:type="dxa"/>
            <w:vAlign w:val="center"/>
          </w:tcPr>
          <w:p w14:paraId="458730FB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proofErr w:type="spellStart"/>
            <w:r>
              <w:rPr>
                <w:b/>
                <w:szCs w:val="24"/>
                <w:lang w:eastAsia="lt-LT"/>
              </w:rPr>
              <w:t>Poveiklė</w:t>
            </w:r>
            <w:proofErr w:type="spellEnd"/>
            <w:r>
              <w:rPr>
                <w:b/>
                <w:szCs w:val="24"/>
                <w:lang w:eastAsia="lt-LT"/>
              </w:rPr>
              <w:t xml:space="preserve"> Nr. 1</w:t>
            </w:r>
          </w:p>
        </w:tc>
        <w:tc>
          <w:tcPr>
            <w:tcW w:w="4981" w:type="dxa"/>
            <w:vAlign w:val="center"/>
          </w:tcPr>
          <w:p w14:paraId="6E6EE705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Nurodoma </w:t>
            </w:r>
            <w:proofErr w:type="spellStart"/>
            <w:r>
              <w:rPr>
                <w:i/>
                <w:szCs w:val="24"/>
                <w:lang w:eastAsia="lt-LT"/>
              </w:rPr>
              <w:t>poveiklė</w:t>
            </w:r>
            <w:proofErr w:type="spellEnd"/>
            <w:r>
              <w:rPr>
                <w:i/>
                <w:szCs w:val="24"/>
                <w:lang w:eastAsia="lt-LT"/>
              </w:rPr>
              <w:t xml:space="preserve">, kurią vykdant sprendžiamas konkretus uždavinys. Papildomai nurodomi </w:t>
            </w:r>
            <w:proofErr w:type="spellStart"/>
            <w:r>
              <w:rPr>
                <w:i/>
                <w:szCs w:val="24"/>
                <w:lang w:eastAsia="lt-LT"/>
              </w:rPr>
              <w:t>poveiklės</w:t>
            </w:r>
            <w:proofErr w:type="spellEnd"/>
            <w:r>
              <w:rPr>
                <w:i/>
                <w:szCs w:val="24"/>
                <w:lang w:eastAsia="lt-LT"/>
              </w:rPr>
              <w:t xml:space="preserve"> finansavimo šaltiniai: ar vykdyta / planuojama vykdyti veikla užsakyta ir darbai finansuoti kito subjekto; ar veiklą finansavo / finansuos ją vykdžiusi / planuojanti vykdyti institucija. Nurodyti privaloma.</w:t>
            </w:r>
          </w:p>
        </w:tc>
      </w:tr>
      <w:tr w:rsidR="0048756C" w14:paraId="381F2861" w14:textId="77777777">
        <w:tc>
          <w:tcPr>
            <w:tcW w:w="4981" w:type="dxa"/>
            <w:vAlign w:val="center"/>
          </w:tcPr>
          <w:p w14:paraId="66F15EBC" w14:textId="77777777" w:rsidR="0048756C" w:rsidRDefault="003822B9">
            <w:pPr>
              <w:textAlignment w:val="baseline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Veiklos rezultatas</w:t>
            </w:r>
          </w:p>
        </w:tc>
        <w:tc>
          <w:tcPr>
            <w:tcW w:w="4981" w:type="dxa"/>
            <w:vAlign w:val="center"/>
          </w:tcPr>
          <w:p w14:paraId="54CC2E75" w14:textId="77777777" w:rsidR="0048756C" w:rsidRDefault="003822B9">
            <w:pPr>
              <w:textAlignment w:val="baseline"/>
              <w:rPr>
                <w:i/>
                <w:szCs w:val="24"/>
                <w:lang w:eastAsia="en-GB"/>
              </w:rPr>
            </w:pPr>
            <w:r>
              <w:rPr>
                <w:i/>
                <w:szCs w:val="24"/>
                <w:lang w:eastAsia="en-GB"/>
              </w:rPr>
              <w:t>Nurodomas konkretus veiklos rezultatas. Rekomenduojama pateikti gauto / planuojamo gauti rezultato įrodymus, pvz., vaizdinę medžiagą, tyrimo išvadas ir kt. Nurodyti privaloma.</w:t>
            </w:r>
          </w:p>
        </w:tc>
      </w:tr>
    </w:tbl>
    <w:p w14:paraId="1E5CDDF8" w14:textId="77777777" w:rsidR="0048756C" w:rsidRDefault="0048756C">
      <w:pPr>
        <w:widowControl w:val="0"/>
        <w:jc w:val="center"/>
        <w:rPr>
          <w:b/>
          <w:szCs w:val="24"/>
          <w:lang w:eastAsia="lt-LT"/>
        </w:rPr>
      </w:pPr>
    </w:p>
    <w:p w14:paraId="6BBC2691" w14:textId="77777777" w:rsidR="0048756C" w:rsidRDefault="003822B9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III. PAPILDOMA INFORMACIJA</w:t>
      </w:r>
    </w:p>
    <w:p w14:paraId="2C2080B6" w14:textId="77777777" w:rsidR="0048756C" w:rsidRDefault="0048756C">
      <w:pPr>
        <w:widowControl w:val="0"/>
        <w:jc w:val="center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8756C" w14:paraId="70415DD2" w14:textId="77777777">
        <w:trPr>
          <w:trHeight w:val="319"/>
        </w:trPr>
        <w:tc>
          <w:tcPr>
            <w:tcW w:w="4981" w:type="dxa"/>
            <w:vAlign w:val="center"/>
          </w:tcPr>
          <w:p w14:paraId="75F69FA7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Nurodykite, ar veikla jau buvo įvertinta ūkio subjektui planuojant vykdyti arba vykdant veiklas įgyvendinant projektus pagal nacionalines arba tarptautines MTEP programas</w:t>
            </w:r>
          </w:p>
        </w:tc>
        <w:tc>
          <w:tcPr>
            <w:tcW w:w="4981" w:type="dxa"/>
            <w:vAlign w:val="center"/>
          </w:tcPr>
          <w:p w14:paraId="1157CC32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Jei taip, nurodoma informacija apie projektus (paraiškas) ir programas: projekto (paraiškos) vertinimo rezultatai, projekto (paraiškos) ir programos pavadinimas, finansavimo šaltiniai, laikotarpis, finansuojamos veiklos.</w:t>
            </w:r>
          </w:p>
        </w:tc>
      </w:tr>
      <w:tr w:rsidR="0048756C" w14:paraId="02B14B59" w14:textId="77777777">
        <w:tc>
          <w:tcPr>
            <w:tcW w:w="4981" w:type="dxa"/>
            <w:vAlign w:val="center"/>
          </w:tcPr>
          <w:p w14:paraId="16B94252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Kita informacija ir dokumentai, įrodantys, kad buvo vykdomi / planuojama vykdyti MTEP (pvz., veiklos vykdytojai, paduotos patento paraiškos, gauti patentai ir kt.)</w:t>
            </w:r>
          </w:p>
        </w:tc>
        <w:tc>
          <w:tcPr>
            <w:tcW w:w="4981" w:type="dxa"/>
            <w:vAlign w:val="center"/>
          </w:tcPr>
          <w:p w14:paraId="5C31EF2C" w14:textId="77777777" w:rsidR="0048756C" w:rsidRDefault="003822B9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 informacija.</w:t>
            </w:r>
          </w:p>
        </w:tc>
      </w:tr>
      <w:tr w:rsidR="0048756C" w14:paraId="1E40C45E" w14:textId="77777777">
        <w:tc>
          <w:tcPr>
            <w:tcW w:w="4981" w:type="dxa"/>
            <w:vAlign w:val="center"/>
          </w:tcPr>
          <w:p w14:paraId="66A43912" w14:textId="77777777" w:rsidR="0048756C" w:rsidRDefault="003822B9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Patvirtiname, kad informacija ir pateikti duomenys yra teisingi</w:t>
            </w:r>
          </w:p>
        </w:tc>
        <w:tc>
          <w:tcPr>
            <w:tcW w:w="4981" w:type="dxa"/>
            <w:vAlign w:val="center"/>
          </w:tcPr>
          <w:p w14:paraId="452E5A08" w14:textId="781FFCD3" w:rsidR="0048756C" w:rsidRDefault="00E00512">
            <w:pPr>
              <w:widowControl w:val="0"/>
              <w:textAlignment w:val="baseline"/>
              <w:rPr>
                <w:i/>
                <w:szCs w:val="24"/>
                <w:lang w:eastAsia="lt-LT"/>
              </w:rPr>
            </w:pPr>
            <w:sdt>
              <w:sdtPr>
                <w:rPr>
                  <w:iCs/>
                  <w:szCs w:val="24"/>
                  <w:lang w:eastAsia="lt-LT"/>
                </w:rPr>
                <w:id w:val="13855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ED3" w:rsidRPr="00184D1B">
                  <w:rPr>
                    <w:rFonts w:ascii="MS Gothic" w:eastAsia="MS Gothic" w:hAnsi="MS Gothic"/>
                    <w:iCs/>
                    <w:szCs w:val="24"/>
                    <w:lang w:eastAsia="lt-LT"/>
                  </w:rPr>
                  <w:t>☐</w:t>
                </w:r>
              </w:sdtContent>
            </w:sdt>
            <w:r w:rsidR="005E5ED3" w:rsidRPr="004F74D2">
              <w:rPr>
                <w:i/>
                <w:szCs w:val="24"/>
                <w:lang w:eastAsia="lt-LT"/>
              </w:rPr>
              <w:t>Taip</w:t>
            </w:r>
          </w:p>
        </w:tc>
      </w:tr>
    </w:tbl>
    <w:p w14:paraId="35BA0D5C" w14:textId="77777777" w:rsidR="0048756C" w:rsidRDefault="0048756C"/>
    <w:p w14:paraId="290FDB99" w14:textId="77777777" w:rsidR="005E5ED3" w:rsidRDefault="005E5ED3" w:rsidP="005E5ED3">
      <w:pPr>
        <w:rPr>
          <w:i/>
          <w:szCs w:val="24"/>
          <w:lang w:eastAsia="en-GB"/>
        </w:rPr>
      </w:pPr>
    </w:p>
    <w:p w14:paraId="40ABB3A1" w14:textId="06B356A6" w:rsidR="005E5ED3" w:rsidRDefault="005E5ED3" w:rsidP="005E5ED3">
      <w:pPr>
        <w:rPr>
          <w:i/>
          <w:szCs w:val="24"/>
          <w:lang w:eastAsia="en-GB"/>
        </w:rPr>
      </w:pPr>
      <w:r>
        <w:rPr>
          <w:i/>
          <w:szCs w:val="24"/>
          <w:lang w:eastAsia="en-GB"/>
        </w:rPr>
        <w:t>Parei</w:t>
      </w:r>
      <w:r w:rsidRPr="00184D1B">
        <w:rPr>
          <w:i/>
          <w:szCs w:val="24"/>
          <w:lang w:eastAsia="en-GB"/>
        </w:rPr>
        <w:t>škėjo atstovo</w:t>
      </w:r>
      <w:r>
        <w:rPr>
          <w:i/>
          <w:szCs w:val="24"/>
          <w:lang w:eastAsia="en-GB"/>
        </w:rPr>
        <w:t xml:space="preserve"> pareigos, parašas, vardas, pavardė</w:t>
      </w:r>
    </w:p>
    <w:p w14:paraId="1616F1D2" w14:textId="77777777" w:rsidR="005E5ED3" w:rsidRDefault="005E5ED3" w:rsidP="005E5ED3">
      <w:pPr>
        <w:jc w:val="center"/>
      </w:pPr>
      <w:r>
        <w:rPr>
          <w:szCs w:val="24"/>
          <w:lang w:eastAsia="en-GB"/>
        </w:rPr>
        <w:lastRenderedPageBreak/>
        <w:t>______________________</w:t>
      </w:r>
    </w:p>
    <w:p w14:paraId="746B0A6F" w14:textId="77777777" w:rsidR="005E5ED3" w:rsidRDefault="005E5ED3" w:rsidP="00184D1B">
      <w:pPr>
        <w:rPr>
          <w:szCs w:val="24"/>
          <w:lang w:eastAsia="en-GB"/>
        </w:rPr>
      </w:pPr>
    </w:p>
    <w:p w14:paraId="30D88058" w14:textId="77777777" w:rsidR="005E5ED3" w:rsidRDefault="005E5ED3">
      <w:pPr>
        <w:jc w:val="center"/>
        <w:rPr>
          <w:szCs w:val="24"/>
          <w:lang w:eastAsia="en-GB"/>
        </w:rPr>
      </w:pPr>
    </w:p>
    <w:p w14:paraId="253EAC8A" w14:textId="77777777" w:rsidR="0048756C" w:rsidRDefault="0048756C">
      <w:pPr>
        <w:widowControl w:val="0"/>
        <w:suppressAutoHyphens/>
        <w:textAlignment w:val="baseline"/>
        <w:sectPr w:rsidR="0048756C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 w:code="1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9E7D8FD" w14:textId="77777777" w:rsidR="0048756C" w:rsidRDefault="0048756C" w:rsidP="00E00512">
      <w:pPr>
        <w:widowControl w:val="0"/>
        <w:suppressAutoHyphens/>
        <w:textAlignment w:val="baseline"/>
        <w:rPr>
          <w:snapToGrid w:val="0"/>
        </w:rPr>
      </w:pPr>
    </w:p>
    <w:sectPr w:rsidR="0048756C" w:rsidSect="00E00512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D423" w14:textId="77777777" w:rsidR="00C274F9" w:rsidRDefault="00C274F9">
      <w:r>
        <w:separator/>
      </w:r>
    </w:p>
  </w:endnote>
  <w:endnote w:type="continuationSeparator" w:id="0">
    <w:p w14:paraId="73405B27" w14:textId="77777777" w:rsidR="00C274F9" w:rsidRDefault="00C2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62AD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BB41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8FA8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1B51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C2C1" w14:textId="77777777" w:rsidR="00C274F9" w:rsidRDefault="00C274F9">
      <w:r>
        <w:separator/>
      </w:r>
    </w:p>
  </w:footnote>
  <w:footnote w:type="continuationSeparator" w:id="0">
    <w:p w14:paraId="721FC9F7" w14:textId="77777777" w:rsidR="00C274F9" w:rsidRDefault="00C2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380" w14:textId="77777777" w:rsidR="0048756C" w:rsidRDefault="003822B9">
    <w:pPr>
      <w:tabs>
        <w:tab w:val="center" w:pos="4819"/>
        <w:tab w:val="right" w:pos="9638"/>
      </w:tabs>
      <w:suppressAutoHyphens/>
      <w:jc w:val="center"/>
      <w:textAlignment w:val="baseline"/>
      <w:rPr>
        <w:szCs w:val="24"/>
        <w:lang w:eastAsia="en-GB"/>
      </w:rPr>
    </w:pPr>
    <w:r>
      <w:rPr>
        <w:szCs w:val="24"/>
        <w:lang w:val="en-US" w:eastAsia="en-GB"/>
      </w:rPr>
      <w:fldChar w:fldCharType="begin"/>
    </w:r>
    <w:r>
      <w:rPr>
        <w:szCs w:val="24"/>
        <w:lang w:val="en-US" w:eastAsia="en-GB"/>
      </w:rPr>
      <w:instrText xml:space="preserve"> PAGE </w:instrText>
    </w:r>
    <w:r>
      <w:rPr>
        <w:szCs w:val="24"/>
        <w:lang w:val="en-US" w:eastAsia="en-GB"/>
      </w:rPr>
      <w:fldChar w:fldCharType="separate"/>
    </w:r>
    <w:r>
      <w:rPr>
        <w:szCs w:val="24"/>
        <w:lang w:val="en-US" w:eastAsia="en-GB"/>
      </w:rPr>
      <w:t>2</w:t>
    </w:r>
    <w:r>
      <w:rPr>
        <w:szCs w:val="24"/>
        <w:lang w:val="en-US" w:eastAsia="en-GB"/>
      </w:rPr>
      <w:fldChar w:fldCharType="end"/>
    </w:r>
  </w:p>
  <w:p w14:paraId="443729C2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BB74" w14:textId="77777777" w:rsidR="0048756C" w:rsidRDefault="0048756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40B6" w14:textId="77777777" w:rsidR="0048756C" w:rsidRDefault="003822B9">
    <w:pPr>
      <w:tabs>
        <w:tab w:val="center" w:pos="4819"/>
        <w:tab w:val="right" w:pos="9638"/>
      </w:tabs>
      <w:suppressAutoHyphens/>
      <w:jc w:val="center"/>
      <w:textAlignment w:val="baseline"/>
      <w:rPr>
        <w:szCs w:val="24"/>
        <w:lang w:eastAsia="en-GB"/>
      </w:rPr>
    </w:pPr>
    <w:r>
      <w:rPr>
        <w:szCs w:val="24"/>
        <w:lang w:val="en-US" w:eastAsia="en-GB"/>
      </w:rPr>
      <w:fldChar w:fldCharType="begin"/>
    </w:r>
    <w:r>
      <w:rPr>
        <w:szCs w:val="24"/>
        <w:lang w:val="en-US" w:eastAsia="en-GB"/>
      </w:rPr>
      <w:instrText xml:space="preserve"> PAGE </w:instrText>
    </w:r>
    <w:r>
      <w:rPr>
        <w:szCs w:val="24"/>
        <w:lang w:val="en-US" w:eastAsia="en-GB"/>
      </w:rPr>
      <w:fldChar w:fldCharType="separate"/>
    </w:r>
    <w:r>
      <w:rPr>
        <w:szCs w:val="24"/>
        <w:lang w:val="en-US" w:eastAsia="en-GB"/>
      </w:rPr>
      <w:t>2</w:t>
    </w:r>
    <w:r>
      <w:rPr>
        <w:szCs w:val="24"/>
        <w:lang w:val="en-US" w:eastAsia="en-GB"/>
      </w:rPr>
      <w:fldChar w:fldCharType="end"/>
    </w:r>
  </w:p>
  <w:p w14:paraId="6914717D" w14:textId="77777777" w:rsidR="0048756C" w:rsidRDefault="0048756C">
    <w:pPr>
      <w:tabs>
        <w:tab w:val="center" w:pos="4819"/>
        <w:tab w:val="right" w:pos="9638"/>
      </w:tabs>
      <w:suppressAutoHyphens/>
      <w:textAlignment w:val="baseline"/>
      <w:rPr>
        <w:szCs w:val="24"/>
        <w:lang w:val="en-US" w:eastAsia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1511" w14:textId="77777777" w:rsidR="0048756C" w:rsidRDefault="0048756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MDUyMTa0MDYzMjNR0lEKTi0uzszPAykwrAUAmiA48ywAAAA="/>
  </w:docVars>
  <w:rsids>
    <w:rsidRoot w:val="005D4D9D"/>
    <w:rsid w:val="00011212"/>
    <w:rsid w:val="00030EB3"/>
    <w:rsid w:val="00042D62"/>
    <w:rsid w:val="00044302"/>
    <w:rsid w:val="0006059F"/>
    <w:rsid w:val="00071544"/>
    <w:rsid w:val="00075258"/>
    <w:rsid w:val="00076A7F"/>
    <w:rsid w:val="00080684"/>
    <w:rsid w:val="00093EF8"/>
    <w:rsid w:val="000A0513"/>
    <w:rsid w:val="000A3895"/>
    <w:rsid w:val="000A66A1"/>
    <w:rsid w:val="000C05E8"/>
    <w:rsid w:val="000C0C36"/>
    <w:rsid w:val="000C2F48"/>
    <w:rsid w:val="001072C7"/>
    <w:rsid w:val="00115EF3"/>
    <w:rsid w:val="00127851"/>
    <w:rsid w:val="001510D6"/>
    <w:rsid w:val="00172834"/>
    <w:rsid w:val="001763FA"/>
    <w:rsid w:val="00184D1B"/>
    <w:rsid w:val="001860F2"/>
    <w:rsid w:val="001B7A59"/>
    <w:rsid w:val="001F122B"/>
    <w:rsid w:val="002105EF"/>
    <w:rsid w:val="0021362E"/>
    <w:rsid w:val="0021450B"/>
    <w:rsid w:val="00220B40"/>
    <w:rsid w:val="00222B8D"/>
    <w:rsid w:val="002421BD"/>
    <w:rsid w:val="00243EC1"/>
    <w:rsid w:val="002460CB"/>
    <w:rsid w:val="002854F8"/>
    <w:rsid w:val="002E20DC"/>
    <w:rsid w:val="002E77DF"/>
    <w:rsid w:val="002F55AA"/>
    <w:rsid w:val="00316764"/>
    <w:rsid w:val="00324092"/>
    <w:rsid w:val="003822B9"/>
    <w:rsid w:val="003D2803"/>
    <w:rsid w:val="003D3107"/>
    <w:rsid w:val="003D32A5"/>
    <w:rsid w:val="003E755B"/>
    <w:rsid w:val="003F1B8E"/>
    <w:rsid w:val="0044129F"/>
    <w:rsid w:val="00450F90"/>
    <w:rsid w:val="00484C82"/>
    <w:rsid w:val="004870BD"/>
    <w:rsid w:val="0048756C"/>
    <w:rsid w:val="004C068B"/>
    <w:rsid w:val="004C3A02"/>
    <w:rsid w:val="004D2BA7"/>
    <w:rsid w:val="004E2F0B"/>
    <w:rsid w:val="004E4244"/>
    <w:rsid w:val="004F0440"/>
    <w:rsid w:val="004F2EDE"/>
    <w:rsid w:val="004F74D2"/>
    <w:rsid w:val="00502179"/>
    <w:rsid w:val="00511B53"/>
    <w:rsid w:val="0052302B"/>
    <w:rsid w:val="00555F56"/>
    <w:rsid w:val="00560905"/>
    <w:rsid w:val="0059160E"/>
    <w:rsid w:val="005A1F12"/>
    <w:rsid w:val="005B50AA"/>
    <w:rsid w:val="005B6A62"/>
    <w:rsid w:val="005D1E06"/>
    <w:rsid w:val="005D33F2"/>
    <w:rsid w:val="005D4D9D"/>
    <w:rsid w:val="005E5ED3"/>
    <w:rsid w:val="0067342D"/>
    <w:rsid w:val="00674975"/>
    <w:rsid w:val="0067574D"/>
    <w:rsid w:val="006C0D2A"/>
    <w:rsid w:val="006C25A0"/>
    <w:rsid w:val="006D56EA"/>
    <w:rsid w:val="00701713"/>
    <w:rsid w:val="00752644"/>
    <w:rsid w:val="007637D3"/>
    <w:rsid w:val="00771C18"/>
    <w:rsid w:val="0078312A"/>
    <w:rsid w:val="00794DE3"/>
    <w:rsid w:val="0079777C"/>
    <w:rsid w:val="007B7475"/>
    <w:rsid w:val="007D3372"/>
    <w:rsid w:val="007D45B2"/>
    <w:rsid w:val="007D609D"/>
    <w:rsid w:val="007E1710"/>
    <w:rsid w:val="008534B9"/>
    <w:rsid w:val="008622DF"/>
    <w:rsid w:val="0086677D"/>
    <w:rsid w:val="008901F8"/>
    <w:rsid w:val="008966E1"/>
    <w:rsid w:val="008A1786"/>
    <w:rsid w:val="008B65D0"/>
    <w:rsid w:val="008C5BD7"/>
    <w:rsid w:val="008D07B9"/>
    <w:rsid w:val="008D36C6"/>
    <w:rsid w:val="008E3595"/>
    <w:rsid w:val="009066A7"/>
    <w:rsid w:val="00910AFF"/>
    <w:rsid w:val="009672DA"/>
    <w:rsid w:val="00986277"/>
    <w:rsid w:val="00987B66"/>
    <w:rsid w:val="00991798"/>
    <w:rsid w:val="00993D96"/>
    <w:rsid w:val="009C48D9"/>
    <w:rsid w:val="009D2800"/>
    <w:rsid w:val="00A06197"/>
    <w:rsid w:val="00A10A18"/>
    <w:rsid w:val="00A54DFF"/>
    <w:rsid w:val="00A60624"/>
    <w:rsid w:val="00A64288"/>
    <w:rsid w:val="00A761EB"/>
    <w:rsid w:val="00A76A59"/>
    <w:rsid w:val="00A841CF"/>
    <w:rsid w:val="00AA1CAA"/>
    <w:rsid w:val="00AA4591"/>
    <w:rsid w:val="00AA68E8"/>
    <w:rsid w:val="00AA6AE2"/>
    <w:rsid w:val="00AB25D5"/>
    <w:rsid w:val="00AC7EA4"/>
    <w:rsid w:val="00AD450F"/>
    <w:rsid w:val="00AF1499"/>
    <w:rsid w:val="00B0020D"/>
    <w:rsid w:val="00B06EE7"/>
    <w:rsid w:val="00B15365"/>
    <w:rsid w:val="00B23489"/>
    <w:rsid w:val="00B33279"/>
    <w:rsid w:val="00B42924"/>
    <w:rsid w:val="00B64121"/>
    <w:rsid w:val="00B645F5"/>
    <w:rsid w:val="00B76647"/>
    <w:rsid w:val="00B82D9D"/>
    <w:rsid w:val="00B87227"/>
    <w:rsid w:val="00B91B60"/>
    <w:rsid w:val="00B92950"/>
    <w:rsid w:val="00B93F4A"/>
    <w:rsid w:val="00BA0D91"/>
    <w:rsid w:val="00BA7587"/>
    <w:rsid w:val="00BB5C9A"/>
    <w:rsid w:val="00BF4219"/>
    <w:rsid w:val="00C03587"/>
    <w:rsid w:val="00C06E06"/>
    <w:rsid w:val="00C07B90"/>
    <w:rsid w:val="00C17287"/>
    <w:rsid w:val="00C274F9"/>
    <w:rsid w:val="00C30ACB"/>
    <w:rsid w:val="00C367A8"/>
    <w:rsid w:val="00C6226E"/>
    <w:rsid w:val="00C87BA6"/>
    <w:rsid w:val="00CA06CE"/>
    <w:rsid w:val="00CA47E2"/>
    <w:rsid w:val="00CC4646"/>
    <w:rsid w:val="00D02D74"/>
    <w:rsid w:val="00D04C97"/>
    <w:rsid w:val="00D25F76"/>
    <w:rsid w:val="00D36653"/>
    <w:rsid w:val="00D93F0D"/>
    <w:rsid w:val="00DA0CA5"/>
    <w:rsid w:val="00DA6573"/>
    <w:rsid w:val="00DD1D61"/>
    <w:rsid w:val="00DD753C"/>
    <w:rsid w:val="00DF2D48"/>
    <w:rsid w:val="00E00512"/>
    <w:rsid w:val="00E05E5E"/>
    <w:rsid w:val="00E16D95"/>
    <w:rsid w:val="00E323EB"/>
    <w:rsid w:val="00E40C5F"/>
    <w:rsid w:val="00E63081"/>
    <w:rsid w:val="00E76FD7"/>
    <w:rsid w:val="00E95D6A"/>
    <w:rsid w:val="00EA1461"/>
    <w:rsid w:val="00EB6247"/>
    <w:rsid w:val="00EC3973"/>
    <w:rsid w:val="00EF66CD"/>
    <w:rsid w:val="00EF7F11"/>
    <w:rsid w:val="00F11DCD"/>
    <w:rsid w:val="00F66381"/>
    <w:rsid w:val="00F80EF5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41F00"/>
  <w15:docId w15:val="{02874B22-E474-4C8D-8AFD-1E516CA2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yperlink">
    <w:name w:val="Hyperlink"/>
    <w:basedOn w:val="DefaultParagraphFont"/>
    <w:unhideWhenUsed/>
    <w:rsid w:val="002F5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5AA"/>
    <w:rPr>
      <w:color w:val="605E5C"/>
      <w:shd w:val="clear" w:color="auto" w:fill="E1DFDD"/>
    </w:rPr>
  </w:style>
  <w:style w:type="paragraph" w:styleId="Revision">
    <w:name w:val="Revision"/>
    <w:hidden/>
    <w:semiHidden/>
    <w:rsid w:val="0067342D"/>
  </w:style>
  <w:style w:type="character" w:styleId="CommentReference">
    <w:name w:val="annotation reference"/>
    <w:basedOn w:val="DefaultParagraphFont"/>
    <w:semiHidden/>
    <w:unhideWhenUsed/>
    <w:rsid w:val="005230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302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302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302B"/>
    <w:rPr>
      <w:b/>
      <w:bCs/>
      <w:sz w:val="20"/>
    </w:rPr>
  </w:style>
  <w:style w:type="character" w:customStyle="1" w:styleId="cf01">
    <w:name w:val="cf01"/>
    <w:basedOn w:val="DefaultParagraphFont"/>
    <w:rsid w:val="0067497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skyrius</vt:lpstr>
      <vt:lpstr>I skyrius</vt:lpstr>
    </vt:vector>
  </TitlesOfParts>
  <Company>Valstybes zinios</Company>
  <LinksUpToDate>false</LinksUpToDate>
  <CharactersWithSpaces>3795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skyrius</dc:title>
  <dc:creator>vidmantas</dc:creator>
  <cp:lastModifiedBy>Karolina Urbonaitė</cp:lastModifiedBy>
  <cp:revision>4</cp:revision>
  <dcterms:created xsi:type="dcterms:W3CDTF">2022-05-12T18:13:00Z</dcterms:created>
  <dcterms:modified xsi:type="dcterms:W3CDTF">2022-05-13T13:06:00Z</dcterms:modified>
</cp:coreProperties>
</file>