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FD98B" w14:textId="6B52085D" w:rsidR="00A3500B" w:rsidRDefault="009C4711">
      <w:pPr>
        <w:ind w:left="4950" w:firstLine="720"/>
        <w:rPr>
          <w:szCs w:val="24"/>
        </w:rPr>
      </w:pPr>
      <w:r>
        <w:rPr>
          <w:szCs w:val="24"/>
        </w:rPr>
        <w:t>PATVIRTINTA</w:t>
      </w:r>
    </w:p>
    <w:p w14:paraId="13DFD98C" w14:textId="77777777" w:rsidR="00A3500B" w:rsidRDefault="009C4711">
      <w:pPr>
        <w:ind w:left="5670"/>
        <w:jc w:val="both"/>
        <w:rPr>
          <w:szCs w:val="24"/>
        </w:rPr>
      </w:pPr>
      <w:r>
        <w:rPr>
          <w:szCs w:val="24"/>
        </w:rPr>
        <w:t>Valstybinės atominės energetikos saugos</w:t>
      </w:r>
    </w:p>
    <w:p w14:paraId="13DFD98D" w14:textId="77777777" w:rsidR="00A3500B" w:rsidRDefault="009C4711">
      <w:pPr>
        <w:ind w:left="5670"/>
        <w:jc w:val="both"/>
        <w:rPr>
          <w:szCs w:val="24"/>
        </w:rPr>
      </w:pPr>
      <w:r>
        <w:rPr>
          <w:szCs w:val="24"/>
        </w:rPr>
        <w:t>inspekcijos viršininko</w:t>
      </w:r>
    </w:p>
    <w:p w14:paraId="13DFD98E" w14:textId="68C7C0CC" w:rsidR="00A3500B" w:rsidRDefault="009C4711">
      <w:pPr>
        <w:ind w:left="5670"/>
        <w:jc w:val="both"/>
        <w:rPr>
          <w:szCs w:val="24"/>
        </w:rPr>
      </w:pPr>
      <w:r>
        <w:rPr>
          <w:szCs w:val="24"/>
        </w:rPr>
        <w:t>20</w:t>
      </w:r>
      <w:r w:rsidR="00657EC0">
        <w:rPr>
          <w:szCs w:val="24"/>
        </w:rPr>
        <w:t>20</w:t>
      </w:r>
      <w:r>
        <w:rPr>
          <w:szCs w:val="24"/>
        </w:rPr>
        <w:t xml:space="preserve"> m. </w:t>
      </w:r>
      <w:r w:rsidR="006156A5">
        <w:rPr>
          <w:szCs w:val="24"/>
        </w:rPr>
        <w:t>spalio 27</w:t>
      </w:r>
      <w:r w:rsidR="00657EC0">
        <w:rPr>
          <w:szCs w:val="24"/>
        </w:rPr>
        <w:t xml:space="preserve"> </w:t>
      </w:r>
      <w:r>
        <w:rPr>
          <w:szCs w:val="24"/>
        </w:rPr>
        <w:t>d.</w:t>
      </w:r>
    </w:p>
    <w:p w14:paraId="13DFD98F" w14:textId="0DF7EC2A" w:rsidR="00A3500B" w:rsidRDefault="009C4711">
      <w:pPr>
        <w:ind w:left="5670"/>
        <w:jc w:val="both"/>
        <w:rPr>
          <w:szCs w:val="24"/>
        </w:rPr>
      </w:pPr>
      <w:r>
        <w:rPr>
          <w:szCs w:val="24"/>
        </w:rPr>
        <w:t>įsakymu Nr. 22.3-</w:t>
      </w:r>
      <w:r w:rsidR="006156A5">
        <w:rPr>
          <w:szCs w:val="24"/>
        </w:rPr>
        <w:t>207</w:t>
      </w:r>
    </w:p>
    <w:p w14:paraId="36A33FD0" w14:textId="77777777" w:rsidR="006156A5" w:rsidRDefault="006156A5" w:rsidP="006156A5">
      <w:pPr>
        <w:ind w:left="5670"/>
        <w:jc w:val="both"/>
        <w:rPr>
          <w:szCs w:val="24"/>
        </w:rPr>
      </w:pPr>
      <w:r w:rsidRPr="009435FC">
        <w:rPr>
          <w:szCs w:val="24"/>
        </w:rPr>
        <w:t xml:space="preserve">(Valstybinės atominės energetikos saugos inspekcijos viršininko </w:t>
      </w:r>
    </w:p>
    <w:p w14:paraId="2FD3DA04" w14:textId="4F6BC3FB" w:rsidR="006156A5" w:rsidRPr="009435FC" w:rsidRDefault="006156A5" w:rsidP="006156A5">
      <w:pPr>
        <w:ind w:left="5670"/>
        <w:jc w:val="both"/>
        <w:rPr>
          <w:szCs w:val="24"/>
        </w:rPr>
      </w:pPr>
      <w:r w:rsidRPr="009435FC">
        <w:rPr>
          <w:szCs w:val="24"/>
        </w:rPr>
        <w:t>20</w:t>
      </w:r>
      <w:r w:rsidRPr="00230151">
        <w:rPr>
          <w:szCs w:val="24"/>
        </w:rPr>
        <w:t>21</w:t>
      </w:r>
      <w:r w:rsidRPr="009435FC">
        <w:rPr>
          <w:szCs w:val="24"/>
        </w:rPr>
        <w:t xml:space="preserve"> m.</w:t>
      </w:r>
      <w:r w:rsidR="007B3D55" w:rsidRPr="007B3D55">
        <w:rPr>
          <w:szCs w:val="24"/>
        </w:rPr>
        <w:t xml:space="preserve"> </w:t>
      </w:r>
      <w:r w:rsidR="007B3D55">
        <w:rPr>
          <w:szCs w:val="24"/>
        </w:rPr>
        <w:t xml:space="preserve">liepos </w:t>
      </w:r>
      <w:r w:rsidR="007B3D55" w:rsidRPr="00472FE3">
        <w:rPr>
          <w:szCs w:val="24"/>
        </w:rPr>
        <w:t>16</w:t>
      </w:r>
      <w:r w:rsidR="007B3D55">
        <w:rPr>
          <w:szCs w:val="24"/>
        </w:rPr>
        <w:t xml:space="preserve"> </w:t>
      </w:r>
      <w:r w:rsidRPr="009435FC">
        <w:rPr>
          <w:szCs w:val="24"/>
        </w:rPr>
        <w:t xml:space="preserve">d. </w:t>
      </w:r>
    </w:p>
    <w:p w14:paraId="6FFB9EB6" w14:textId="1E64EC8B" w:rsidR="006156A5" w:rsidRDefault="006156A5" w:rsidP="006156A5">
      <w:pPr>
        <w:ind w:left="5670"/>
        <w:jc w:val="both"/>
        <w:rPr>
          <w:szCs w:val="24"/>
        </w:rPr>
      </w:pPr>
      <w:r>
        <w:rPr>
          <w:szCs w:val="24"/>
        </w:rPr>
        <w:t>įsakymo</w:t>
      </w:r>
      <w:r w:rsidRPr="009435FC">
        <w:rPr>
          <w:szCs w:val="24"/>
        </w:rPr>
        <w:t xml:space="preserve"> Nr. 22.3-</w:t>
      </w:r>
      <w:r w:rsidR="007B3D55" w:rsidRPr="00472FE3">
        <w:rPr>
          <w:szCs w:val="24"/>
        </w:rPr>
        <w:t>11</w:t>
      </w:r>
      <w:r w:rsidR="00472FE3">
        <w:rPr>
          <w:szCs w:val="24"/>
          <w:lang w:val="ru-RU"/>
        </w:rPr>
        <w:t>3</w:t>
      </w:r>
      <w:bookmarkStart w:id="0" w:name="_GoBack"/>
      <w:bookmarkEnd w:id="0"/>
      <w:r w:rsidRPr="009435FC">
        <w:rPr>
          <w:szCs w:val="24"/>
        </w:rPr>
        <w:t xml:space="preserve"> redakcija)</w:t>
      </w:r>
    </w:p>
    <w:p w14:paraId="13DFD991" w14:textId="77777777" w:rsidR="00A3500B" w:rsidRDefault="00A3500B">
      <w:pPr>
        <w:rPr>
          <w:szCs w:val="24"/>
        </w:rPr>
      </w:pPr>
    </w:p>
    <w:p w14:paraId="13DFD992" w14:textId="34E2AEE8" w:rsidR="00A3500B" w:rsidRDefault="009C4711">
      <w:pPr>
        <w:jc w:val="center"/>
        <w:rPr>
          <w:b/>
          <w:szCs w:val="24"/>
        </w:rPr>
      </w:pPr>
      <w:r w:rsidRPr="00E85FA3">
        <w:rPr>
          <w:b/>
          <w:szCs w:val="24"/>
        </w:rPr>
        <w:t>(</w:t>
      </w:r>
      <w:r w:rsidR="00E85FA3" w:rsidRPr="00E85FA3">
        <w:rPr>
          <w:b/>
          <w:szCs w:val="24"/>
        </w:rPr>
        <w:t xml:space="preserve">Branduolinės </w:t>
      </w:r>
      <w:r w:rsidR="00657EC0" w:rsidRPr="00E85FA3">
        <w:rPr>
          <w:b/>
          <w:szCs w:val="24"/>
        </w:rPr>
        <w:t xml:space="preserve">energetikos objekto </w:t>
      </w:r>
      <w:r w:rsidR="00E85FA3" w:rsidRPr="00E85FA3">
        <w:rPr>
          <w:b/>
          <w:szCs w:val="24"/>
        </w:rPr>
        <w:t xml:space="preserve">saugai svarbių kėlimo įrenginių </w:t>
      </w:r>
      <w:r w:rsidR="008C26C1">
        <w:rPr>
          <w:b/>
          <w:szCs w:val="24"/>
        </w:rPr>
        <w:t xml:space="preserve">ir jų įrangos </w:t>
      </w:r>
      <w:r w:rsidR="00FF6EBB">
        <w:rPr>
          <w:b/>
          <w:szCs w:val="24"/>
        </w:rPr>
        <w:t xml:space="preserve">branduolinės ir radiacinės </w:t>
      </w:r>
      <w:r w:rsidR="00035E70">
        <w:rPr>
          <w:b/>
          <w:szCs w:val="24"/>
        </w:rPr>
        <w:t>saugos reikalavimų įgyvendinimo</w:t>
      </w:r>
      <w:r w:rsidR="00E85FA3" w:rsidRPr="00E85FA3">
        <w:rPr>
          <w:b/>
          <w:szCs w:val="24"/>
        </w:rPr>
        <w:t xml:space="preserve"> </w:t>
      </w:r>
      <w:r w:rsidRPr="00E85FA3">
        <w:rPr>
          <w:b/>
          <w:szCs w:val="24"/>
        </w:rPr>
        <w:t>patikrinim</w:t>
      </w:r>
      <w:r w:rsidR="00C451AC">
        <w:rPr>
          <w:b/>
          <w:szCs w:val="24"/>
        </w:rPr>
        <w:t>o</w:t>
      </w:r>
      <w:r w:rsidRPr="00E85FA3">
        <w:rPr>
          <w:b/>
          <w:szCs w:val="24"/>
        </w:rPr>
        <w:t xml:space="preserve"> kontrolini</w:t>
      </w:r>
      <w:r w:rsidR="00EE2FFB" w:rsidRPr="00E85FA3">
        <w:rPr>
          <w:b/>
          <w:szCs w:val="24"/>
        </w:rPr>
        <w:t>o</w:t>
      </w:r>
      <w:r w:rsidRPr="00E85FA3">
        <w:rPr>
          <w:b/>
          <w:szCs w:val="24"/>
        </w:rPr>
        <w:t xml:space="preserve"> </w:t>
      </w:r>
      <w:r w:rsidR="00D27557" w:rsidRPr="00E85FA3">
        <w:rPr>
          <w:b/>
          <w:szCs w:val="24"/>
        </w:rPr>
        <w:t>klausimyno</w:t>
      </w:r>
      <w:r w:rsidR="005D48CB">
        <w:rPr>
          <w:b/>
          <w:szCs w:val="24"/>
        </w:rPr>
        <w:t>-</w:t>
      </w:r>
      <w:r w:rsidR="006156A5">
        <w:rPr>
          <w:b/>
          <w:szCs w:val="24"/>
        </w:rPr>
        <w:t>ataskaitos</w:t>
      </w:r>
      <w:r w:rsidR="00D27557" w:rsidRPr="00E85FA3">
        <w:rPr>
          <w:b/>
          <w:szCs w:val="24"/>
        </w:rPr>
        <w:t xml:space="preserve"> forma</w:t>
      </w:r>
      <w:r w:rsidRPr="00E85FA3">
        <w:rPr>
          <w:b/>
          <w:szCs w:val="24"/>
        </w:rPr>
        <w:t>)</w:t>
      </w:r>
    </w:p>
    <w:p w14:paraId="13DFD994" w14:textId="23D862E0" w:rsidR="00A3500B" w:rsidRDefault="00A3500B">
      <w:pPr>
        <w:jc w:val="center"/>
        <w:rPr>
          <w:b/>
          <w:szCs w:val="24"/>
        </w:rPr>
      </w:pPr>
    </w:p>
    <w:p w14:paraId="13DFD996" w14:textId="1CB9D952" w:rsidR="00A3500B" w:rsidRDefault="009C4711">
      <w:pPr>
        <w:jc w:val="center"/>
        <w:rPr>
          <w:b/>
          <w:lang w:val="de-DE"/>
        </w:rPr>
      </w:pPr>
      <w:r>
        <w:rPr>
          <w:b/>
          <w:szCs w:val="24"/>
        </w:rPr>
        <w:t>VALSTYBINĖ ATOMINĖS ENERGETIKOS SAUGOS INSPEKCIJA</w:t>
      </w:r>
      <w:r>
        <w:rPr>
          <w:b/>
        </w:rPr>
        <w:t xml:space="preserve"> </w:t>
      </w:r>
    </w:p>
    <w:p w14:paraId="0EC29786" w14:textId="66D337ED" w:rsidR="00D35CFC" w:rsidRPr="00562A7A" w:rsidRDefault="00D35CFC" w:rsidP="00D35CFC">
      <w:pPr>
        <w:pStyle w:val="BodyTextIndent"/>
        <w:spacing w:line="240" w:lineRule="auto"/>
        <w:ind w:left="6379" w:firstLine="1418"/>
        <w:rPr>
          <w:szCs w:val="24"/>
        </w:rPr>
      </w:pPr>
    </w:p>
    <w:p w14:paraId="49424542" w14:textId="77777777" w:rsidR="00D35CFC" w:rsidRPr="000432BF" w:rsidRDefault="00D35CFC" w:rsidP="00D35CFC">
      <w:pPr>
        <w:pStyle w:val="BodyTextIndent"/>
        <w:spacing w:line="240" w:lineRule="auto"/>
        <w:ind w:left="6379" w:firstLine="1418"/>
        <w:rPr>
          <w:szCs w:val="24"/>
        </w:rPr>
      </w:pPr>
      <w:r w:rsidRPr="000432BF">
        <w:rPr>
          <w:szCs w:val="24"/>
        </w:rPr>
        <w:t>TVIRTINU</w:t>
      </w:r>
    </w:p>
    <w:p w14:paraId="23E9F933" w14:textId="77777777" w:rsidR="00844263" w:rsidRPr="00844263" w:rsidRDefault="00844263" w:rsidP="00844263">
      <w:pPr>
        <w:ind w:firstLine="7797"/>
        <w:jc w:val="both"/>
        <w:rPr>
          <w:color w:val="000000"/>
          <w:szCs w:val="24"/>
        </w:rPr>
      </w:pPr>
      <w:r w:rsidRPr="00844263">
        <w:rPr>
          <w:color w:val="000000"/>
          <w:szCs w:val="24"/>
        </w:rPr>
        <w:t>(Pareigos)</w:t>
      </w:r>
    </w:p>
    <w:p w14:paraId="6209EC79" w14:textId="77777777" w:rsidR="00844263" w:rsidRPr="00844263" w:rsidRDefault="00844263" w:rsidP="00844263">
      <w:pPr>
        <w:ind w:firstLine="7797"/>
        <w:jc w:val="both"/>
        <w:rPr>
          <w:color w:val="000000"/>
          <w:szCs w:val="24"/>
        </w:rPr>
      </w:pPr>
      <w:r w:rsidRPr="00844263">
        <w:rPr>
          <w:color w:val="000000"/>
          <w:szCs w:val="24"/>
        </w:rPr>
        <w:t>(Parašas)</w:t>
      </w:r>
    </w:p>
    <w:p w14:paraId="31C1BAB8" w14:textId="77777777" w:rsidR="00844263" w:rsidRPr="00844263" w:rsidRDefault="00844263" w:rsidP="00844263">
      <w:pPr>
        <w:ind w:firstLine="7797"/>
        <w:jc w:val="both"/>
        <w:rPr>
          <w:color w:val="000000"/>
          <w:szCs w:val="24"/>
        </w:rPr>
      </w:pPr>
      <w:r w:rsidRPr="00844263">
        <w:rPr>
          <w:color w:val="000000"/>
          <w:szCs w:val="24"/>
        </w:rPr>
        <w:t>(Vardas ir pavardė)</w:t>
      </w:r>
    </w:p>
    <w:p w14:paraId="24FA305D" w14:textId="77777777" w:rsidR="005C7E3C" w:rsidRPr="00844263" w:rsidRDefault="005C7E3C">
      <w:pPr>
        <w:jc w:val="center"/>
        <w:rPr>
          <w:b/>
        </w:rPr>
      </w:pPr>
    </w:p>
    <w:p w14:paraId="13DFD99F" w14:textId="1C976A64" w:rsidR="00A3500B" w:rsidRDefault="00C451AC">
      <w:pPr>
        <w:jc w:val="center"/>
        <w:rPr>
          <w:b/>
          <w:szCs w:val="24"/>
        </w:rPr>
      </w:pPr>
      <w:r w:rsidRPr="00E85FA3">
        <w:rPr>
          <w:b/>
          <w:szCs w:val="24"/>
        </w:rPr>
        <w:t>B</w:t>
      </w:r>
      <w:r>
        <w:rPr>
          <w:b/>
          <w:szCs w:val="24"/>
        </w:rPr>
        <w:t xml:space="preserve">RANDUOLINĖS ENERGETIKOS OBJEKTO SAUGAI SVARBIŲ KĖLIMO ĮRENGINIŲ IR JŲ ĮRANGOS BRANDUOLINĖS IR RADIACINĖS SAUGOS REIKALAVIMŲ ĮGYVENDINIMO </w:t>
      </w:r>
      <w:r w:rsidRPr="00E85FA3">
        <w:rPr>
          <w:b/>
          <w:szCs w:val="24"/>
        </w:rPr>
        <w:t>PATIKRINIM</w:t>
      </w:r>
      <w:r>
        <w:rPr>
          <w:b/>
          <w:szCs w:val="24"/>
        </w:rPr>
        <w:t xml:space="preserve">O </w:t>
      </w:r>
      <w:r w:rsidRPr="00E85FA3">
        <w:rPr>
          <w:b/>
          <w:szCs w:val="24"/>
        </w:rPr>
        <w:t>KONTROLINIS KLAUSIMYNAS</w:t>
      </w:r>
      <w:r w:rsidR="005D48CB">
        <w:rPr>
          <w:b/>
          <w:szCs w:val="24"/>
        </w:rPr>
        <w:t>-</w:t>
      </w:r>
      <w:r w:rsidR="006156A5">
        <w:rPr>
          <w:b/>
          <w:szCs w:val="24"/>
        </w:rPr>
        <w:t>ATASKAITA</w:t>
      </w:r>
    </w:p>
    <w:p w14:paraId="13DFD9A0" w14:textId="77777777" w:rsidR="00A3500B" w:rsidRDefault="00A3500B">
      <w:pPr>
        <w:jc w:val="center"/>
        <w:rPr>
          <w:szCs w:val="24"/>
        </w:rPr>
      </w:pPr>
    </w:p>
    <w:p w14:paraId="56D6A2A3" w14:textId="77777777" w:rsidR="00844263" w:rsidRPr="00747F48" w:rsidRDefault="00844263" w:rsidP="00844263">
      <w:pPr>
        <w:jc w:val="center"/>
        <w:rPr>
          <w:szCs w:val="24"/>
        </w:rPr>
      </w:pPr>
      <w:r w:rsidRPr="00747F48">
        <w:rPr>
          <w:szCs w:val="24"/>
        </w:rPr>
        <w:t>______________ Nr. ____________</w:t>
      </w:r>
    </w:p>
    <w:p w14:paraId="032A30F1" w14:textId="05966A87" w:rsidR="00844263" w:rsidRPr="00D5229F" w:rsidRDefault="00844263" w:rsidP="00844263">
      <w:pPr>
        <w:ind w:left="3240"/>
        <w:rPr>
          <w:sz w:val="20"/>
        </w:rPr>
      </w:pPr>
      <w:r w:rsidRPr="00D5229F">
        <w:rPr>
          <w:sz w:val="20"/>
        </w:rPr>
        <w:t xml:space="preserve">     (data)</w:t>
      </w:r>
      <w:r w:rsidRPr="00D5229F">
        <w:rPr>
          <w:sz w:val="20"/>
        </w:rPr>
        <w:tab/>
      </w:r>
      <w:r>
        <w:rPr>
          <w:sz w:val="20"/>
        </w:rPr>
        <w:tab/>
      </w:r>
      <w:r w:rsidRPr="00D5229F">
        <w:rPr>
          <w:sz w:val="20"/>
        </w:rPr>
        <w:t xml:space="preserve">      (numeris)</w:t>
      </w:r>
    </w:p>
    <w:p w14:paraId="04A44C58" w14:textId="77777777" w:rsidR="00844263" w:rsidRDefault="00844263" w:rsidP="00844263">
      <w:pPr>
        <w:jc w:val="center"/>
        <w:rPr>
          <w:szCs w:val="24"/>
        </w:rPr>
      </w:pPr>
      <w:r>
        <w:rPr>
          <w:szCs w:val="24"/>
        </w:rPr>
        <w:t>______________</w:t>
      </w:r>
    </w:p>
    <w:p w14:paraId="56454403" w14:textId="2E1187B1" w:rsidR="00FD24F7" w:rsidRPr="00FD24F7" w:rsidRDefault="00844263" w:rsidP="00844263">
      <w:pPr>
        <w:jc w:val="center"/>
        <w:rPr>
          <w:sz w:val="20"/>
        </w:rPr>
      </w:pPr>
      <w:r w:rsidRPr="00FD24F7">
        <w:rPr>
          <w:sz w:val="20"/>
        </w:rPr>
        <w:t xml:space="preserve"> </w:t>
      </w:r>
      <w:r w:rsidR="00FD24F7" w:rsidRPr="00FD24F7">
        <w:rPr>
          <w:sz w:val="20"/>
        </w:rPr>
        <w:t>(sudarymo vieta)</w:t>
      </w:r>
    </w:p>
    <w:p w14:paraId="59710078" w14:textId="77777777" w:rsidR="00FD24F7" w:rsidRDefault="00FD24F7">
      <w:pPr>
        <w:jc w:val="center"/>
        <w:rPr>
          <w:szCs w:val="24"/>
        </w:rPr>
      </w:pPr>
    </w:p>
    <w:p w14:paraId="13DFD9A4" w14:textId="77777777" w:rsidR="00A3500B" w:rsidRDefault="009C4711">
      <w:pPr>
        <w:tabs>
          <w:tab w:val="left" w:pos="5103"/>
        </w:tabs>
        <w:ind w:left="2592" w:firstLine="1668"/>
        <w:jc w:val="center"/>
        <w:rPr>
          <w:szCs w:val="24"/>
        </w:rPr>
      </w:pPr>
      <w:r>
        <w:rPr>
          <w:szCs w:val="24"/>
        </w:rPr>
        <w:t xml:space="preserve">Patikrinimo pradžia: ___: ___ val. </w:t>
      </w:r>
      <w:r>
        <w:rPr>
          <w:szCs w:val="24"/>
        </w:rPr>
        <w:tab/>
      </w:r>
    </w:p>
    <w:p w14:paraId="13DFD9A5" w14:textId="77777777" w:rsidR="00A3500B" w:rsidRDefault="009C4711">
      <w:pPr>
        <w:ind w:left="2592" w:firstLine="1296"/>
        <w:jc w:val="center"/>
        <w:rPr>
          <w:szCs w:val="24"/>
        </w:rPr>
      </w:pPr>
      <w:r>
        <w:rPr>
          <w:szCs w:val="24"/>
        </w:rPr>
        <w:t>Patikrinimo pabaiga: ___: ___ val.</w:t>
      </w:r>
    </w:p>
    <w:p w14:paraId="13DFD9A6" w14:textId="77777777" w:rsidR="00A3500B" w:rsidRDefault="00A3500B">
      <w:pPr>
        <w:ind w:firstLine="4588"/>
        <w:jc w:val="center"/>
        <w:rPr>
          <w:szCs w:val="24"/>
        </w:rPr>
      </w:pPr>
    </w:p>
    <w:p w14:paraId="13DFD9A7" w14:textId="7B6814EB" w:rsidR="00A3500B" w:rsidRPr="003B7CDC" w:rsidRDefault="009C4711" w:rsidP="00FD24F7">
      <w:pPr>
        <w:ind w:firstLine="567"/>
        <w:jc w:val="both"/>
        <w:rPr>
          <w:szCs w:val="24"/>
        </w:rPr>
      </w:pPr>
      <w:r w:rsidRPr="003B7CDC">
        <w:rPr>
          <w:szCs w:val="24"/>
        </w:rPr>
        <w:t>Jeigu Jūs turite klausimų dėl šiame klausimyne</w:t>
      </w:r>
      <w:r w:rsidR="005D48CB">
        <w:rPr>
          <w:szCs w:val="24"/>
        </w:rPr>
        <w:t>-</w:t>
      </w:r>
      <w:r w:rsidR="006156A5">
        <w:rPr>
          <w:szCs w:val="24"/>
        </w:rPr>
        <w:t>ataskaitoje</w:t>
      </w:r>
      <w:r w:rsidRPr="003B7CDC">
        <w:rPr>
          <w:szCs w:val="24"/>
        </w:rPr>
        <w:t xml:space="preserve"> nurodytų reikalavimų, dėl tikrinančio asmens veiksmų ar norite pasikonsultuoti, kreipkitės telefonu: (8 5) 2624141, elektroniniu paštu: </w:t>
      </w:r>
      <w:proofErr w:type="spellStart"/>
      <w:r w:rsidRPr="003B7CDC">
        <w:rPr>
          <w:szCs w:val="24"/>
        </w:rPr>
        <w:t>atom@vatesi.lt</w:t>
      </w:r>
      <w:proofErr w:type="spellEnd"/>
      <w:r w:rsidRPr="003B7CDC">
        <w:rPr>
          <w:szCs w:val="24"/>
        </w:rPr>
        <w:t xml:space="preserve"> arba </w:t>
      </w:r>
      <w:r w:rsidR="005E5364">
        <w:rPr>
          <w:szCs w:val="24"/>
        </w:rPr>
        <w:t xml:space="preserve">atvykę </w:t>
      </w:r>
      <w:r w:rsidRPr="003B7CDC">
        <w:rPr>
          <w:szCs w:val="24"/>
        </w:rPr>
        <w:t>adresu A.</w:t>
      </w:r>
      <w:r w:rsidR="00A25A59" w:rsidRPr="003B7CDC">
        <w:rPr>
          <w:szCs w:val="24"/>
        </w:rPr>
        <w:t xml:space="preserve"> </w:t>
      </w:r>
      <w:r w:rsidRPr="003B7CDC">
        <w:rPr>
          <w:szCs w:val="24"/>
        </w:rPr>
        <w:t xml:space="preserve">Goštauto g. 12, Vilnius, 252 kab., I–IV – 8:00–17:00, V – 8:00–15:45, pietų pertrauka – 12:00–12:45. </w:t>
      </w:r>
    </w:p>
    <w:p w14:paraId="13DFD9A8" w14:textId="77777777" w:rsidR="00A3500B" w:rsidRPr="003B7CDC" w:rsidRDefault="00A3500B">
      <w:pPr>
        <w:jc w:val="both"/>
        <w:rPr>
          <w:szCs w:val="24"/>
        </w:rPr>
      </w:pPr>
    </w:p>
    <w:p w14:paraId="13DFD9A9" w14:textId="5CC14715" w:rsidR="00A3500B" w:rsidRPr="003B7CDC" w:rsidRDefault="009C4711" w:rsidP="00FD24F7">
      <w:pPr>
        <w:ind w:firstLine="567"/>
        <w:jc w:val="both"/>
        <w:rPr>
          <w:szCs w:val="24"/>
        </w:rPr>
      </w:pPr>
      <w:r w:rsidRPr="003B7CDC">
        <w:rPr>
          <w:szCs w:val="24"/>
        </w:rPr>
        <w:t>Patikrinimo komisijos vadovas, patikrinimą atlikęs asmuo (-</w:t>
      </w:r>
      <w:proofErr w:type="spellStart"/>
      <w:r w:rsidRPr="003B7CDC">
        <w:rPr>
          <w:szCs w:val="24"/>
        </w:rPr>
        <w:t>ys</w:t>
      </w:r>
      <w:proofErr w:type="spellEnd"/>
      <w:r w:rsidRPr="003B7CDC">
        <w:rPr>
          <w:szCs w:val="24"/>
        </w:rPr>
        <w:t>) ir (ar) kitas (-i) patikrinimo dalyvis (-</w:t>
      </w:r>
      <w:proofErr w:type="spellStart"/>
      <w:r w:rsidR="00FD24F7">
        <w:rPr>
          <w:szCs w:val="24"/>
        </w:rPr>
        <w:t>i</w:t>
      </w:r>
      <w:r w:rsidRPr="003B7CDC">
        <w:rPr>
          <w:szCs w:val="24"/>
        </w:rPr>
        <w:t>ai</w:t>
      </w:r>
      <w:proofErr w:type="spellEnd"/>
      <w:r w:rsidRPr="003B7CDC">
        <w:rPr>
          <w:szCs w:val="24"/>
        </w:rPr>
        <w:t>) (vardas, pavardė, pareigos):</w:t>
      </w:r>
    </w:p>
    <w:tbl>
      <w:tblPr>
        <w:tblStyle w:val="TableGrid"/>
        <w:tblW w:w="0" w:type="auto"/>
        <w:tblLook w:val="04A0" w:firstRow="1" w:lastRow="0" w:firstColumn="1" w:lastColumn="0" w:noHBand="0" w:noVBand="1"/>
      </w:tblPr>
      <w:tblGrid>
        <w:gridCol w:w="9631"/>
      </w:tblGrid>
      <w:tr w:rsidR="00881DF9" w14:paraId="46AD91F4" w14:textId="77777777" w:rsidTr="00881DF9">
        <w:tc>
          <w:tcPr>
            <w:tcW w:w="9631" w:type="dxa"/>
          </w:tcPr>
          <w:p w14:paraId="478BA6F6" w14:textId="77777777" w:rsidR="00881DF9" w:rsidRDefault="00881DF9">
            <w:pPr>
              <w:jc w:val="both"/>
              <w:rPr>
                <w:szCs w:val="24"/>
              </w:rPr>
            </w:pPr>
          </w:p>
          <w:p w14:paraId="057077B8" w14:textId="5E99A63F" w:rsidR="00881DF9" w:rsidRDefault="00881DF9">
            <w:pPr>
              <w:jc w:val="both"/>
              <w:rPr>
                <w:szCs w:val="24"/>
              </w:rPr>
            </w:pPr>
          </w:p>
        </w:tc>
      </w:tr>
    </w:tbl>
    <w:p w14:paraId="13DFD9AA" w14:textId="487A5D9F" w:rsidR="00A3500B" w:rsidRPr="003B7CDC" w:rsidRDefault="00A3500B">
      <w:pPr>
        <w:jc w:val="both"/>
        <w:rPr>
          <w:szCs w:val="24"/>
        </w:rPr>
      </w:pPr>
    </w:p>
    <w:p w14:paraId="67EBA1CA" w14:textId="77777777" w:rsidR="00881DF9" w:rsidRDefault="00881DF9" w:rsidP="00881DF9">
      <w:pPr>
        <w:ind w:firstLine="567"/>
        <w:jc w:val="both"/>
        <w:rPr>
          <w:szCs w:val="24"/>
        </w:rPr>
      </w:pPr>
      <w:r>
        <w:rPr>
          <w:szCs w:val="24"/>
        </w:rPr>
        <w:t>Patikrinimo atlikimo data:</w:t>
      </w:r>
    </w:p>
    <w:tbl>
      <w:tblPr>
        <w:tblStyle w:val="TableGrid"/>
        <w:tblW w:w="0" w:type="auto"/>
        <w:tblLook w:val="04A0" w:firstRow="1" w:lastRow="0" w:firstColumn="1" w:lastColumn="0" w:noHBand="0" w:noVBand="1"/>
      </w:tblPr>
      <w:tblGrid>
        <w:gridCol w:w="9628"/>
      </w:tblGrid>
      <w:tr w:rsidR="00881DF9" w14:paraId="7487B925" w14:textId="77777777" w:rsidTr="00F42A1C">
        <w:tc>
          <w:tcPr>
            <w:tcW w:w="9628" w:type="dxa"/>
          </w:tcPr>
          <w:p w14:paraId="55AAA417" w14:textId="77777777" w:rsidR="00881DF9" w:rsidRDefault="00881DF9" w:rsidP="00F42A1C">
            <w:pPr>
              <w:jc w:val="both"/>
              <w:rPr>
                <w:szCs w:val="24"/>
              </w:rPr>
            </w:pPr>
          </w:p>
          <w:p w14:paraId="0E65DACE" w14:textId="77777777" w:rsidR="00881DF9" w:rsidRDefault="00881DF9" w:rsidP="00F42A1C">
            <w:pPr>
              <w:jc w:val="both"/>
              <w:rPr>
                <w:szCs w:val="24"/>
              </w:rPr>
            </w:pPr>
          </w:p>
        </w:tc>
      </w:tr>
    </w:tbl>
    <w:p w14:paraId="13DFD9AB" w14:textId="77777777" w:rsidR="00A3500B" w:rsidRPr="003B7CDC" w:rsidRDefault="00A3500B">
      <w:pPr>
        <w:jc w:val="both"/>
        <w:rPr>
          <w:szCs w:val="24"/>
        </w:rPr>
      </w:pPr>
    </w:p>
    <w:p w14:paraId="13DFD9B1" w14:textId="77777777" w:rsidR="00A3500B" w:rsidRPr="003B7CDC" w:rsidRDefault="009C4711" w:rsidP="00FD24F7">
      <w:pPr>
        <w:ind w:firstLine="567"/>
        <w:jc w:val="both"/>
        <w:rPr>
          <w:szCs w:val="24"/>
        </w:rPr>
      </w:pPr>
      <w:r w:rsidRPr="003B7CDC">
        <w:rPr>
          <w:szCs w:val="24"/>
        </w:rPr>
        <w:t>Patikrinimo pagrindas:</w:t>
      </w:r>
    </w:p>
    <w:tbl>
      <w:tblPr>
        <w:tblStyle w:val="TableGrid"/>
        <w:tblW w:w="0" w:type="auto"/>
        <w:tblLook w:val="04A0" w:firstRow="1" w:lastRow="0" w:firstColumn="1" w:lastColumn="0" w:noHBand="0" w:noVBand="1"/>
      </w:tblPr>
      <w:tblGrid>
        <w:gridCol w:w="9631"/>
      </w:tblGrid>
      <w:tr w:rsidR="00881DF9" w14:paraId="71FAD782" w14:textId="77777777" w:rsidTr="00881DF9">
        <w:tc>
          <w:tcPr>
            <w:tcW w:w="9631" w:type="dxa"/>
          </w:tcPr>
          <w:p w14:paraId="3DD796C5" w14:textId="77777777" w:rsidR="00881DF9" w:rsidRDefault="00881DF9">
            <w:pPr>
              <w:jc w:val="both"/>
              <w:rPr>
                <w:szCs w:val="24"/>
              </w:rPr>
            </w:pPr>
          </w:p>
          <w:p w14:paraId="25E2343D" w14:textId="0F8A0B13" w:rsidR="00881DF9" w:rsidRDefault="00881DF9">
            <w:pPr>
              <w:jc w:val="both"/>
              <w:rPr>
                <w:szCs w:val="24"/>
              </w:rPr>
            </w:pPr>
          </w:p>
        </w:tc>
      </w:tr>
    </w:tbl>
    <w:p w14:paraId="52E9741B" w14:textId="77777777" w:rsidR="00C92709" w:rsidRPr="003B7CDC" w:rsidRDefault="00C92709">
      <w:pPr>
        <w:jc w:val="both"/>
        <w:rPr>
          <w:szCs w:val="24"/>
        </w:rPr>
      </w:pPr>
    </w:p>
    <w:p w14:paraId="13DFD9B6" w14:textId="77777777" w:rsidR="00A3500B" w:rsidRPr="003B7CDC" w:rsidRDefault="009C4711" w:rsidP="00FD24F7">
      <w:pPr>
        <w:ind w:firstLine="567"/>
        <w:jc w:val="both"/>
        <w:rPr>
          <w:szCs w:val="24"/>
        </w:rPr>
      </w:pPr>
      <w:r w:rsidRPr="003B7CDC">
        <w:rPr>
          <w:szCs w:val="24"/>
        </w:rPr>
        <w:t>Patikrinimo tipas:</w:t>
      </w:r>
    </w:p>
    <w:p w14:paraId="13DFD9B7" w14:textId="28E609CB" w:rsidR="00A3500B" w:rsidRPr="003B7CDC" w:rsidRDefault="00C45453">
      <w:pPr>
        <w:jc w:val="both"/>
        <w:rPr>
          <w:szCs w:val="24"/>
        </w:rPr>
      </w:pPr>
      <w:r w:rsidRPr="00226DE1">
        <w:rPr>
          <w:szCs w:val="24"/>
        </w:rPr>
        <w:lastRenderedPageBreak/>
        <w:fldChar w:fldCharType="begin" w:fldLock="1">
          <w:ffData>
            <w:name w:val="Check5"/>
            <w:enabled/>
            <w:calcOnExit w:val="0"/>
            <w:checkBox>
              <w:sizeAuto/>
              <w:default w:val="0"/>
            </w:checkBox>
          </w:ffData>
        </w:fldChar>
      </w:r>
      <w:r w:rsidRPr="00226DE1">
        <w:rPr>
          <w:szCs w:val="24"/>
        </w:rPr>
        <w:instrText xml:space="preserve"> FORMCHECKBOX </w:instrText>
      </w:r>
      <w:r w:rsidR="00B11719">
        <w:rPr>
          <w:szCs w:val="24"/>
        </w:rPr>
      </w:r>
      <w:r w:rsidR="00B11719">
        <w:rPr>
          <w:szCs w:val="24"/>
        </w:rPr>
        <w:fldChar w:fldCharType="separate"/>
      </w:r>
      <w:r w:rsidRPr="00226DE1">
        <w:rPr>
          <w:szCs w:val="24"/>
        </w:rPr>
        <w:fldChar w:fldCharType="end"/>
      </w:r>
      <w:r w:rsidR="009C4711" w:rsidRPr="003B7CDC">
        <w:rPr>
          <w:szCs w:val="24"/>
        </w:rPr>
        <w:t xml:space="preserve"> </w:t>
      </w:r>
      <w:r>
        <w:rPr>
          <w:szCs w:val="24"/>
        </w:rPr>
        <w:t xml:space="preserve">    </w:t>
      </w:r>
      <w:r w:rsidR="009C4711" w:rsidRPr="003B7CDC">
        <w:rPr>
          <w:szCs w:val="24"/>
        </w:rPr>
        <w:t>planinis reguliarusis;</w:t>
      </w:r>
    </w:p>
    <w:p w14:paraId="13DFD9B8" w14:textId="23CEA818" w:rsidR="00A3500B" w:rsidRPr="003B7CDC" w:rsidRDefault="00C45453">
      <w:pPr>
        <w:jc w:val="both"/>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B11719">
        <w:rPr>
          <w:szCs w:val="24"/>
        </w:rPr>
      </w:r>
      <w:r w:rsidR="00B11719">
        <w:rPr>
          <w:szCs w:val="24"/>
        </w:rPr>
        <w:fldChar w:fldCharType="separate"/>
      </w:r>
      <w:r w:rsidRPr="00226DE1">
        <w:rPr>
          <w:szCs w:val="24"/>
        </w:rPr>
        <w:fldChar w:fldCharType="end"/>
      </w:r>
      <w:r w:rsidR="009C4711" w:rsidRPr="003B7CDC">
        <w:rPr>
          <w:szCs w:val="24"/>
        </w:rPr>
        <w:t xml:space="preserve"> </w:t>
      </w:r>
      <w:r>
        <w:rPr>
          <w:szCs w:val="24"/>
        </w:rPr>
        <w:t xml:space="preserve">    </w:t>
      </w:r>
      <w:r w:rsidR="009C4711" w:rsidRPr="003B7CDC">
        <w:rPr>
          <w:szCs w:val="24"/>
        </w:rPr>
        <w:t>neplaninis paskelbtas;</w:t>
      </w:r>
    </w:p>
    <w:p w14:paraId="13DFD9B9" w14:textId="2B9BAC31" w:rsidR="00A3500B" w:rsidRDefault="00C45453">
      <w:pPr>
        <w:jc w:val="both"/>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B11719">
        <w:rPr>
          <w:szCs w:val="24"/>
        </w:rPr>
      </w:r>
      <w:r w:rsidR="00B11719">
        <w:rPr>
          <w:szCs w:val="24"/>
        </w:rPr>
        <w:fldChar w:fldCharType="separate"/>
      </w:r>
      <w:r w:rsidRPr="00226DE1">
        <w:rPr>
          <w:szCs w:val="24"/>
        </w:rPr>
        <w:fldChar w:fldCharType="end"/>
      </w:r>
      <w:r w:rsidR="009C4711" w:rsidRPr="003B7CDC">
        <w:rPr>
          <w:szCs w:val="24"/>
        </w:rPr>
        <w:t xml:space="preserve"> </w:t>
      </w:r>
      <w:r>
        <w:rPr>
          <w:szCs w:val="24"/>
        </w:rPr>
        <w:t xml:space="preserve">    </w:t>
      </w:r>
      <w:r w:rsidR="009C4711" w:rsidRPr="003B7CDC">
        <w:rPr>
          <w:szCs w:val="24"/>
        </w:rPr>
        <w:t>neplaninis nepaskelbtas.</w:t>
      </w:r>
    </w:p>
    <w:p w14:paraId="0E2990F2" w14:textId="77777777" w:rsidR="006156A5" w:rsidRPr="003B7CDC" w:rsidRDefault="006156A5">
      <w:pPr>
        <w:jc w:val="both"/>
        <w:rPr>
          <w:szCs w:val="24"/>
        </w:rPr>
      </w:pPr>
    </w:p>
    <w:p w14:paraId="13DFD9BA" w14:textId="02C68EC3" w:rsidR="00A3500B" w:rsidRPr="003B7CDC" w:rsidRDefault="009C4711" w:rsidP="00FD24F7">
      <w:pPr>
        <w:ind w:firstLine="567"/>
        <w:jc w:val="both"/>
        <w:rPr>
          <w:szCs w:val="24"/>
        </w:rPr>
      </w:pPr>
      <w:r w:rsidRPr="003B7CDC">
        <w:rPr>
          <w:szCs w:val="24"/>
        </w:rPr>
        <w:t>Kontrolinis klausimynas</w:t>
      </w:r>
      <w:r w:rsidR="005D48CB">
        <w:rPr>
          <w:szCs w:val="24"/>
        </w:rPr>
        <w:t>-</w:t>
      </w:r>
      <w:r w:rsidR="006156A5">
        <w:rPr>
          <w:szCs w:val="24"/>
        </w:rPr>
        <w:t>ataskaita</w:t>
      </w:r>
      <w:r w:rsidRPr="003B7CDC">
        <w:rPr>
          <w:szCs w:val="24"/>
        </w:rPr>
        <w:t xml:space="preserve"> naudojamas (tinkamą pažymėti):</w:t>
      </w:r>
    </w:p>
    <w:p w14:paraId="13DFD9BB" w14:textId="3246F29A" w:rsidR="00A3500B" w:rsidRPr="003B7CDC" w:rsidRDefault="00C45453">
      <w:pPr>
        <w:jc w:val="both"/>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B11719">
        <w:rPr>
          <w:szCs w:val="24"/>
        </w:rPr>
      </w:r>
      <w:r w:rsidR="00B11719">
        <w:rPr>
          <w:szCs w:val="24"/>
        </w:rPr>
        <w:fldChar w:fldCharType="separate"/>
      </w:r>
      <w:r w:rsidRPr="00226DE1">
        <w:rPr>
          <w:szCs w:val="24"/>
        </w:rPr>
        <w:fldChar w:fldCharType="end"/>
      </w:r>
      <w:r w:rsidR="009C4711" w:rsidRPr="003B7CDC">
        <w:rPr>
          <w:szCs w:val="24"/>
        </w:rPr>
        <w:t xml:space="preserve"> </w:t>
      </w:r>
      <w:r>
        <w:rPr>
          <w:szCs w:val="24"/>
        </w:rPr>
        <w:t xml:space="preserve">    </w:t>
      </w:r>
      <w:r w:rsidR="009C4711" w:rsidRPr="003B7CDC">
        <w:rPr>
          <w:szCs w:val="24"/>
        </w:rPr>
        <w:t>visa apimtimi planinio reguliariojo patikrinimo atveju;</w:t>
      </w:r>
    </w:p>
    <w:p w14:paraId="314E2B71" w14:textId="44BE4B06" w:rsidR="00841A91" w:rsidRPr="003B7CDC" w:rsidRDefault="00C45453">
      <w:pPr>
        <w:jc w:val="both"/>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B11719">
        <w:rPr>
          <w:szCs w:val="24"/>
        </w:rPr>
      </w:r>
      <w:r w:rsidR="00B11719">
        <w:rPr>
          <w:szCs w:val="24"/>
        </w:rPr>
        <w:fldChar w:fldCharType="separate"/>
      </w:r>
      <w:r w:rsidRPr="00226DE1">
        <w:rPr>
          <w:szCs w:val="24"/>
        </w:rPr>
        <w:fldChar w:fldCharType="end"/>
      </w:r>
      <w:r w:rsidR="00841A91" w:rsidRPr="00F70BE1">
        <w:rPr>
          <w:szCs w:val="24"/>
        </w:rPr>
        <w:t xml:space="preserve"> </w:t>
      </w:r>
      <w:r>
        <w:rPr>
          <w:szCs w:val="24"/>
        </w:rPr>
        <w:t xml:space="preserve">    </w:t>
      </w:r>
      <w:r w:rsidR="00841A91" w:rsidRPr="00F70BE1">
        <w:rPr>
          <w:szCs w:val="24"/>
        </w:rPr>
        <w:t xml:space="preserve">ne visa apimtimi planinio reguliariojo patikrinimo atveju, kai patikrinimas yra vykdomas antrą kartą ar daugiau kartų per 2 metus; </w:t>
      </w:r>
    </w:p>
    <w:p w14:paraId="13DFD9BC" w14:textId="077FCC93" w:rsidR="00A3500B" w:rsidRPr="003B7CDC" w:rsidRDefault="00C45453">
      <w:pPr>
        <w:jc w:val="both"/>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B11719">
        <w:rPr>
          <w:szCs w:val="24"/>
        </w:rPr>
      </w:r>
      <w:r w:rsidR="00B11719">
        <w:rPr>
          <w:szCs w:val="24"/>
        </w:rPr>
        <w:fldChar w:fldCharType="separate"/>
      </w:r>
      <w:r w:rsidRPr="00226DE1">
        <w:rPr>
          <w:szCs w:val="24"/>
        </w:rPr>
        <w:fldChar w:fldCharType="end"/>
      </w:r>
      <w:r w:rsidR="009C4711" w:rsidRPr="003B7CDC">
        <w:rPr>
          <w:szCs w:val="24"/>
        </w:rPr>
        <w:t xml:space="preserve"> </w:t>
      </w:r>
      <w:r>
        <w:rPr>
          <w:szCs w:val="24"/>
        </w:rPr>
        <w:t xml:space="preserve">   </w:t>
      </w:r>
      <w:r w:rsidR="009C4711" w:rsidRPr="003B7CDC">
        <w:rPr>
          <w:szCs w:val="24"/>
        </w:rPr>
        <w:t xml:space="preserve">neplaninio patikrinimo atveju, turint informacijos ar kilus pagrįstų įtarimų dėl ūkio subjekto veikos, kuri gali prieštarauti teisės aktams ar neatitikti teisės aktų reikalavimų, visa apimtimi arba ta dalimi, kuri susijusi su informacija dėl neatitikties teisės aktams. </w:t>
      </w:r>
    </w:p>
    <w:p w14:paraId="0FC7D417" w14:textId="77777777" w:rsidR="005E5364" w:rsidRDefault="005E5364" w:rsidP="005E5364">
      <w:pPr>
        <w:jc w:val="both"/>
        <w:rPr>
          <w:szCs w:val="24"/>
        </w:rPr>
      </w:pPr>
    </w:p>
    <w:p w14:paraId="11BF53D6" w14:textId="3542CCB7" w:rsidR="005E5364" w:rsidRPr="00F70BE1" w:rsidRDefault="005E5364" w:rsidP="005E5364">
      <w:pPr>
        <w:ind w:firstLine="567"/>
        <w:jc w:val="both"/>
        <w:rPr>
          <w:szCs w:val="24"/>
        </w:rPr>
      </w:pPr>
      <w:r w:rsidRPr="00F70BE1">
        <w:rPr>
          <w:szCs w:val="24"/>
        </w:rPr>
        <w:t>Ūkio subjekto pavadinimas ir rekvizitai (juridinio asmens buveinės adresas, tikrinamos veiklos adresas (jeigu skiriasi nuo buveinės adreso), telefono numeris, fakso numeris, elektroninio pašto adresas, juridinio asmens kodas</w:t>
      </w:r>
      <w:r w:rsidRPr="00E7790B">
        <w:rPr>
          <w:szCs w:val="24"/>
        </w:rPr>
        <w:t>)</w:t>
      </w:r>
      <w:r w:rsidRPr="00F70BE1">
        <w:rPr>
          <w:szCs w:val="24"/>
        </w:rPr>
        <w:t xml:space="preserve">: </w:t>
      </w:r>
    </w:p>
    <w:tbl>
      <w:tblPr>
        <w:tblStyle w:val="TableGrid"/>
        <w:tblW w:w="0" w:type="auto"/>
        <w:tblLook w:val="04A0" w:firstRow="1" w:lastRow="0" w:firstColumn="1" w:lastColumn="0" w:noHBand="0" w:noVBand="1"/>
      </w:tblPr>
      <w:tblGrid>
        <w:gridCol w:w="9631"/>
      </w:tblGrid>
      <w:tr w:rsidR="00C45453" w14:paraId="5C7695DB" w14:textId="77777777" w:rsidTr="00C45453">
        <w:tc>
          <w:tcPr>
            <w:tcW w:w="9631" w:type="dxa"/>
          </w:tcPr>
          <w:p w14:paraId="21C7527C" w14:textId="77777777" w:rsidR="00C45453" w:rsidRDefault="00C45453">
            <w:pPr>
              <w:jc w:val="both"/>
              <w:rPr>
                <w:szCs w:val="24"/>
              </w:rPr>
            </w:pPr>
          </w:p>
          <w:p w14:paraId="57972516" w14:textId="4A0AF78A" w:rsidR="00C45453" w:rsidRDefault="00C45453">
            <w:pPr>
              <w:jc w:val="both"/>
              <w:rPr>
                <w:szCs w:val="24"/>
              </w:rPr>
            </w:pPr>
          </w:p>
        </w:tc>
      </w:tr>
    </w:tbl>
    <w:p w14:paraId="13DFD9C0" w14:textId="77777777" w:rsidR="00A3500B" w:rsidRPr="003B7CDC" w:rsidRDefault="00A3500B">
      <w:pPr>
        <w:jc w:val="both"/>
        <w:rPr>
          <w:szCs w:val="24"/>
        </w:rPr>
      </w:pPr>
    </w:p>
    <w:p w14:paraId="13DFD9C4" w14:textId="77777777" w:rsidR="00A3500B" w:rsidRPr="003B7CDC" w:rsidRDefault="009C4711" w:rsidP="00FD24F7">
      <w:pPr>
        <w:ind w:firstLine="567"/>
        <w:jc w:val="both"/>
        <w:rPr>
          <w:szCs w:val="24"/>
        </w:rPr>
      </w:pPr>
      <w:r w:rsidRPr="003B7CDC">
        <w:rPr>
          <w:szCs w:val="24"/>
        </w:rPr>
        <w:t>Ūkio subjekto įgalioti darbuotojai (pareigos, vardas (-ai), pavardė (-ės), telefono numeris, elektroninio pašto adresas), dalyvavę patikrinime:</w:t>
      </w:r>
    </w:p>
    <w:tbl>
      <w:tblPr>
        <w:tblStyle w:val="TableGrid"/>
        <w:tblW w:w="0" w:type="auto"/>
        <w:tblLook w:val="04A0" w:firstRow="1" w:lastRow="0" w:firstColumn="1" w:lastColumn="0" w:noHBand="0" w:noVBand="1"/>
      </w:tblPr>
      <w:tblGrid>
        <w:gridCol w:w="9631"/>
      </w:tblGrid>
      <w:tr w:rsidR="00C45453" w14:paraId="794F6459" w14:textId="77777777" w:rsidTr="00C45453">
        <w:tc>
          <w:tcPr>
            <w:tcW w:w="9631" w:type="dxa"/>
          </w:tcPr>
          <w:p w14:paraId="4F56DF0B" w14:textId="77777777" w:rsidR="00C45453" w:rsidRDefault="00C45453">
            <w:pPr>
              <w:jc w:val="both"/>
              <w:rPr>
                <w:szCs w:val="24"/>
              </w:rPr>
            </w:pPr>
          </w:p>
          <w:p w14:paraId="56864D46" w14:textId="411EA2C3" w:rsidR="00C45453" w:rsidRDefault="00C45453">
            <w:pPr>
              <w:jc w:val="both"/>
              <w:rPr>
                <w:szCs w:val="24"/>
              </w:rPr>
            </w:pPr>
          </w:p>
        </w:tc>
      </w:tr>
    </w:tbl>
    <w:p w14:paraId="13DFD9C5" w14:textId="31A45EE0" w:rsidR="00A3500B" w:rsidRPr="003B7CDC" w:rsidRDefault="00A3500B">
      <w:pPr>
        <w:jc w:val="both"/>
        <w:rPr>
          <w:szCs w:val="24"/>
        </w:rPr>
      </w:pPr>
    </w:p>
    <w:p w14:paraId="13DFD9C9" w14:textId="53E9AF62" w:rsidR="00A3500B" w:rsidRPr="003B7CDC" w:rsidRDefault="009C4711" w:rsidP="00FD24F7">
      <w:pPr>
        <w:ind w:firstLine="567"/>
        <w:jc w:val="both"/>
        <w:rPr>
          <w:szCs w:val="24"/>
        </w:rPr>
      </w:pPr>
      <w:r w:rsidRPr="003B7CDC">
        <w:rPr>
          <w:szCs w:val="24"/>
        </w:rPr>
        <w:t>Ankstesnio patikrinimo data ir dokumento, patvirtinančio patikrinimo atlikimą, numeris, jei toks patikrinimas buvo atliktas:</w:t>
      </w:r>
    </w:p>
    <w:tbl>
      <w:tblPr>
        <w:tblStyle w:val="TableGrid"/>
        <w:tblW w:w="0" w:type="auto"/>
        <w:tblLook w:val="04A0" w:firstRow="1" w:lastRow="0" w:firstColumn="1" w:lastColumn="0" w:noHBand="0" w:noVBand="1"/>
      </w:tblPr>
      <w:tblGrid>
        <w:gridCol w:w="9631"/>
      </w:tblGrid>
      <w:tr w:rsidR="00C45453" w14:paraId="50B11083" w14:textId="77777777" w:rsidTr="00C45453">
        <w:tc>
          <w:tcPr>
            <w:tcW w:w="9631" w:type="dxa"/>
          </w:tcPr>
          <w:p w14:paraId="06869DB8" w14:textId="77777777" w:rsidR="00C45453" w:rsidRDefault="00C45453">
            <w:pPr>
              <w:jc w:val="both"/>
              <w:rPr>
                <w:szCs w:val="24"/>
              </w:rPr>
            </w:pPr>
          </w:p>
          <w:p w14:paraId="4D47A5D1" w14:textId="4B7299E4" w:rsidR="00C45453" w:rsidRDefault="00C45453">
            <w:pPr>
              <w:jc w:val="both"/>
              <w:rPr>
                <w:szCs w:val="24"/>
              </w:rPr>
            </w:pPr>
          </w:p>
        </w:tc>
      </w:tr>
    </w:tbl>
    <w:p w14:paraId="13DFD9CA" w14:textId="6D85C7E8" w:rsidR="00A3500B" w:rsidRPr="003B7CDC" w:rsidRDefault="00A3500B">
      <w:pPr>
        <w:jc w:val="both"/>
        <w:rPr>
          <w:szCs w:val="24"/>
        </w:rPr>
      </w:pPr>
    </w:p>
    <w:p w14:paraId="13DFD9CD" w14:textId="1B2AF494" w:rsidR="00A3500B" w:rsidRPr="003B7CDC" w:rsidRDefault="009C4711" w:rsidP="00841A91">
      <w:pPr>
        <w:ind w:firstLine="567"/>
        <w:jc w:val="both"/>
        <w:rPr>
          <w:szCs w:val="24"/>
        </w:rPr>
      </w:pPr>
      <w:r w:rsidRPr="003B7CDC">
        <w:rPr>
          <w:szCs w:val="24"/>
        </w:rPr>
        <w:t xml:space="preserve">Ankstesnio patikrinimo metu nustatyti pažeidimai, mažareikšmiai teisės aktų reikalavimų pažeidimai (toliau – mažareikšmiai pažeidimai), dėl kurių buvo pateiktas rašytinis nurodymas pašalinti mažareikšmį pažeidimą, gerosios praktikos neatitiktys </w:t>
      </w:r>
      <w:r w:rsidR="00841A91">
        <w:rPr>
          <w:szCs w:val="24"/>
        </w:rPr>
        <w:t>ir</w:t>
      </w:r>
      <w:r w:rsidRPr="003B7CDC">
        <w:rPr>
          <w:szCs w:val="24"/>
        </w:rPr>
        <w:t xml:space="preserve"> jų pašalinimo būsena, jei pažeidimų, mažareikšmių pažeidimų ir gerosios praktikos neatitikčių buvo nustatyta:</w:t>
      </w:r>
    </w:p>
    <w:tbl>
      <w:tblPr>
        <w:tblStyle w:val="TableGrid"/>
        <w:tblW w:w="0" w:type="auto"/>
        <w:tblLook w:val="04A0" w:firstRow="1" w:lastRow="0" w:firstColumn="1" w:lastColumn="0" w:noHBand="0" w:noVBand="1"/>
      </w:tblPr>
      <w:tblGrid>
        <w:gridCol w:w="9631"/>
      </w:tblGrid>
      <w:tr w:rsidR="00C45453" w14:paraId="28D0138D" w14:textId="77777777" w:rsidTr="00C45453">
        <w:tc>
          <w:tcPr>
            <w:tcW w:w="9631" w:type="dxa"/>
          </w:tcPr>
          <w:p w14:paraId="7E18BEAD" w14:textId="77777777" w:rsidR="00C45453" w:rsidRDefault="00C45453">
            <w:pPr>
              <w:jc w:val="both"/>
              <w:rPr>
                <w:szCs w:val="24"/>
              </w:rPr>
            </w:pPr>
          </w:p>
          <w:p w14:paraId="2F42980E" w14:textId="4032F61E" w:rsidR="00C45453" w:rsidRDefault="00C45453">
            <w:pPr>
              <w:jc w:val="both"/>
              <w:rPr>
                <w:szCs w:val="24"/>
              </w:rPr>
            </w:pPr>
          </w:p>
        </w:tc>
      </w:tr>
    </w:tbl>
    <w:p w14:paraId="13DFD9CF" w14:textId="77777777" w:rsidR="00A3500B" w:rsidRPr="003B7CDC" w:rsidRDefault="00A3500B">
      <w:pPr>
        <w:jc w:val="both"/>
        <w:rPr>
          <w:szCs w:val="24"/>
        </w:rPr>
      </w:pPr>
    </w:p>
    <w:p w14:paraId="13DFD9D4" w14:textId="346E6B5B" w:rsidR="00A3500B" w:rsidRPr="003B7CDC" w:rsidRDefault="009C4711">
      <w:pPr>
        <w:rPr>
          <w:b/>
          <w:szCs w:val="24"/>
        </w:rPr>
      </w:pPr>
      <w:r w:rsidRPr="003B7CDC">
        <w:rPr>
          <w:b/>
          <w:szCs w:val="24"/>
        </w:rPr>
        <w:t>Kontroliniai klausimai: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296"/>
        <w:gridCol w:w="4108"/>
        <w:gridCol w:w="993"/>
        <w:gridCol w:w="427"/>
        <w:gridCol w:w="424"/>
        <w:gridCol w:w="1419"/>
        <w:gridCol w:w="567"/>
        <w:gridCol w:w="708"/>
      </w:tblGrid>
      <w:tr w:rsidR="00A3500B" w:rsidRPr="003B7CDC" w14:paraId="13DFD9D9" w14:textId="77777777" w:rsidTr="00963EB8">
        <w:trPr>
          <w:trHeight w:val="828"/>
        </w:trPr>
        <w:tc>
          <w:tcPr>
            <w:tcW w:w="692" w:type="dxa"/>
            <w:vAlign w:val="center"/>
          </w:tcPr>
          <w:p w14:paraId="13DFD9D5" w14:textId="77777777" w:rsidR="00A3500B" w:rsidRPr="003B7CDC" w:rsidRDefault="009C4711">
            <w:pPr>
              <w:jc w:val="center"/>
              <w:rPr>
                <w:b/>
                <w:szCs w:val="24"/>
              </w:rPr>
            </w:pPr>
            <w:r w:rsidRPr="003B7CDC">
              <w:rPr>
                <w:b/>
                <w:szCs w:val="24"/>
              </w:rPr>
              <w:t>Eil.</w:t>
            </w:r>
          </w:p>
          <w:p w14:paraId="13DFD9D6" w14:textId="77777777" w:rsidR="00A3500B" w:rsidRPr="003B7CDC" w:rsidRDefault="009C4711">
            <w:pPr>
              <w:jc w:val="center"/>
              <w:rPr>
                <w:b/>
                <w:szCs w:val="24"/>
              </w:rPr>
            </w:pPr>
            <w:r w:rsidRPr="003B7CDC">
              <w:rPr>
                <w:b/>
                <w:szCs w:val="24"/>
              </w:rPr>
              <w:t>Nr.</w:t>
            </w:r>
          </w:p>
        </w:tc>
        <w:tc>
          <w:tcPr>
            <w:tcW w:w="4404" w:type="dxa"/>
            <w:gridSpan w:val="2"/>
            <w:vAlign w:val="center"/>
          </w:tcPr>
          <w:p w14:paraId="13DFD9D7" w14:textId="77777777" w:rsidR="00A3500B" w:rsidRPr="003B7CDC" w:rsidRDefault="009C4711">
            <w:pPr>
              <w:jc w:val="center"/>
              <w:rPr>
                <w:b/>
                <w:szCs w:val="24"/>
              </w:rPr>
            </w:pPr>
            <w:r w:rsidRPr="003B7CDC">
              <w:rPr>
                <w:b/>
                <w:szCs w:val="24"/>
              </w:rPr>
              <w:t>Reikalavimas</w:t>
            </w:r>
          </w:p>
        </w:tc>
        <w:tc>
          <w:tcPr>
            <w:tcW w:w="4538" w:type="dxa"/>
            <w:gridSpan w:val="6"/>
            <w:vAlign w:val="center"/>
          </w:tcPr>
          <w:p w14:paraId="13DFD9D8" w14:textId="6E792B5B" w:rsidR="00A3500B" w:rsidRPr="003B7CDC" w:rsidRDefault="009C4711">
            <w:pPr>
              <w:jc w:val="center"/>
              <w:rPr>
                <w:b/>
                <w:szCs w:val="24"/>
              </w:rPr>
            </w:pPr>
            <w:r w:rsidRPr="003B7CDC">
              <w:rPr>
                <w:b/>
                <w:szCs w:val="24"/>
              </w:rPr>
              <w:t xml:space="preserve">Atitiktis reikalavimui (atsakymas </w:t>
            </w:r>
            <w:r w:rsidR="00FD24F7">
              <w:rPr>
                <w:b/>
                <w:szCs w:val="24"/>
              </w:rPr>
              <w:t>pažymimas</w:t>
            </w:r>
            <w:r w:rsidRPr="003B7CDC">
              <w:rPr>
                <w:b/>
                <w:szCs w:val="24"/>
              </w:rPr>
              <w:t xml:space="preserve">; nustačius pažeidimą, </w:t>
            </w:r>
            <w:r w:rsidR="00FD24F7">
              <w:rPr>
                <w:b/>
                <w:szCs w:val="24"/>
              </w:rPr>
              <w:t>pažymima</w:t>
            </w:r>
            <w:r w:rsidR="0047176E">
              <w:rPr>
                <w:b/>
                <w:szCs w:val="24"/>
              </w:rPr>
              <w:t>s</w:t>
            </w:r>
            <w:r w:rsidR="00FD24F7" w:rsidRPr="003B7CDC">
              <w:rPr>
                <w:b/>
                <w:szCs w:val="24"/>
              </w:rPr>
              <w:t xml:space="preserve"> </w:t>
            </w:r>
            <w:r w:rsidRPr="003B7CDC">
              <w:rPr>
                <w:b/>
                <w:szCs w:val="24"/>
              </w:rPr>
              <w:t>„Ne“, o pastabų laukelyje aprašomas pažeidimas)</w:t>
            </w:r>
          </w:p>
        </w:tc>
      </w:tr>
      <w:tr w:rsidR="00FD24F7" w:rsidRPr="003B7CDC" w14:paraId="3740735E" w14:textId="77777777" w:rsidTr="00963EB8">
        <w:tc>
          <w:tcPr>
            <w:tcW w:w="5096" w:type="dxa"/>
            <w:gridSpan w:val="3"/>
          </w:tcPr>
          <w:p w14:paraId="69ECD9BD" w14:textId="6A7115FD" w:rsidR="00FD24F7" w:rsidRPr="007934EF" w:rsidRDefault="007934EF" w:rsidP="0084699A">
            <w:pPr>
              <w:pStyle w:val="CommentText"/>
              <w:numPr>
                <w:ilvl w:val="0"/>
                <w:numId w:val="5"/>
              </w:numPr>
              <w:jc w:val="both"/>
              <w:rPr>
                <w:sz w:val="24"/>
              </w:rPr>
            </w:pPr>
            <w:r w:rsidRPr="00DA1215">
              <w:rPr>
                <w:sz w:val="24"/>
              </w:rPr>
              <w:t xml:space="preserve">Ar </w:t>
            </w:r>
            <w:r w:rsidR="00087CD8">
              <w:rPr>
                <w:sz w:val="24"/>
              </w:rPr>
              <w:t xml:space="preserve">kėlimo įrenginys pagal savo paskirtį yra teisingai priskirtas vienai iš </w:t>
            </w:r>
            <w:r w:rsidR="0054706E">
              <w:rPr>
                <w:sz w:val="24"/>
              </w:rPr>
              <w:t>Branduolinės energetikos objektų (toliau – BEO)</w:t>
            </w:r>
            <w:r w:rsidR="0054706E" w:rsidRPr="00087CD8">
              <w:rPr>
                <w:sz w:val="24"/>
              </w:rPr>
              <w:t xml:space="preserve"> </w:t>
            </w:r>
            <w:r w:rsidR="00087CD8" w:rsidRPr="00087CD8">
              <w:rPr>
                <w:sz w:val="24"/>
              </w:rPr>
              <w:t>saugai svarb</w:t>
            </w:r>
            <w:r w:rsidR="00087CD8">
              <w:rPr>
                <w:sz w:val="24"/>
              </w:rPr>
              <w:t>ių</w:t>
            </w:r>
            <w:r w:rsidR="00087CD8" w:rsidRPr="00087CD8">
              <w:rPr>
                <w:sz w:val="24"/>
              </w:rPr>
              <w:t xml:space="preserve"> kėlimo įrengin</w:t>
            </w:r>
            <w:r w:rsidR="00087CD8">
              <w:rPr>
                <w:sz w:val="24"/>
              </w:rPr>
              <w:t>ių grupių (A, B, C)? ([1] 6-7 p.)</w:t>
            </w:r>
          </w:p>
        </w:tc>
        <w:tc>
          <w:tcPr>
            <w:tcW w:w="993" w:type="dxa"/>
            <w:vAlign w:val="center"/>
          </w:tcPr>
          <w:p w14:paraId="7FCC7DA2" w14:textId="77777777" w:rsidR="00FD24F7" w:rsidRPr="00F70BE1" w:rsidRDefault="00FD24F7" w:rsidP="00FD24F7">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3E6A1E92" w14:textId="12BAFB30" w:rsidR="00FD24F7" w:rsidRPr="003B7CDC" w:rsidRDefault="00FD24F7" w:rsidP="00FD24F7">
            <w:pPr>
              <w:jc w:val="center"/>
              <w:rPr>
                <w:szCs w:val="24"/>
              </w:rPr>
            </w:pPr>
            <w:r w:rsidRPr="00F70BE1">
              <w:rPr>
                <w:szCs w:val="24"/>
              </w:rPr>
              <w:t>Taip</w:t>
            </w:r>
          </w:p>
        </w:tc>
        <w:tc>
          <w:tcPr>
            <w:tcW w:w="851" w:type="dxa"/>
            <w:gridSpan w:val="2"/>
            <w:vAlign w:val="center"/>
          </w:tcPr>
          <w:p w14:paraId="67F6F46C" w14:textId="77777777" w:rsidR="00FD24F7" w:rsidRPr="00F70BE1" w:rsidRDefault="00FD24F7" w:rsidP="00FD24F7">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0823AAFF" w14:textId="34B0614B" w:rsidR="00FD24F7" w:rsidRPr="003B7CDC" w:rsidRDefault="00FD24F7" w:rsidP="00FD24F7">
            <w:pPr>
              <w:jc w:val="center"/>
              <w:rPr>
                <w:szCs w:val="24"/>
              </w:rPr>
            </w:pPr>
            <w:r w:rsidRPr="00F70BE1">
              <w:rPr>
                <w:szCs w:val="24"/>
              </w:rPr>
              <w:t>Ne</w:t>
            </w:r>
          </w:p>
        </w:tc>
        <w:tc>
          <w:tcPr>
            <w:tcW w:w="1419" w:type="dxa"/>
            <w:vAlign w:val="center"/>
          </w:tcPr>
          <w:p w14:paraId="35853436" w14:textId="77777777" w:rsidR="00FD24F7" w:rsidRPr="00F70BE1" w:rsidRDefault="00FD24F7" w:rsidP="00FD24F7">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5B63B7F3" w14:textId="1FC3836B" w:rsidR="00FD24F7" w:rsidRPr="003B7CDC" w:rsidRDefault="00FD24F7" w:rsidP="00FD24F7">
            <w:pPr>
              <w:jc w:val="center"/>
              <w:rPr>
                <w:szCs w:val="24"/>
              </w:rPr>
            </w:pPr>
            <w:r w:rsidRPr="00F70BE1">
              <w:rPr>
                <w:szCs w:val="24"/>
              </w:rPr>
              <w:t>Neaktualu</w:t>
            </w:r>
          </w:p>
        </w:tc>
        <w:tc>
          <w:tcPr>
            <w:tcW w:w="1275" w:type="dxa"/>
            <w:gridSpan w:val="2"/>
            <w:vAlign w:val="center"/>
          </w:tcPr>
          <w:p w14:paraId="39C9BFBA" w14:textId="77777777" w:rsidR="00FD24F7" w:rsidRPr="00F70BE1" w:rsidRDefault="00FD24F7" w:rsidP="00FD24F7">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1B94D1C7" w14:textId="1523FDAB" w:rsidR="00FD24F7" w:rsidRPr="003B7CDC" w:rsidRDefault="00FD24F7" w:rsidP="00FD24F7">
            <w:pPr>
              <w:jc w:val="center"/>
              <w:rPr>
                <w:szCs w:val="24"/>
              </w:rPr>
            </w:pPr>
            <w:r w:rsidRPr="00F70BE1">
              <w:rPr>
                <w:szCs w:val="24"/>
              </w:rPr>
              <w:t>Netikrinta</w:t>
            </w:r>
          </w:p>
        </w:tc>
      </w:tr>
      <w:tr w:rsidR="00087CD8" w:rsidRPr="003B7CDC" w14:paraId="798DD676" w14:textId="77777777" w:rsidTr="00963EB8">
        <w:tc>
          <w:tcPr>
            <w:tcW w:w="5096" w:type="dxa"/>
            <w:gridSpan w:val="3"/>
          </w:tcPr>
          <w:p w14:paraId="7815B4D5" w14:textId="17E2B79F" w:rsidR="00087CD8" w:rsidRPr="00DA1215" w:rsidRDefault="00087CD8" w:rsidP="0084699A">
            <w:pPr>
              <w:pStyle w:val="CommentText"/>
              <w:numPr>
                <w:ilvl w:val="0"/>
                <w:numId w:val="5"/>
              </w:numPr>
              <w:jc w:val="both"/>
              <w:rPr>
                <w:sz w:val="24"/>
              </w:rPr>
            </w:pPr>
            <w:r w:rsidRPr="00DA1215">
              <w:rPr>
                <w:sz w:val="24"/>
              </w:rPr>
              <w:t>Ar yra nustatytos darbuotojų funkcijos, kad būtų užtikrinta kėlimo įrenginių ir jų įrangos atitiktis keliamiems branduolinės ir radiacinės saugos reikalavimams? ([1] 239-243 p., [2] 37 p., 40.1.3 p.)</w:t>
            </w:r>
          </w:p>
        </w:tc>
        <w:tc>
          <w:tcPr>
            <w:tcW w:w="993" w:type="dxa"/>
            <w:vAlign w:val="center"/>
          </w:tcPr>
          <w:p w14:paraId="281AA9A7" w14:textId="77777777" w:rsidR="00087CD8" w:rsidRPr="00F70BE1" w:rsidRDefault="00087CD8" w:rsidP="00087CD8">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73C746D0" w14:textId="21EB2178" w:rsidR="00087CD8" w:rsidRPr="007D0BF3" w:rsidRDefault="00087CD8" w:rsidP="00087CD8">
            <w:pPr>
              <w:jc w:val="center"/>
              <w:rPr>
                <w:szCs w:val="24"/>
              </w:rPr>
            </w:pPr>
            <w:r w:rsidRPr="00F70BE1">
              <w:rPr>
                <w:szCs w:val="24"/>
              </w:rPr>
              <w:t>Taip</w:t>
            </w:r>
          </w:p>
        </w:tc>
        <w:tc>
          <w:tcPr>
            <w:tcW w:w="851" w:type="dxa"/>
            <w:gridSpan w:val="2"/>
            <w:vAlign w:val="center"/>
          </w:tcPr>
          <w:p w14:paraId="546FBC1A" w14:textId="77777777" w:rsidR="00087CD8" w:rsidRPr="00F70BE1" w:rsidRDefault="00087CD8" w:rsidP="00087CD8">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3EF48815" w14:textId="5D902489" w:rsidR="00087CD8" w:rsidRPr="007D0BF3" w:rsidRDefault="00087CD8" w:rsidP="00087CD8">
            <w:pPr>
              <w:jc w:val="center"/>
              <w:rPr>
                <w:szCs w:val="24"/>
              </w:rPr>
            </w:pPr>
            <w:r w:rsidRPr="00F70BE1">
              <w:rPr>
                <w:szCs w:val="24"/>
              </w:rPr>
              <w:t>Ne</w:t>
            </w:r>
          </w:p>
        </w:tc>
        <w:tc>
          <w:tcPr>
            <w:tcW w:w="1419" w:type="dxa"/>
            <w:vAlign w:val="center"/>
          </w:tcPr>
          <w:p w14:paraId="7DD6759B" w14:textId="77777777" w:rsidR="00087CD8" w:rsidRPr="00F70BE1" w:rsidRDefault="00087CD8" w:rsidP="00087CD8">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46156479" w14:textId="276AB358" w:rsidR="00087CD8" w:rsidRPr="007D0BF3" w:rsidRDefault="00087CD8" w:rsidP="00087CD8">
            <w:pPr>
              <w:jc w:val="center"/>
              <w:rPr>
                <w:szCs w:val="24"/>
              </w:rPr>
            </w:pPr>
            <w:r w:rsidRPr="00F70BE1">
              <w:rPr>
                <w:szCs w:val="24"/>
              </w:rPr>
              <w:t>Neaktualu</w:t>
            </w:r>
          </w:p>
        </w:tc>
        <w:tc>
          <w:tcPr>
            <w:tcW w:w="1275" w:type="dxa"/>
            <w:gridSpan w:val="2"/>
            <w:vAlign w:val="center"/>
          </w:tcPr>
          <w:p w14:paraId="16D92764" w14:textId="77777777" w:rsidR="00087CD8" w:rsidRPr="00F70BE1" w:rsidRDefault="00087CD8" w:rsidP="00087CD8">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3DBC3D70" w14:textId="78C42595" w:rsidR="00087CD8" w:rsidRPr="007D0BF3" w:rsidRDefault="00087CD8" w:rsidP="00087CD8">
            <w:pPr>
              <w:jc w:val="center"/>
              <w:rPr>
                <w:szCs w:val="24"/>
              </w:rPr>
            </w:pPr>
            <w:r w:rsidRPr="00F70BE1">
              <w:rPr>
                <w:szCs w:val="24"/>
              </w:rPr>
              <w:t>Netikrinta</w:t>
            </w:r>
          </w:p>
        </w:tc>
      </w:tr>
      <w:tr w:rsidR="003E7B05" w:rsidRPr="003B7CDC" w14:paraId="23FE8F43" w14:textId="77777777" w:rsidTr="00963EB8">
        <w:tc>
          <w:tcPr>
            <w:tcW w:w="5096" w:type="dxa"/>
            <w:gridSpan w:val="3"/>
          </w:tcPr>
          <w:p w14:paraId="015C85DB" w14:textId="64125BD7" w:rsidR="003E7B05" w:rsidRPr="00361046" w:rsidRDefault="003E7B05" w:rsidP="0084699A">
            <w:pPr>
              <w:pStyle w:val="CommentText"/>
              <w:numPr>
                <w:ilvl w:val="0"/>
                <w:numId w:val="5"/>
              </w:numPr>
              <w:jc w:val="both"/>
              <w:rPr>
                <w:sz w:val="24"/>
              </w:rPr>
            </w:pPr>
            <w:r>
              <w:rPr>
                <w:sz w:val="24"/>
                <w:szCs w:val="24"/>
              </w:rPr>
              <w:t xml:space="preserve"> </w:t>
            </w:r>
            <w:r w:rsidR="005B105D" w:rsidRPr="00012D01">
              <w:rPr>
                <w:sz w:val="24"/>
                <w:szCs w:val="24"/>
              </w:rPr>
              <w:t xml:space="preserve">Ar </w:t>
            </w:r>
            <w:r w:rsidR="005B105D">
              <w:rPr>
                <w:sz w:val="24"/>
                <w:szCs w:val="24"/>
              </w:rPr>
              <w:t xml:space="preserve">tikrinamas </w:t>
            </w:r>
            <w:r w:rsidR="005B105D" w:rsidRPr="00012D01">
              <w:rPr>
                <w:sz w:val="24"/>
                <w:szCs w:val="24"/>
              </w:rPr>
              <w:t xml:space="preserve">kėlimo įrenginys turi matomoje vietoje pritvirtintą lentelę su nurodyta, </w:t>
            </w:r>
            <w:r w:rsidR="005B105D" w:rsidRPr="00012D01">
              <w:rPr>
                <w:sz w:val="24"/>
                <w:szCs w:val="24"/>
              </w:rPr>
              <w:lastRenderedPageBreak/>
              <w:t>keliamąja galia, priskirta BEO saugai svarbaus kėlimo įrenginio grupe, atliktos ir būsimos techninės būklės tikrinimo datomis</w:t>
            </w:r>
            <w:r w:rsidR="005B105D">
              <w:rPr>
                <w:sz w:val="24"/>
                <w:szCs w:val="24"/>
              </w:rPr>
              <w:t xml:space="preserve">, jeigu kėlimo įrenginys priskiriamas potencialiai pavojingiems įrenginiams </w:t>
            </w:r>
            <w:r w:rsidR="00C451AC">
              <w:rPr>
                <w:sz w:val="24"/>
                <w:szCs w:val="24"/>
              </w:rPr>
              <w:t>–</w:t>
            </w:r>
            <w:r w:rsidR="005B105D" w:rsidRPr="0099592D">
              <w:rPr>
                <w:sz w:val="24"/>
                <w:szCs w:val="24"/>
              </w:rPr>
              <w:t xml:space="preserve"> </w:t>
            </w:r>
            <w:r w:rsidR="005B105D" w:rsidRPr="00012D01">
              <w:rPr>
                <w:sz w:val="24"/>
                <w:szCs w:val="24"/>
              </w:rPr>
              <w:t>registracijos Potencialiai pavojingų įrenginių valstybės registre numeriu</w:t>
            </w:r>
            <w:r w:rsidR="005B105D">
              <w:rPr>
                <w:sz w:val="24"/>
                <w:szCs w:val="24"/>
              </w:rPr>
              <w:t>? ([1] 24 p., 41 p.)</w:t>
            </w:r>
          </w:p>
        </w:tc>
        <w:tc>
          <w:tcPr>
            <w:tcW w:w="993" w:type="dxa"/>
            <w:vAlign w:val="center"/>
          </w:tcPr>
          <w:p w14:paraId="3DDAB83D" w14:textId="77777777" w:rsidR="003E7B05" w:rsidRPr="00F70BE1" w:rsidRDefault="003E7B05" w:rsidP="003E7B05">
            <w:pPr>
              <w:jc w:val="center"/>
              <w:rPr>
                <w:szCs w:val="24"/>
              </w:rPr>
            </w:pPr>
            <w:r w:rsidRPr="007D0BF3">
              <w:rPr>
                <w:szCs w:val="24"/>
              </w:rPr>
              <w:lastRenderedPageBreak/>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5587DD4D" w14:textId="0ADADB06" w:rsidR="003E7B05" w:rsidRPr="007D0BF3" w:rsidRDefault="003E7B05" w:rsidP="003E7B05">
            <w:pPr>
              <w:jc w:val="center"/>
              <w:rPr>
                <w:szCs w:val="24"/>
              </w:rPr>
            </w:pPr>
            <w:r w:rsidRPr="00F70BE1">
              <w:rPr>
                <w:szCs w:val="24"/>
              </w:rPr>
              <w:t>Taip</w:t>
            </w:r>
          </w:p>
        </w:tc>
        <w:tc>
          <w:tcPr>
            <w:tcW w:w="851" w:type="dxa"/>
            <w:gridSpan w:val="2"/>
            <w:vAlign w:val="center"/>
          </w:tcPr>
          <w:p w14:paraId="09112703" w14:textId="77777777" w:rsidR="003E7B05" w:rsidRPr="00F70BE1" w:rsidRDefault="003E7B05" w:rsidP="003E7B05">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5841BC66" w14:textId="7212498C" w:rsidR="003E7B05" w:rsidRPr="007D0BF3" w:rsidRDefault="003E7B05" w:rsidP="003E7B05">
            <w:pPr>
              <w:jc w:val="center"/>
              <w:rPr>
                <w:szCs w:val="24"/>
              </w:rPr>
            </w:pPr>
            <w:r w:rsidRPr="00F70BE1">
              <w:rPr>
                <w:szCs w:val="24"/>
              </w:rPr>
              <w:t>Ne</w:t>
            </w:r>
          </w:p>
        </w:tc>
        <w:tc>
          <w:tcPr>
            <w:tcW w:w="1419" w:type="dxa"/>
            <w:vAlign w:val="center"/>
          </w:tcPr>
          <w:p w14:paraId="429C6730" w14:textId="77777777" w:rsidR="003E7B05" w:rsidRPr="00F70BE1" w:rsidRDefault="003E7B05" w:rsidP="003E7B05">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6CE569CC" w14:textId="052F6280" w:rsidR="003E7B05" w:rsidRPr="007D0BF3" w:rsidRDefault="003E7B05" w:rsidP="003E7B05">
            <w:pPr>
              <w:jc w:val="center"/>
              <w:rPr>
                <w:szCs w:val="24"/>
              </w:rPr>
            </w:pPr>
            <w:r w:rsidRPr="00F70BE1">
              <w:rPr>
                <w:szCs w:val="24"/>
              </w:rPr>
              <w:t>Neaktualu</w:t>
            </w:r>
          </w:p>
        </w:tc>
        <w:tc>
          <w:tcPr>
            <w:tcW w:w="1275" w:type="dxa"/>
            <w:gridSpan w:val="2"/>
            <w:vAlign w:val="center"/>
          </w:tcPr>
          <w:p w14:paraId="05E2759C" w14:textId="77777777" w:rsidR="003E7B05" w:rsidRPr="00F70BE1" w:rsidRDefault="003E7B05" w:rsidP="003E7B05">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3818A1A9" w14:textId="5BC6A27C" w:rsidR="003E7B05" w:rsidRPr="007D0BF3" w:rsidRDefault="003E7B05" w:rsidP="003E7B05">
            <w:pPr>
              <w:jc w:val="center"/>
              <w:rPr>
                <w:szCs w:val="24"/>
              </w:rPr>
            </w:pPr>
            <w:r w:rsidRPr="00F70BE1">
              <w:rPr>
                <w:szCs w:val="24"/>
              </w:rPr>
              <w:t>Netikrinta</w:t>
            </w:r>
          </w:p>
        </w:tc>
      </w:tr>
      <w:tr w:rsidR="006F78F5" w:rsidRPr="003B7CDC" w14:paraId="7C5AEDF4" w14:textId="77777777" w:rsidTr="00963EB8">
        <w:tc>
          <w:tcPr>
            <w:tcW w:w="5096" w:type="dxa"/>
            <w:gridSpan w:val="3"/>
          </w:tcPr>
          <w:p w14:paraId="3D27084E" w14:textId="57FF727B" w:rsidR="006F78F5" w:rsidRDefault="006F78F5" w:rsidP="0084699A">
            <w:pPr>
              <w:pStyle w:val="CommentText"/>
              <w:numPr>
                <w:ilvl w:val="0"/>
                <w:numId w:val="5"/>
              </w:numPr>
              <w:jc w:val="both"/>
              <w:rPr>
                <w:sz w:val="24"/>
                <w:szCs w:val="24"/>
              </w:rPr>
            </w:pPr>
            <w:r w:rsidRPr="006F78F5">
              <w:rPr>
                <w:sz w:val="24"/>
                <w:szCs w:val="24"/>
              </w:rPr>
              <w:t>Ar kėlimo įrenginio ir jo įrangos metalo konstrukcijos yra apsaugotos nuo korozijos jas sandėliuojant, montuojant, eksploatuojant visą kėlimo įrenginio projekte numatytą eksploatavimo laikotarpį, įvertinus galimą aplinkos poveikį visose BEO eksploatavimo būsenose, įskaitant tikėtinus eksploatavimo įvykius</w:t>
            </w:r>
            <w:r>
              <w:rPr>
                <w:sz w:val="24"/>
                <w:szCs w:val="24"/>
              </w:rPr>
              <w:t>? ([1] 84 p.)</w:t>
            </w:r>
          </w:p>
        </w:tc>
        <w:tc>
          <w:tcPr>
            <w:tcW w:w="993" w:type="dxa"/>
            <w:vAlign w:val="center"/>
          </w:tcPr>
          <w:p w14:paraId="169AD05F" w14:textId="77777777" w:rsidR="006F78F5" w:rsidRPr="00F70BE1" w:rsidRDefault="006F78F5" w:rsidP="006F78F5">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1D76782C" w14:textId="4C38915F" w:rsidR="006F78F5" w:rsidRPr="007D0BF3" w:rsidRDefault="006F78F5" w:rsidP="006F78F5">
            <w:pPr>
              <w:jc w:val="center"/>
              <w:rPr>
                <w:szCs w:val="24"/>
              </w:rPr>
            </w:pPr>
            <w:r w:rsidRPr="00F70BE1">
              <w:rPr>
                <w:szCs w:val="24"/>
              </w:rPr>
              <w:t>Taip</w:t>
            </w:r>
          </w:p>
        </w:tc>
        <w:tc>
          <w:tcPr>
            <w:tcW w:w="851" w:type="dxa"/>
            <w:gridSpan w:val="2"/>
            <w:vAlign w:val="center"/>
          </w:tcPr>
          <w:p w14:paraId="312DC094" w14:textId="77777777" w:rsidR="006F78F5" w:rsidRPr="00F70BE1" w:rsidRDefault="006F78F5" w:rsidP="006F78F5">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64ECEFAC" w14:textId="4341CA27" w:rsidR="006F78F5" w:rsidRPr="007D0BF3" w:rsidRDefault="006F78F5" w:rsidP="006F78F5">
            <w:pPr>
              <w:jc w:val="center"/>
              <w:rPr>
                <w:szCs w:val="24"/>
              </w:rPr>
            </w:pPr>
            <w:r w:rsidRPr="00F70BE1">
              <w:rPr>
                <w:szCs w:val="24"/>
              </w:rPr>
              <w:t>Ne</w:t>
            </w:r>
          </w:p>
        </w:tc>
        <w:tc>
          <w:tcPr>
            <w:tcW w:w="1419" w:type="dxa"/>
            <w:vAlign w:val="center"/>
          </w:tcPr>
          <w:p w14:paraId="4DF51295" w14:textId="77777777" w:rsidR="006F78F5" w:rsidRPr="00F70BE1" w:rsidRDefault="006F78F5" w:rsidP="006F78F5">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70B38275" w14:textId="4DD6C4DB" w:rsidR="006F78F5" w:rsidRPr="007D0BF3" w:rsidRDefault="006F78F5" w:rsidP="006F78F5">
            <w:pPr>
              <w:jc w:val="center"/>
              <w:rPr>
                <w:szCs w:val="24"/>
              </w:rPr>
            </w:pPr>
            <w:r w:rsidRPr="00F70BE1">
              <w:rPr>
                <w:szCs w:val="24"/>
              </w:rPr>
              <w:t>Neaktualu</w:t>
            </w:r>
          </w:p>
        </w:tc>
        <w:tc>
          <w:tcPr>
            <w:tcW w:w="1275" w:type="dxa"/>
            <w:gridSpan w:val="2"/>
            <w:vAlign w:val="center"/>
          </w:tcPr>
          <w:p w14:paraId="434AE086" w14:textId="77777777" w:rsidR="006F78F5" w:rsidRPr="00F70BE1" w:rsidRDefault="006F78F5" w:rsidP="006F78F5">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31A0AEB4" w14:textId="2A943BCA" w:rsidR="006F78F5" w:rsidRPr="007D0BF3" w:rsidRDefault="006F78F5" w:rsidP="006F78F5">
            <w:pPr>
              <w:jc w:val="center"/>
              <w:rPr>
                <w:szCs w:val="24"/>
              </w:rPr>
            </w:pPr>
            <w:r w:rsidRPr="00F70BE1">
              <w:rPr>
                <w:szCs w:val="24"/>
              </w:rPr>
              <w:t>Netikrinta</w:t>
            </w:r>
          </w:p>
        </w:tc>
      </w:tr>
      <w:tr w:rsidR="00485E71" w:rsidRPr="003B7CDC" w14:paraId="22F5D22B" w14:textId="77777777" w:rsidTr="00963EB8">
        <w:tc>
          <w:tcPr>
            <w:tcW w:w="5096" w:type="dxa"/>
            <w:gridSpan w:val="3"/>
          </w:tcPr>
          <w:p w14:paraId="3780FD36" w14:textId="568BE159" w:rsidR="00485E71" w:rsidRPr="00582F18" w:rsidRDefault="001A702F" w:rsidP="0084699A">
            <w:pPr>
              <w:pStyle w:val="CommentText"/>
              <w:numPr>
                <w:ilvl w:val="0"/>
                <w:numId w:val="5"/>
              </w:numPr>
              <w:jc w:val="both"/>
              <w:rPr>
                <w:sz w:val="24"/>
              </w:rPr>
            </w:pPr>
            <w:r w:rsidRPr="00F644FB">
              <w:rPr>
                <w:sz w:val="24"/>
                <w:szCs w:val="24"/>
              </w:rPr>
              <w:t xml:space="preserve">Ar kėlimo įrenginio ir jo įrangos </w:t>
            </w:r>
            <w:proofErr w:type="spellStart"/>
            <w:r w:rsidRPr="00F644FB">
              <w:rPr>
                <w:sz w:val="24"/>
                <w:szCs w:val="24"/>
              </w:rPr>
              <w:t>dėžinės</w:t>
            </w:r>
            <w:proofErr w:type="spellEnd"/>
            <w:r w:rsidRPr="00F644FB">
              <w:rPr>
                <w:sz w:val="24"/>
                <w:szCs w:val="24"/>
              </w:rPr>
              <w:t xml:space="preserve"> ir vamzdinės metalinės konstrukcijos yra apsaugotos, kad į jas nepatektų ir nesikauptų drėgmė ir nešvarumai (</w:t>
            </w:r>
            <w:r w:rsidR="00F644FB">
              <w:rPr>
                <w:sz w:val="24"/>
                <w:szCs w:val="24"/>
              </w:rPr>
              <w:t xml:space="preserve">[1] </w:t>
            </w:r>
            <w:r w:rsidRPr="00F644FB">
              <w:rPr>
                <w:sz w:val="24"/>
                <w:szCs w:val="24"/>
              </w:rPr>
              <w:t>85 p.)</w:t>
            </w:r>
          </w:p>
        </w:tc>
        <w:tc>
          <w:tcPr>
            <w:tcW w:w="993" w:type="dxa"/>
            <w:vAlign w:val="center"/>
          </w:tcPr>
          <w:p w14:paraId="5415F1A3" w14:textId="77777777" w:rsidR="00485E71" w:rsidRPr="00F70BE1" w:rsidRDefault="00485E71" w:rsidP="00485E71">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6A7EBF08" w14:textId="68E3DBEB" w:rsidR="00485E71" w:rsidRPr="007D0BF3" w:rsidRDefault="00485E71" w:rsidP="00485E71">
            <w:pPr>
              <w:jc w:val="center"/>
              <w:rPr>
                <w:szCs w:val="24"/>
              </w:rPr>
            </w:pPr>
            <w:r w:rsidRPr="00F70BE1">
              <w:rPr>
                <w:szCs w:val="24"/>
              </w:rPr>
              <w:t>Taip</w:t>
            </w:r>
          </w:p>
        </w:tc>
        <w:tc>
          <w:tcPr>
            <w:tcW w:w="851" w:type="dxa"/>
            <w:gridSpan w:val="2"/>
            <w:vAlign w:val="center"/>
          </w:tcPr>
          <w:p w14:paraId="0878C12F" w14:textId="77777777" w:rsidR="00485E71" w:rsidRPr="00F70BE1" w:rsidRDefault="00485E71" w:rsidP="00485E71">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1B737B83" w14:textId="1B97D063" w:rsidR="00485E71" w:rsidRPr="007D0BF3" w:rsidRDefault="00485E71" w:rsidP="00485E71">
            <w:pPr>
              <w:jc w:val="center"/>
              <w:rPr>
                <w:szCs w:val="24"/>
              </w:rPr>
            </w:pPr>
            <w:r w:rsidRPr="00F70BE1">
              <w:rPr>
                <w:szCs w:val="24"/>
              </w:rPr>
              <w:t>Ne</w:t>
            </w:r>
          </w:p>
        </w:tc>
        <w:tc>
          <w:tcPr>
            <w:tcW w:w="1419" w:type="dxa"/>
            <w:vAlign w:val="center"/>
          </w:tcPr>
          <w:p w14:paraId="2A22352A" w14:textId="77777777" w:rsidR="00485E71" w:rsidRPr="00F70BE1" w:rsidRDefault="00485E71" w:rsidP="00485E71">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38560FC1" w14:textId="7D5E65DE" w:rsidR="00485E71" w:rsidRPr="007D0BF3" w:rsidRDefault="00485E71" w:rsidP="00485E71">
            <w:pPr>
              <w:jc w:val="center"/>
              <w:rPr>
                <w:szCs w:val="24"/>
              </w:rPr>
            </w:pPr>
            <w:r w:rsidRPr="00F70BE1">
              <w:rPr>
                <w:szCs w:val="24"/>
              </w:rPr>
              <w:t>Neaktualu</w:t>
            </w:r>
          </w:p>
        </w:tc>
        <w:tc>
          <w:tcPr>
            <w:tcW w:w="1275" w:type="dxa"/>
            <w:gridSpan w:val="2"/>
            <w:vAlign w:val="center"/>
          </w:tcPr>
          <w:p w14:paraId="2976FF25" w14:textId="77777777" w:rsidR="00485E71" w:rsidRPr="00F70BE1" w:rsidRDefault="00485E71" w:rsidP="00485E71">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58A73DAC" w14:textId="5526EDE8" w:rsidR="00485E71" w:rsidRPr="007D0BF3" w:rsidRDefault="00485E71" w:rsidP="00485E71">
            <w:pPr>
              <w:jc w:val="center"/>
              <w:rPr>
                <w:szCs w:val="24"/>
              </w:rPr>
            </w:pPr>
            <w:r w:rsidRPr="00F70BE1">
              <w:rPr>
                <w:szCs w:val="24"/>
              </w:rPr>
              <w:t>Netikrinta</w:t>
            </w:r>
          </w:p>
        </w:tc>
      </w:tr>
      <w:tr w:rsidR="00485E71" w:rsidRPr="003B7CDC" w14:paraId="53EF51C7" w14:textId="77777777" w:rsidTr="00963EB8">
        <w:tc>
          <w:tcPr>
            <w:tcW w:w="5096" w:type="dxa"/>
            <w:gridSpan w:val="3"/>
          </w:tcPr>
          <w:p w14:paraId="7887E5E8" w14:textId="584B97F2" w:rsidR="00485E71" w:rsidRPr="00F644FB" w:rsidRDefault="00F644FB" w:rsidP="0084699A">
            <w:pPr>
              <w:pStyle w:val="CommentText"/>
              <w:numPr>
                <w:ilvl w:val="0"/>
                <w:numId w:val="5"/>
              </w:numPr>
              <w:jc w:val="both"/>
              <w:rPr>
                <w:sz w:val="24"/>
                <w:szCs w:val="24"/>
              </w:rPr>
            </w:pPr>
            <w:r w:rsidRPr="00F644FB">
              <w:rPr>
                <w:sz w:val="24"/>
                <w:szCs w:val="24"/>
              </w:rPr>
              <w:t>Ar kėlimo įrenginio krovinio kėlimo gervės su dviem pavaromis neleidžia spontaniškai nuleisti keliamo krovinio, kai viena iš pavarų sugenda? (</w:t>
            </w:r>
            <w:r>
              <w:rPr>
                <w:sz w:val="24"/>
                <w:szCs w:val="24"/>
              </w:rPr>
              <w:t xml:space="preserve">[1] </w:t>
            </w:r>
            <w:r w:rsidRPr="00F644FB">
              <w:rPr>
                <w:sz w:val="24"/>
                <w:szCs w:val="24"/>
              </w:rPr>
              <w:t>94 p.)</w:t>
            </w:r>
          </w:p>
        </w:tc>
        <w:tc>
          <w:tcPr>
            <w:tcW w:w="993" w:type="dxa"/>
            <w:vAlign w:val="center"/>
          </w:tcPr>
          <w:p w14:paraId="2E939199" w14:textId="77777777" w:rsidR="00485E71" w:rsidRPr="00F70BE1" w:rsidRDefault="00485E71" w:rsidP="00485E71">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108BF7CF" w14:textId="6E456FA0" w:rsidR="00485E71" w:rsidRPr="007D0BF3" w:rsidRDefault="00485E71" w:rsidP="00485E71">
            <w:pPr>
              <w:jc w:val="center"/>
              <w:rPr>
                <w:szCs w:val="24"/>
              </w:rPr>
            </w:pPr>
            <w:r w:rsidRPr="00F70BE1">
              <w:rPr>
                <w:szCs w:val="24"/>
              </w:rPr>
              <w:t>Taip</w:t>
            </w:r>
          </w:p>
        </w:tc>
        <w:tc>
          <w:tcPr>
            <w:tcW w:w="851" w:type="dxa"/>
            <w:gridSpan w:val="2"/>
            <w:vAlign w:val="center"/>
          </w:tcPr>
          <w:p w14:paraId="78D82D2E" w14:textId="77777777" w:rsidR="00485E71" w:rsidRPr="00F70BE1" w:rsidRDefault="00485E71" w:rsidP="00485E71">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64AE83DC" w14:textId="184A38D2" w:rsidR="00485E71" w:rsidRPr="007D0BF3" w:rsidRDefault="00485E71" w:rsidP="00485E71">
            <w:pPr>
              <w:jc w:val="center"/>
              <w:rPr>
                <w:szCs w:val="24"/>
              </w:rPr>
            </w:pPr>
            <w:r w:rsidRPr="00F70BE1">
              <w:rPr>
                <w:szCs w:val="24"/>
              </w:rPr>
              <w:t>Ne</w:t>
            </w:r>
          </w:p>
        </w:tc>
        <w:tc>
          <w:tcPr>
            <w:tcW w:w="1419" w:type="dxa"/>
            <w:vAlign w:val="center"/>
          </w:tcPr>
          <w:p w14:paraId="7272948C" w14:textId="77777777" w:rsidR="00485E71" w:rsidRPr="00F70BE1" w:rsidRDefault="00485E71" w:rsidP="00485E71">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16056997" w14:textId="30B9AAE8" w:rsidR="00485E71" w:rsidRPr="007D0BF3" w:rsidRDefault="00485E71" w:rsidP="00485E71">
            <w:pPr>
              <w:jc w:val="center"/>
              <w:rPr>
                <w:szCs w:val="24"/>
              </w:rPr>
            </w:pPr>
            <w:r w:rsidRPr="00F70BE1">
              <w:rPr>
                <w:szCs w:val="24"/>
              </w:rPr>
              <w:t>Neaktualu</w:t>
            </w:r>
          </w:p>
        </w:tc>
        <w:tc>
          <w:tcPr>
            <w:tcW w:w="1275" w:type="dxa"/>
            <w:gridSpan w:val="2"/>
            <w:vAlign w:val="center"/>
          </w:tcPr>
          <w:p w14:paraId="5DDE5D6C" w14:textId="77777777" w:rsidR="00485E71" w:rsidRPr="00F70BE1" w:rsidRDefault="00485E71" w:rsidP="00485E71">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68B07116" w14:textId="36B2DB97" w:rsidR="00485E71" w:rsidRPr="007D0BF3" w:rsidRDefault="00485E71" w:rsidP="00485E71">
            <w:pPr>
              <w:jc w:val="center"/>
              <w:rPr>
                <w:szCs w:val="24"/>
              </w:rPr>
            </w:pPr>
            <w:r w:rsidRPr="00F70BE1">
              <w:rPr>
                <w:szCs w:val="24"/>
              </w:rPr>
              <w:t>Netikrinta</w:t>
            </w:r>
          </w:p>
        </w:tc>
      </w:tr>
      <w:tr w:rsidR="008A3667" w:rsidRPr="003B7CDC" w14:paraId="71277594" w14:textId="77777777" w:rsidTr="00963EB8">
        <w:tc>
          <w:tcPr>
            <w:tcW w:w="5096" w:type="dxa"/>
            <w:gridSpan w:val="3"/>
          </w:tcPr>
          <w:p w14:paraId="0AB73AA4" w14:textId="04684449" w:rsidR="008A3667" w:rsidRPr="00F644FB" w:rsidRDefault="008A3667" w:rsidP="0084699A">
            <w:pPr>
              <w:pStyle w:val="CommentText"/>
              <w:numPr>
                <w:ilvl w:val="0"/>
                <w:numId w:val="5"/>
              </w:numPr>
              <w:jc w:val="both"/>
              <w:rPr>
                <w:sz w:val="24"/>
                <w:szCs w:val="24"/>
              </w:rPr>
            </w:pPr>
            <w:r w:rsidRPr="003D40C1">
              <w:rPr>
                <w:sz w:val="24"/>
                <w:szCs w:val="24"/>
              </w:rPr>
              <w:t>Ar kėlimo įrenginio pagrindiniai kėlimo mechanizmai turi dubliuotus elektros variklius</w:t>
            </w:r>
            <w:r>
              <w:rPr>
                <w:sz w:val="24"/>
                <w:szCs w:val="24"/>
              </w:rPr>
              <w:t xml:space="preserve">, kurio </w:t>
            </w:r>
            <w:r w:rsidRPr="008A3667">
              <w:rPr>
                <w:sz w:val="24"/>
                <w:szCs w:val="24"/>
              </w:rPr>
              <w:t>kiekvienas užtikrin</w:t>
            </w:r>
            <w:r>
              <w:rPr>
                <w:sz w:val="24"/>
                <w:szCs w:val="24"/>
              </w:rPr>
              <w:t>tų</w:t>
            </w:r>
            <w:r w:rsidRPr="008A3667">
              <w:rPr>
                <w:sz w:val="24"/>
                <w:szCs w:val="24"/>
              </w:rPr>
              <w:t xml:space="preserve"> nepriklausomą keliamo krovinio transportavimą į projekte numatytą saugią padėtį visose BEO eksploatavimo būsenose?</w:t>
            </w:r>
            <w:r w:rsidRPr="003D40C1">
              <w:rPr>
                <w:sz w:val="24"/>
                <w:szCs w:val="24"/>
              </w:rPr>
              <w:t xml:space="preserve"> (</w:t>
            </w:r>
            <w:r>
              <w:rPr>
                <w:sz w:val="24"/>
                <w:szCs w:val="24"/>
              </w:rPr>
              <w:t xml:space="preserve">[1] </w:t>
            </w:r>
            <w:r w:rsidRPr="003D40C1">
              <w:rPr>
                <w:sz w:val="24"/>
                <w:szCs w:val="24"/>
              </w:rPr>
              <w:t>229 p.</w:t>
            </w:r>
            <w:r>
              <w:rPr>
                <w:sz w:val="24"/>
                <w:szCs w:val="24"/>
              </w:rPr>
              <w:t>, 230 p.</w:t>
            </w:r>
            <w:r w:rsidRPr="003D40C1">
              <w:rPr>
                <w:sz w:val="24"/>
                <w:szCs w:val="24"/>
              </w:rPr>
              <w:t>)</w:t>
            </w:r>
            <w:r>
              <w:rPr>
                <w:sz w:val="24"/>
                <w:szCs w:val="24"/>
              </w:rPr>
              <w:t xml:space="preserve"> </w:t>
            </w:r>
            <w:r w:rsidRPr="00DF072F">
              <w:rPr>
                <w:b/>
                <w:sz w:val="24"/>
              </w:rPr>
              <w:t xml:space="preserve">(Tik A </w:t>
            </w:r>
            <w:r>
              <w:rPr>
                <w:b/>
                <w:sz w:val="24"/>
              </w:rPr>
              <w:t xml:space="preserve">grupės </w:t>
            </w:r>
            <w:r w:rsidRPr="00DF072F">
              <w:rPr>
                <w:b/>
                <w:sz w:val="24"/>
              </w:rPr>
              <w:t>kėlimo įrenginiams)</w:t>
            </w:r>
          </w:p>
        </w:tc>
        <w:tc>
          <w:tcPr>
            <w:tcW w:w="993" w:type="dxa"/>
            <w:vAlign w:val="center"/>
          </w:tcPr>
          <w:p w14:paraId="29D6FCFF" w14:textId="77777777" w:rsidR="008A3667" w:rsidRPr="00F70BE1" w:rsidRDefault="008A3667" w:rsidP="008A3667">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32516EDC" w14:textId="37B482DA" w:rsidR="008A3667" w:rsidRPr="007D0BF3" w:rsidRDefault="008A3667" w:rsidP="008A3667">
            <w:pPr>
              <w:jc w:val="center"/>
              <w:rPr>
                <w:szCs w:val="24"/>
              </w:rPr>
            </w:pPr>
            <w:r w:rsidRPr="00F70BE1">
              <w:rPr>
                <w:szCs w:val="24"/>
              </w:rPr>
              <w:t>Taip</w:t>
            </w:r>
          </w:p>
        </w:tc>
        <w:tc>
          <w:tcPr>
            <w:tcW w:w="851" w:type="dxa"/>
            <w:gridSpan w:val="2"/>
            <w:vAlign w:val="center"/>
          </w:tcPr>
          <w:p w14:paraId="230CB239" w14:textId="77777777" w:rsidR="008A3667" w:rsidRPr="00F70BE1" w:rsidRDefault="008A3667" w:rsidP="008A3667">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7916BA1F" w14:textId="391E040F" w:rsidR="008A3667" w:rsidRPr="007D0BF3" w:rsidRDefault="008A3667" w:rsidP="008A3667">
            <w:pPr>
              <w:jc w:val="center"/>
              <w:rPr>
                <w:szCs w:val="24"/>
              </w:rPr>
            </w:pPr>
            <w:r w:rsidRPr="00F70BE1">
              <w:rPr>
                <w:szCs w:val="24"/>
              </w:rPr>
              <w:t>Ne</w:t>
            </w:r>
          </w:p>
        </w:tc>
        <w:tc>
          <w:tcPr>
            <w:tcW w:w="1419" w:type="dxa"/>
            <w:vAlign w:val="center"/>
          </w:tcPr>
          <w:p w14:paraId="4F8E74A3" w14:textId="77777777" w:rsidR="008A3667" w:rsidRPr="00F70BE1" w:rsidRDefault="008A3667" w:rsidP="008A3667">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77EF2D0C" w14:textId="271D6C1B" w:rsidR="008A3667" w:rsidRPr="007D0BF3" w:rsidRDefault="008A3667" w:rsidP="008A3667">
            <w:pPr>
              <w:jc w:val="center"/>
              <w:rPr>
                <w:szCs w:val="24"/>
              </w:rPr>
            </w:pPr>
            <w:r w:rsidRPr="00F70BE1">
              <w:rPr>
                <w:szCs w:val="24"/>
              </w:rPr>
              <w:t>Neaktualu</w:t>
            </w:r>
          </w:p>
        </w:tc>
        <w:tc>
          <w:tcPr>
            <w:tcW w:w="1275" w:type="dxa"/>
            <w:gridSpan w:val="2"/>
            <w:vAlign w:val="center"/>
          </w:tcPr>
          <w:p w14:paraId="2EC907F3" w14:textId="77777777" w:rsidR="008A3667" w:rsidRPr="00F70BE1" w:rsidRDefault="008A3667" w:rsidP="008A3667">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2DA013E1" w14:textId="7142BB55" w:rsidR="008A3667" w:rsidRPr="007D0BF3" w:rsidRDefault="008A3667" w:rsidP="008A3667">
            <w:pPr>
              <w:jc w:val="center"/>
              <w:rPr>
                <w:szCs w:val="24"/>
              </w:rPr>
            </w:pPr>
            <w:r w:rsidRPr="00F70BE1">
              <w:rPr>
                <w:szCs w:val="24"/>
              </w:rPr>
              <w:t>Netikrinta</w:t>
            </w:r>
          </w:p>
        </w:tc>
      </w:tr>
      <w:tr w:rsidR="008A3667" w:rsidRPr="003B7CDC" w14:paraId="277DD9DF" w14:textId="77777777" w:rsidTr="00963EB8">
        <w:tc>
          <w:tcPr>
            <w:tcW w:w="5096" w:type="dxa"/>
            <w:gridSpan w:val="3"/>
          </w:tcPr>
          <w:p w14:paraId="663FA5DA" w14:textId="6D34C2C1" w:rsidR="008A3667" w:rsidRPr="008A3667" w:rsidRDefault="008A3667" w:rsidP="0084699A">
            <w:pPr>
              <w:pStyle w:val="CommentText"/>
              <w:numPr>
                <w:ilvl w:val="0"/>
                <w:numId w:val="5"/>
              </w:numPr>
              <w:jc w:val="both"/>
              <w:rPr>
                <w:sz w:val="24"/>
                <w:szCs w:val="24"/>
              </w:rPr>
            </w:pPr>
            <w:r w:rsidRPr="008A3667">
              <w:rPr>
                <w:sz w:val="24"/>
                <w:szCs w:val="24"/>
              </w:rPr>
              <w:t>Ar pagrindinio kėlimo mechanizmo pavaros (diskai) turi fiksuotą, kėlimo įrenginio projekte nustatytą, greitį? (</w:t>
            </w:r>
            <w:r w:rsidRPr="008A3667">
              <w:rPr>
                <w:i/>
                <w:sz w:val="24"/>
                <w:szCs w:val="24"/>
              </w:rPr>
              <w:t>Jeigu BEO saugai svarbaus kėlimo įrenginio projekte nėra nustatyta ir pagrįsta kitaip, BEO saugai svarbaus kėlimo įrenginio mechanizmų pagreitis (lėtėjimas), atsirandantis dėl paleidimo, sustabdymo ir perėjimo iš vieno greičio į kitą, neturi viršyti 0,15 m/s2 horizontaliems krovinio judesiams ir 0,05 m/s2 vertikaliems judesiams</w:t>
            </w:r>
            <w:r w:rsidRPr="008A3667">
              <w:rPr>
                <w:sz w:val="24"/>
                <w:szCs w:val="24"/>
              </w:rPr>
              <w:t>) (</w:t>
            </w:r>
            <w:r>
              <w:rPr>
                <w:sz w:val="24"/>
                <w:szCs w:val="24"/>
              </w:rPr>
              <w:t>[1]</w:t>
            </w:r>
            <w:r w:rsidRPr="008A3667">
              <w:rPr>
                <w:sz w:val="24"/>
                <w:szCs w:val="24"/>
              </w:rPr>
              <w:t xml:space="preserve"> 231 p.)</w:t>
            </w:r>
            <w:r>
              <w:rPr>
                <w:sz w:val="24"/>
                <w:szCs w:val="24"/>
              </w:rPr>
              <w:t xml:space="preserve"> </w:t>
            </w:r>
            <w:r w:rsidRPr="00DF072F">
              <w:rPr>
                <w:b/>
                <w:sz w:val="24"/>
              </w:rPr>
              <w:t xml:space="preserve">(Tik A </w:t>
            </w:r>
            <w:r>
              <w:rPr>
                <w:b/>
                <w:sz w:val="24"/>
              </w:rPr>
              <w:t xml:space="preserve">grupės </w:t>
            </w:r>
            <w:r w:rsidRPr="00DF072F">
              <w:rPr>
                <w:b/>
                <w:sz w:val="24"/>
              </w:rPr>
              <w:t>kėlimo įrenginiams)</w:t>
            </w:r>
          </w:p>
        </w:tc>
        <w:tc>
          <w:tcPr>
            <w:tcW w:w="993" w:type="dxa"/>
            <w:vAlign w:val="center"/>
          </w:tcPr>
          <w:p w14:paraId="674EB236" w14:textId="77777777" w:rsidR="008A3667" w:rsidRPr="00F70BE1" w:rsidRDefault="008A3667" w:rsidP="008A3667">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32CA8193" w14:textId="5117B4A2" w:rsidR="008A3667" w:rsidRPr="007D0BF3" w:rsidRDefault="008A3667" w:rsidP="008A3667">
            <w:pPr>
              <w:jc w:val="center"/>
              <w:rPr>
                <w:szCs w:val="24"/>
              </w:rPr>
            </w:pPr>
            <w:r w:rsidRPr="00F70BE1">
              <w:rPr>
                <w:szCs w:val="24"/>
              </w:rPr>
              <w:t>Taip</w:t>
            </w:r>
          </w:p>
        </w:tc>
        <w:tc>
          <w:tcPr>
            <w:tcW w:w="851" w:type="dxa"/>
            <w:gridSpan w:val="2"/>
            <w:vAlign w:val="center"/>
          </w:tcPr>
          <w:p w14:paraId="15797DBA" w14:textId="77777777" w:rsidR="008A3667" w:rsidRPr="00F70BE1" w:rsidRDefault="008A3667" w:rsidP="008A3667">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1DD9B507" w14:textId="70D8F7FF" w:rsidR="008A3667" w:rsidRPr="007D0BF3" w:rsidRDefault="008A3667" w:rsidP="008A3667">
            <w:pPr>
              <w:jc w:val="center"/>
              <w:rPr>
                <w:szCs w:val="24"/>
              </w:rPr>
            </w:pPr>
            <w:r w:rsidRPr="00F70BE1">
              <w:rPr>
                <w:szCs w:val="24"/>
              </w:rPr>
              <w:t>Ne</w:t>
            </w:r>
          </w:p>
        </w:tc>
        <w:tc>
          <w:tcPr>
            <w:tcW w:w="1419" w:type="dxa"/>
            <w:vAlign w:val="center"/>
          </w:tcPr>
          <w:p w14:paraId="4EAEF104" w14:textId="77777777" w:rsidR="008A3667" w:rsidRPr="00F70BE1" w:rsidRDefault="008A3667" w:rsidP="008A3667">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4402921A" w14:textId="2860F834" w:rsidR="008A3667" w:rsidRPr="007D0BF3" w:rsidRDefault="008A3667" w:rsidP="008A3667">
            <w:pPr>
              <w:jc w:val="center"/>
              <w:rPr>
                <w:szCs w:val="24"/>
              </w:rPr>
            </w:pPr>
            <w:r w:rsidRPr="00F70BE1">
              <w:rPr>
                <w:szCs w:val="24"/>
              </w:rPr>
              <w:t>Neaktualu</w:t>
            </w:r>
          </w:p>
        </w:tc>
        <w:tc>
          <w:tcPr>
            <w:tcW w:w="1275" w:type="dxa"/>
            <w:gridSpan w:val="2"/>
            <w:vAlign w:val="center"/>
          </w:tcPr>
          <w:p w14:paraId="2B1E9CE3" w14:textId="77777777" w:rsidR="008A3667" w:rsidRPr="00F70BE1" w:rsidRDefault="008A3667" w:rsidP="008A3667">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31ABD101" w14:textId="50757A91" w:rsidR="008A3667" w:rsidRPr="007D0BF3" w:rsidRDefault="008A3667" w:rsidP="008A3667">
            <w:pPr>
              <w:jc w:val="center"/>
              <w:rPr>
                <w:szCs w:val="24"/>
              </w:rPr>
            </w:pPr>
            <w:r w:rsidRPr="00F70BE1">
              <w:rPr>
                <w:szCs w:val="24"/>
              </w:rPr>
              <w:t>Netikrinta</w:t>
            </w:r>
          </w:p>
        </w:tc>
      </w:tr>
      <w:tr w:rsidR="008A3667" w:rsidRPr="003B7CDC" w14:paraId="088C7C79" w14:textId="77777777" w:rsidTr="00963EB8">
        <w:tc>
          <w:tcPr>
            <w:tcW w:w="5096" w:type="dxa"/>
            <w:gridSpan w:val="3"/>
          </w:tcPr>
          <w:p w14:paraId="1DC5D587" w14:textId="5DB01356" w:rsidR="008A3667" w:rsidRPr="008A3667" w:rsidRDefault="008A3667" w:rsidP="0084699A">
            <w:pPr>
              <w:pStyle w:val="CommentText"/>
              <w:numPr>
                <w:ilvl w:val="0"/>
                <w:numId w:val="5"/>
              </w:numPr>
              <w:jc w:val="both"/>
              <w:rPr>
                <w:sz w:val="24"/>
                <w:szCs w:val="24"/>
              </w:rPr>
            </w:pPr>
            <w:r w:rsidRPr="008A3667">
              <w:rPr>
                <w:sz w:val="24"/>
                <w:szCs w:val="24"/>
              </w:rPr>
              <w:t>Ar pagrindinio kėlimo mechanizmo pavaros yra automatiškai išjungiamos naudojant stabdžius, kai vardinis nuleidimo greitis viršijamas 30%? (</w:t>
            </w:r>
            <w:r>
              <w:rPr>
                <w:sz w:val="24"/>
                <w:szCs w:val="24"/>
              </w:rPr>
              <w:t xml:space="preserve">[1] </w:t>
            </w:r>
            <w:r w:rsidRPr="008A3667">
              <w:rPr>
                <w:sz w:val="24"/>
                <w:szCs w:val="24"/>
              </w:rPr>
              <w:t>232 p.)</w:t>
            </w:r>
            <w:r>
              <w:rPr>
                <w:sz w:val="24"/>
                <w:szCs w:val="24"/>
              </w:rPr>
              <w:t xml:space="preserve"> </w:t>
            </w:r>
            <w:r w:rsidRPr="00DF072F">
              <w:rPr>
                <w:b/>
                <w:sz w:val="24"/>
              </w:rPr>
              <w:t xml:space="preserve">(Tik A </w:t>
            </w:r>
            <w:r>
              <w:rPr>
                <w:b/>
                <w:sz w:val="24"/>
              </w:rPr>
              <w:t xml:space="preserve">grupės </w:t>
            </w:r>
            <w:r w:rsidRPr="00DF072F">
              <w:rPr>
                <w:b/>
                <w:sz w:val="24"/>
              </w:rPr>
              <w:t>kėlimo įrenginiams)</w:t>
            </w:r>
          </w:p>
        </w:tc>
        <w:tc>
          <w:tcPr>
            <w:tcW w:w="993" w:type="dxa"/>
            <w:vAlign w:val="center"/>
          </w:tcPr>
          <w:p w14:paraId="6E49EDE8" w14:textId="77777777" w:rsidR="008A3667" w:rsidRPr="00F70BE1" w:rsidRDefault="008A3667" w:rsidP="008A3667">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499D536A" w14:textId="2538C954" w:rsidR="008A3667" w:rsidRPr="007D0BF3" w:rsidRDefault="008A3667" w:rsidP="008A3667">
            <w:pPr>
              <w:jc w:val="center"/>
              <w:rPr>
                <w:szCs w:val="24"/>
              </w:rPr>
            </w:pPr>
            <w:r w:rsidRPr="00F70BE1">
              <w:rPr>
                <w:szCs w:val="24"/>
              </w:rPr>
              <w:t>Taip</w:t>
            </w:r>
          </w:p>
        </w:tc>
        <w:tc>
          <w:tcPr>
            <w:tcW w:w="851" w:type="dxa"/>
            <w:gridSpan w:val="2"/>
            <w:vAlign w:val="center"/>
          </w:tcPr>
          <w:p w14:paraId="0E9072A9" w14:textId="77777777" w:rsidR="008A3667" w:rsidRPr="00F70BE1" w:rsidRDefault="008A3667" w:rsidP="008A3667">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3395EC44" w14:textId="568B7A63" w:rsidR="008A3667" w:rsidRPr="007D0BF3" w:rsidRDefault="008A3667" w:rsidP="008A3667">
            <w:pPr>
              <w:jc w:val="center"/>
              <w:rPr>
                <w:szCs w:val="24"/>
              </w:rPr>
            </w:pPr>
            <w:r w:rsidRPr="00F70BE1">
              <w:rPr>
                <w:szCs w:val="24"/>
              </w:rPr>
              <w:t>Ne</w:t>
            </w:r>
          </w:p>
        </w:tc>
        <w:tc>
          <w:tcPr>
            <w:tcW w:w="1419" w:type="dxa"/>
            <w:vAlign w:val="center"/>
          </w:tcPr>
          <w:p w14:paraId="3FE2FC42" w14:textId="77777777" w:rsidR="008A3667" w:rsidRPr="00F70BE1" w:rsidRDefault="008A3667" w:rsidP="008A3667">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1995AF9E" w14:textId="01F45715" w:rsidR="008A3667" w:rsidRPr="007D0BF3" w:rsidRDefault="008A3667" w:rsidP="008A3667">
            <w:pPr>
              <w:jc w:val="center"/>
              <w:rPr>
                <w:szCs w:val="24"/>
              </w:rPr>
            </w:pPr>
            <w:r w:rsidRPr="00F70BE1">
              <w:rPr>
                <w:szCs w:val="24"/>
              </w:rPr>
              <w:t>Neaktualu</w:t>
            </w:r>
          </w:p>
        </w:tc>
        <w:tc>
          <w:tcPr>
            <w:tcW w:w="1275" w:type="dxa"/>
            <w:gridSpan w:val="2"/>
            <w:vAlign w:val="center"/>
          </w:tcPr>
          <w:p w14:paraId="15BD71B6" w14:textId="77777777" w:rsidR="008A3667" w:rsidRPr="00F70BE1" w:rsidRDefault="008A3667" w:rsidP="008A3667">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1E7EFBBE" w14:textId="1FC005A0" w:rsidR="008A3667" w:rsidRPr="007D0BF3" w:rsidRDefault="008A3667" w:rsidP="008A3667">
            <w:pPr>
              <w:jc w:val="center"/>
              <w:rPr>
                <w:szCs w:val="24"/>
              </w:rPr>
            </w:pPr>
            <w:r w:rsidRPr="00F70BE1">
              <w:rPr>
                <w:szCs w:val="24"/>
              </w:rPr>
              <w:t>Netikrinta</w:t>
            </w:r>
          </w:p>
        </w:tc>
      </w:tr>
      <w:tr w:rsidR="00F644FB" w:rsidRPr="003B7CDC" w14:paraId="7FFC87BD" w14:textId="77777777" w:rsidTr="00963EB8">
        <w:tc>
          <w:tcPr>
            <w:tcW w:w="5096" w:type="dxa"/>
            <w:gridSpan w:val="3"/>
          </w:tcPr>
          <w:p w14:paraId="0CA2A8F1" w14:textId="5D84D19D" w:rsidR="00F644FB" w:rsidRPr="00F644FB" w:rsidRDefault="00F644FB" w:rsidP="0084699A">
            <w:pPr>
              <w:pStyle w:val="CommentText"/>
              <w:numPr>
                <w:ilvl w:val="0"/>
                <w:numId w:val="5"/>
              </w:numPr>
              <w:jc w:val="both"/>
              <w:rPr>
                <w:sz w:val="24"/>
                <w:szCs w:val="24"/>
              </w:rPr>
            </w:pPr>
            <w:r w:rsidRPr="00F644FB">
              <w:rPr>
                <w:sz w:val="24"/>
                <w:szCs w:val="24"/>
              </w:rPr>
              <w:t xml:space="preserve">Ar kėlimo įrenginio ir jo įrangos strėlės ir krovinio kėlimo mechanizmai užtikrina keliamo krovinio nuleidimą tik su įjungtu veikiančiu varikliu, išskyrus krovinių nuleidimą BEO saugai svarbių kėlimo įrenginio eksploatavimo instrukcijoje pagrįstais ir </w:t>
            </w:r>
            <w:r w:rsidRPr="00F644FB">
              <w:rPr>
                <w:sz w:val="24"/>
                <w:szCs w:val="24"/>
              </w:rPr>
              <w:lastRenderedPageBreak/>
              <w:t>aprašytais kėlimo įrenginių gedimų, tikėtinų BEO eksploatavimo įvykių, vidinių ar išorinių pavojų atvejais? (</w:t>
            </w:r>
            <w:r>
              <w:rPr>
                <w:sz w:val="24"/>
                <w:szCs w:val="24"/>
              </w:rPr>
              <w:t xml:space="preserve">[1] </w:t>
            </w:r>
            <w:r w:rsidRPr="00F644FB">
              <w:rPr>
                <w:sz w:val="24"/>
                <w:szCs w:val="24"/>
              </w:rPr>
              <w:t>96 p.)</w:t>
            </w:r>
          </w:p>
        </w:tc>
        <w:tc>
          <w:tcPr>
            <w:tcW w:w="993" w:type="dxa"/>
            <w:vAlign w:val="center"/>
          </w:tcPr>
          <w:p w14:paraId="15B8D294" w14:textId="77777777" w:rsidR="00F644FB" w:rsidRPr="00F70BE1" w:rsidRDefault="00F644FB" w:rsidP="00F644FB">
            <w:pPr>
              <w:jc w:val="center"/>
              <w:rPr>
                <w:szCs w:val="24"/>
              </w:rPr>
            </w:pPr>
            <w:r w:rsidRPr="007D0BF3">
              <w:rPr>
                <w:szCs w:val="24"/>
              </w:rPr>
              <w:lastRenderedPageBreak/>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5737E16B" w14:textId="6E733A86" w:rsidR="00F644FB" w:rsidRPr="007D0BF3" w:rsidRDefault="00F644FB" w:rsidP="00F644FB">
            <w:pPr>
              <w:jc w:val="center"/>
              <w:rPr>
                <w:szCs w:val="24"/>
              </w:rPr>
            </w:pPr>
            <w:r w:rsidRPr="00F70BE1">
              <w:rPr>
                <w:szCs w:val="24"/>
              </w:rPr>
              <w:t>Taip</w:t>
            </w:r>
          </w:p>
        </w:tc>
        <w:tc>
          <w:tcPr>
            <w:tcW w:w="851" w:type="dxa"/>
            <w:gridSpan w:val="2"/>
            <w:vAlign w:val="center"/>
          </w:tcPr>
          <w:p w14:paraId="559920D0" w14:textId="77777777" w:rsidR="00F644FB" w:rsidRPr="00F70BE1" w:rsidRDefault="00F644FB" w:rsidP="00F644FB">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15CFA4BC" w14:textId="6E8CA865" w:rsidR="00F644FB" w:rsidRPr="007D0BF3" w:rsidRDefault="00F644FB" w:rsidP="00F644FB">
            <w:pPr>
              <w:jc w:val="center"/>
              <w:rPr>
                <w:szCs w:val="24"/>
              </w:rPr>
            </w:pPr>
            <w:r w:rsidRPr="00F70BE1">
              <w:rPr>
                <w:szCs w:val="24"/>
              </w:rPr>
              <w:t>Ne</w:t>
            </w:r>
          </w:p>
        </w:tc>
        <w:tc>
          <w:tcPr>
            <w:tcW w:w="1419" w:type="dxa"/>
            <w:vAlign w:val="center"/>
          </w:tcPr>
          <w:p w14:paraId="25252CEB" w14:textId="77777777" w:rsidR="00F644FB" w:rsidRPr="00F70BE1" w:rsidRDefault="00F644FB" w:rsidP="00F644FB">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59EF721F" w14:textId="1E390186" w:rsidR="00F644FB" w:rsidRPr="007D0BF3" w:rsidRDefault="00F644FB" w:rsidP="00F644FB">
            <w:pPr>
              <w:jc w:val="center"/>
              <w:rPr>
                <w:szCs w:val="24"/>
              </w:rPr>
            </w:pPr>
            <w:r w:rsidRPr="00F70BE1">
              <w:rPr>
                <w:szCs w:val="24"/>
              </w:rPr>
              <w:t>Neaktualu</w:t>
            </w:r>
          </w:p>
        </w:tc>
        <w:tc>
          <w:tcPr>
            <w:tcW w:w="1275" w:type="dxa"/>
            <w:gridSpan w:val="2"/>
            <w:vAlign w:val="center"/>
          </w:tcPr>
          <w:p w14:paraId="0BFC3678" w14:textId="77777777" w:rsidR="00F644FB" w:rsidRPr="00F70BE1" w:rsidRDefault="00F644FB" w:rsidP="00F644FB">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51FA0772" w14:textId="65C24354" w:rsidR="00F644FB" w:rsidRPr="007D0BF3" w:rsidRDefault="00F644FB" w:rsidP="00F644FB">
            <w:pPr>
              <w:jc w:val="center"/>
              <w:rPr>
                <w:szCs w:val="24"/>
              </w:rPr>
            </w:pPr>
            <w:r w:rsidRPr="00F70BE1">
              <w:rPr>
                <w:szCs w:val="24"/>
              </w:rPr>
              <w:t>Netikrinta</w:t>
            </w:r>
          </w:p>
        </w:tc>
      </w:tr>
      <w:tr w:rsidR="00A6454C" w:rsidRPr="003B7CDC" w14:paraId="0253FF2E" w14:textId="77777777" w:rsidTr="00963EB8">
        <w:tc>
          <w:tcPr>
            <w:tcW w:w="5096" w:type="dxa"/>
            <w:gridSpan w:val="3"/>
          </w:tcPr>
          <w:p w14:paraId="3202A5BB" w14:textId="01F6475D" w:rsidR="00A6454C" w:rsidRPr="00F644FB" w:rsidRDefault="00A6454C" w:rsidP="0084699A">
            <w:pPr>
              <w:pStyle w:val="CommentText"/>
              <w:numPr>
                <w:ilvl w:val="0"/>
                <w:numId w:val="5"/>
              </w:numPr>
              <w:jc w:val="both"/>
              <w:rPr>
                <w:sz w:val="24"/>
                <w:szCs w:val="24"/>
              </w:rPr>
            </w:pPr>
            <w:r w:rsidRPr="00A6454C">
              <w:rPr>
                <w:sz w:val="24"/>
                <w:szCs w:val="24"/>
              </w:rPr>
              <w:t>Ar kėlimo įrenginyje yra įrengtos sistemos, skirtos sumažinti kėlimo įrangos, kėlimo reikmenų ir keliamo krovinio netinkamiems judesiams (sukimasis, svyravimai ir panašiai) arba pagrįstas šių sistemų nebuvimas? (</w:t>
            </w:r>
            <w:r>
              <w:rPr>
                <w:sz w:val="24"/>
                <w:szCs w:val="24"/>
              </w:rPr>
              <w:t xml:space="preserve">[1] </w:t>
            </w:r>
            <w:r w:rsidRPr="00A6454C">
              <w:rPr>
                <w:sz w:val="24"/>
                <w:szCs w:val="24"/>
              </w:rPr>
              <w:t>238.1 p.)</w:t>
            </w:r>
            <w:r>
              <w:rPr>
                <w:sz w:val="24"/>
                <w:szCs w:val="24"/>
              </w:rPr>
              <w:t xml:space="preserve"> </w:t>
            </w:r>
            <w:r w:rsidRPr="00DF072F">
              <w:rPr>
                <w:b/>
                <w:sz w:val="24"/>
              </w:rPr>
              <w:t>(Tik A grupės kėlimo įrenginiams)</w:t>
            </w:r>
          </w:p>
        </w:tc>
        <w:tc>
          <w:tcPr>
            <w:tcW w:w="993" w:type="dxa"/>
            <w:vAlign w:val="center"/>
          </w:tcPr>
          <w:p w14:paraId="71D766C0"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2A9CB3B4" w14:textId="6F8DBA06" w:rsidR="00A6454C" w:rsidRPr="007D0BF3" w:rsidRDefault="00A6454C" w:rsidP="00A6454C">
            <w:pPr>
              <w:jc w:val="center"/>
              <w:rPr>
                <w:szCs w:val="24"/>
              </w:rPr>
            </w:pPr>
            <w:r w:rsidRPr="00F70BE1">
              <w:rPr>
                <w:szCs w:val="24"/>
              </w:rPr>
              <w:t>Taip</w:t>
            </w:r>
          </w:p>
        </w:tc>
        <w:tc>
          <w:tcPr>
            <w:tcW w:w="851" w:type="dxa"/>
            <w:gridSpan w:val="2"/>
            <w:vAlign w:val="center"/>
          </w:tcPr>
          <w:p w14:paraId="2B267623"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58A6BFC7" w14:textId="7D8EDD3A" w:rsidR="00A6454C" w:rsidRPr="007D0BF3" w:rsidRDefault="00A6454C" w:rsidP="00A6454C">
            <w:pPr>
              <w:jc w:val="center"/>
              <w:rPr>
                <w:szCs w:val="24"/>
              </w:rPr>
            </w:pPr>
            <w:r w:rsidRPr="00F70BE1">
              <w:rPr>
                <w:szCs w:val="24"/>
              </w:rPr>
              <w:t>Ne</w:t>
            </w:r>
          </w:p>
        </w:tc>
        <w:tc>
          <w:tcPr>
            <w:tcW w:w="1419" w:type="dxa"/>
            <w:vAlign w:val="center"/>
          </w:tcPr>
          <w:p w14:paraId="6CC9E2F8"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101828C3" w14:textId="18152953" w:rsidR="00A6454C" w:rsidRPr="007D0BF3" w:rsidRDefault="00A6454C" w:rsidP="00A6454C">
            <w:pPr>
              <w:jc w:val="center"/>
              <w:rPr>
                <w:szCs w:val="24"/>
              </w:rPr>
            </w:pPr>
            <w:r w:rsidRPr="00F70BE1">
              <w:rPr>
                <w:szCs w:val="24"/>
              </w:rPr>
              <w:t>Neaktualu</w:t>
            </w:r>
          </w:p>
        </w:tc>
        <w:tc>
          <w:tcPr>
            <w:tcW w:w="1275" w:type="dxa"/>
            <w:gridSpan w:val="2"/>
            <w:vAlign w:val="center"/>
          </w:tcPr>
          <w:p w14:paraId="7EDF17E9"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09E070CC" w14:textId="4FA53FC7" w:rsidR="00A6454C" w:rsidRPr="007D0BF3" w:rsidRDefault="00A6454C" w:rsidP="00A6454C">
            <w:pPr>
              <w:jc w:val="center"/>
              <w:rPr>
                <w:szCs w:val="24"/>
              </w:rPr>
            </w:pPr>
            <w:r w:rsidRPr="00F70BE1">
              <w:rPr>
                <w:szCs w:val="24"/>
              </w:rPr>
              <w:t>Netikrinta</w:t>
            </w:r>
          </w:p>
        </w:tc>
      </w:tr>
      <w:tr w:rsidR="00A6454C" w:rsidRPr="003B7CDC" w14:paraId="63F92EFF" w14:textId="77777777" w:rsidTr="00963EB8">
        <w:tc>
          <w:tcPr>
            <w:tcW w:w="5096" w:type="dxa"/>
            <w:gridSpan w:val="3"/>
          </w:tcPr>
          <w:p w14:paraId="04BECC6C" w14:textId="31C86E19" w:rsidR="00A6454C" w:rsidRDefault="00A6454C" w:rsidP="0084699A">
            <w:pPr>
              <w:pStyle w:val="CommentText"/>
              <w:numPr>
                <w:ilvl w:val="0"/>
                <w:numId w:val="5"/>
              </w:numPr>
              <w:jc w:val="both"/>
              <w:rPr>
                <w:szCs w:val="24"/>
              </w:rPr>
            </w:pPr>
            <w:r w:rsidRPr="00A6454C">
              <w:rPr>
                <w:sz w:val="24"/>
                <w:szCs w:val="24"/>
              </w:rPr>
              <w:t>Ar kėlimo įrenginyje yra įrengtos sistemos, neleidžiančios tuo pačiu metu pakelti ir transportuoti krovinį ir (arba) transportuoti krovinį keliomis judėjimo kryptimis arba pagrįstas šių sistemų nebuvimas? (</w:t>
            </w:r>
            <w:r>
              <w:rPr>
                <w:sz w:val="24"/>
                <w:szCs w:val="24"/>
              </w:rPr>
              <w:t xml:space="preserve">[1] </w:t>
            </w:r>
            <w:r w:rsidRPr="00A6454C">
              <w:rPr>
                <w:sz w:val="24"/>
                <w:szCs w:val="24"/>
              </w:rPr>
              <w:t>238.3 p.)</w:t>
            </w:r>
            <w:r>
              <w:rPr>
                <w:sz w:val="24"/>
                <w:szCs w:val="24"/>
              </w:rPr>
              <w:t xml:space="preserve"> </w:t>
            </w:r>
            <w:r w:rsidRPr="00DF072F">
              <w:rPr>
                <w:b/>
                <w:sz w:val="24"/>
              </w:rPr>
              <w:t>(Tik A grupės kėlimo įrenginiams)</w:t>
            </w:r>
          </w:p>
        </w:tc>
        <w:tc>
          <w:tcPr>
            <w:tcW w:w="993" w:type="dxa"/>
            <w:vAlign w:val="center"/>
          </w:tcPr>
          <w:p w14:paraId="780C6DC5"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26B51052" w14:textId="0FDC1375" w:rsidR="00A6454C" w:rsidRPr="007D0BF3" w:rsidRDefault="00A6454C" w:rsidP="00A6454C">
            <w:pPr>
              <w:jc w:val="center"/>
              <w:rPr>
                <w:szCs w:val="24"/>
              </w:rPr>
            </w:pPr>
            <w:r w:rsidRPr="00F70BE1">
              <w:rPr>
                <w:szCs w:val="24"/>
              </w:rPr>
              <w:t>Taip</w:t>
            </w:r>
          </w:p>
        </w:tc>
        <w:tc>
          <w:tcPr>
            <w:tcW w:w="851" w:type="dxa"/>
            <w:gridSpan w:val="2"/>
            <w:vAlign w:val="center"/>
          </w:tcPr>
          <w:p w14:paraId="08E330C5"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0B3FDF67" w14:textId="0ED2B110" w:rsidR="00A6454C" w:rsidRPr="007D0BF3" w:rsidRDefault="00A6454C" w:rsidP="00A6454C">
            <w:pPr>
              <w:jc w:val="center"/>
              <w:rPr>
                <w:szCs w:val="24"/>
              </w:rPr>
            </w:pPr>
            <w:r w:rsidRPr="00F70BE1">
              <w:rPr>
                <w:szCs w:val="24"/>
              </w:rPr>
              <w:t>Ne</w:t>
            </w:r>
          </w:p>
        </w:tc>
        <w:tc>
          <w:tcPr>
            <w:tcW w:w="1419" w:type="dxa"/>
            <w:vAlign w:val="center"/>
          </w:tcPr>
          <w:p w14:paraId="43DF6ED5"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2C6A1C14" w14:textId="6DABA7CF" w:rsidR="00A6454C" w:rsidRPr="007D0BF3" w:rsidRDefault="00A6454C" w:rsidP="00A6454C">
            <w:pPr>
              <w:jc w:val="center"/>
              <w:rPr>
                <w:szCs w:val="24"/>
              </w:rPr>
            </w:pPr>
            <w:r w:rsidRPr="00F70BE1">
              <w:rPr>
                <w:szCs w:val="24"/>
              </w:rPr>
              <w:t>Neaktualu</w:t>
            </w:r>
          </w:p>
        </w:tc>
        <w:tc>
          <w:tcPr>
            <w:tcW w:w="1275" w:type="dxa"/>
            <w:gridSpan w:val="2"/>
            <w:vAlign w:val="center"/>
          </w:tcPr>
          <w:p w14:paraId="6D51A682"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7DC404CD" w14:textId="706DC23C" w:rsidR="00A6454C" w:rsidRPr="007D0BF3" w:rsidRDefault="00A6454C" w:rsidP="00A6454C">
            <w:pPr>
              <w:jc w:val="center"/>
              <w:rPr>
                <w:szCs w:val="24"/>
              </w:rPr>
            </w:pPr>
            <w:r w:rsidRPr="00F70BE1">
              <w:rPr>
                <w:szCs w:val="24"/>
              </w:rPr>
              <w:t>Netikrinta</w:t>
            </w:r>
          </w:p>
        </w:tc>
      </w:tr>
      <w:tr w:rsidR="00A6454C" w:rsidRPr="003B7CDC" w14:paraId="5D6353B3" w14:textId="77777777" w:rsidTr="00963EB8">
        <w:tc>
          <w:tcPr>
            <w:tcW w:w="5096" w:type="dxa"/>
            <w:gridSpan w:val="3"/>
          </w:tcPr>
          <w:p w14:paraId="1771034E" w14:textId="6DA0E166" w:rsidR="00A6454C" w:rsidRPr="00F644FB" w:rsidRDefault="00A6454C" w:rsidP="0084699A">
            <w:pPr>
              <w:pStyle w:val="CommentText"/>
              <w:numPr>
                <w:ilvl w:val="0"/>
                <w:numId w:val="5"/>
              </w:numPr>
              <w:jc w:val="both"/>
              <w:rPr>
                <w:sz w:val="24"/>
                <w:szCs w:val="24"/>
              </w:rPr>
            </w:pPr>
            <w:r>
              <w:rPr>
                <w:sz w:val="24"/>
              </w:rPr>
              <w:t>Ar kėlimo įrenginio</w:t>
            </w:r>
            <w:r w:rsidRPr="00F3175B">
              <w:rPr>
                <w:sz w:val="24"/>
              </w:rPr>
              <w:t xml:space="preserve"> </w:t>
            </w:r>
            <w:r>
              <w:rPr>
                <w:sz w:val="24"/>
              </w:rPr>
              <w:t>ir jo k</w:t>
            </w:r>
            <w:r w:rsidRPr="00646AD7">
              <w:rPr>
                <w:sz w:val="24"/>
              </w:rPr>
              <w:t>ėlimo įrangos mazgų konstrukcija ir naudojamų tepalų tipas užtikrina apsaugą nuo kėlimo įrangos ir po kėlimo įranga esančio ploto užteršimui tepalu</w:t>
            </w:r>
            <w:r>
              <w:rPr>
                <w:sz w:val="24"/>
              </w:rPr>
              <w:t xml:space="preserve">? ([1] 214 p.) </w:t>
            </w:r>
            <w:r w:rsidRPr="00DF072F">
              <w:rPr>
                <w:b/>
                <w:sz w:val="24"/>
              </w:rPr>
              <w:t>(Tik A ir B grupės kėlimo įrenginiams)</w:t>
            </w:r>
          </w:p>
        </w:tc>
        <w:tc>
          <w:tcPr>
            <w:tcW w:w="993" w:type="dxa"/>
            <w:vAlign w:val="center"/>
          </w:tcPr>
          <w:p w14:paraId="0FC5A456"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65988CB8" w14:textId="2C3E3403" w:rsidR="00A6454C" w:rsidRPr="007D0BF3" w:rsidRDefault="00A6454C" w:rsidP="00A6454C">
            <w:pPr>
              <w:jc w:val="center"/>
              <w:rPr>
                <w:szCs w:val="24"/>
              </w:rPr>
            </w:pPr>
            <w:r w:rsidRPr="00F70BE1">
              <w:rPr>
                <w:szCs w:val="24"/>
              </w:rPr>
              <w:t>Taip</w:t>
            </w:r>
          </w:p>
        </w:tc>
        <w:tc>
          <w:tcPr>
            <w:tcW w:w="851" w:type="dxa"/>
            <w:gridSpan w:val="2"/>
            <w:vAlign w:val="center"/>
          </w:tcPr>
          <w:p w14:paraId="695E167A"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285B5054" w14:textId="599139C9" w:rsidR="00A6454C" w:rsidRPr="007D0BF3" w:rsidRDefault="00A6454C" w:rsidP="00A6454C">
            <w:pPr>
              <w:jc w:val="center"/>
              <w:rPr>
                <w:szCs w:val="24"/>
              </w:rPr>
            </w:pPr>
            <w:r w:rsidRPr="00F70BE1">
              <w:rPr>
                <w:szCs w:val="24"/>
              </w:rPr>
              <w:t>Ne</w:t>
            </w:r>
          </w:p>
        </w:tc>
        <w:tc>
          <w:tcPr>
            <w:tcW w:w="1419" w:type="dxa"/>
            <w:vAlign w:val="center"/>
          </w:tcPr>
          <w:p w14:paraId="3362AA57"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5225660E" w14:textId="6B2D88AB" w:rsidR="00A6454C" w:rsidRPr="007D0BF3" w:rsidRDefault="00A6454C" w:rsidP="00A6454C">
            <w:pPr>
              <w:jc w:val="center"/>
              <w:rPr>
                <w:szCs w:val="24"/>
              </w:rPr>
            </w:pPr>
            <w:r w:rsidRPr="00F70BE1">
              <w:rPr>
                <w:szCs w:val="24"/>
              </w:rPr>
              <w:t>Neaktualu</w:t>
            </w:r>
          </w:p>
        </w:tc>
        <w:tc>
          <w:tcPr>
            <w:tcW w:w="1275" w:type="dxa"/>
            <w:gridSpan w:val="2"/>
            <w:vAlign w:val="center"/>
          </w:tcPr>
          <w:p w14:paraId="4CE109BF"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7FC9021F" w14:textId="703FC784" w:rsidR="00A6454C" w:rsidRPr="007D0BF3" w:rsidRDefault="00A6454C" w:rsidP="00A6454C">
            <w:pPr>
              <w:jc w:val="center"/>
              <w:rPr>
                <w:szCs w:val="24"/>
              </w:rPr>
            </w:pPr>
            <w:r w:rsidRPr="00F70BE1">
              <w:rPr>
                <w:szCs w:val="24"/>
              </w:rPr>
              <w:t>Netikrinta</w:t>
            </w:r>
          </w:p>
        </w:tc>
      </w:tr>
      <w:tr w:rsidR="00A6454C" w:rsidRPr="003B7CDC" w14:paraId="1BE9977A" w14:textId="77777777" w:rsidTr="00963EB8">
        <w:tc>
          <w:tcPr>
            <w:tcW w:w="5096" w:type="dxa"/>
            <w:gridSpan w:val="3"/>
          </w:tcPr>
          <w:p w14:paraId="32439E6D" w14:textId="04CFD04C" w:rsidR="00A6454C" w:rsidRPr="001D4497" w:rsidRDefault="00A6454C" w:rsidP="0084699A">
            <w:pPr>
              <w:pStyle w:val="CommentText"/>
              <w:numPr>
                <w:ilvl w:val="0"/>
                <w:numId w:val="5"/>
              </w:numPr>
              <w:jc w:val="both"/>
              <w:rPr>
                <w:sz w:val="24"/>
                <w:szCs w:val="24"/>
              </w:rPr>
            </w:pPr>
            <w:r w:rsidRPr="001D4497">
              <w:rPr>
                <w:sz w:val="24"/>
                <w:szCs w:val="24"/>
              </w:rPr>
              <w:t>Ar kėlimo įrenginio valdymo sistema negali įjungti stabdžių esant įjungtai pavarai, išskyrus atvejį, kai prarandama pavaros galia? (</w:t>
            </w:r>
            <w:r>
              <w:rPr>
                <w:sz w:val="24"/>
                <w:szCs w:val="24"/>
              </w:rPr>
              <w:t xml:space="preserve">[1] </w:t>
            </w:r>
            <w:r w:rsidRPr="001D4497">
              <w:rPr>
                <w:sz w:val="24"/>
                <w:szCs w:val="24"/>
              </w:rPr>
              <w:t>102 p.)</w:t>
            </w:r>
          </w:p>
        </w:tc>
        <w:tc>
          <w:tcPr>
            <w:tcW w:w="993" w:type="dxa"/>
            <w:vAlign w:val="center"/>
          </w:tcPr>
          <w:p w14:paraId="5ACD7CF7"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67218AF2" w14:textId="183FF4D0" w:rsidR="00A6454C" w:rsidRPr="007D0BF3" w:rsidRDefault="00A6454C" w:rsidP="00A6454C">
            <w:pPr>
              <w:jc w:val="center"/>
              <w:rPr>
                <w:szCs w:val="24"/>
              </w:rPr>
            </w:pPr>
            <w:r w:rsidRPr="00F70BE1">
              <w:rPr>
                <w:szCs w:val="24"/>
              </w:rPr>
              <w:t>Taip</w:t>
            </w:r>
          </w:p>
        </w:tc>
        <w:tc>
          <w:tcPr>
            <w:tcW w:w="851" w:type="dxa"/>
            <w:gridSpan w:val="2"/>
            <w:vAlign w:val="center"/>
          </w:tcPr>
          <w:p w14:paraId="689F844F"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0CDC4D78" w14:textId="4AA3C61B" w:rsidR="00A6454C" w:rsidRPr="007D0BF3" w:rsidRDefault="00A6454C" w:rsidP="00A6454C">
            <w:pPr>
              <w:jc w:val="center"/>
              <w:rPr>
                <w:szCs w:val="24"/>
              </w:rPr>
            </w:pPr>
            <w:r w:rsidRPr="00F70BE1">
              <w:rPr>
                <w:szCs w:val="24"/>
              </w:rPr>
              <w:t>Ne</w:t>
            </w:r>
          </w:p>
        </w:tc>
        <w:tc>
          <w:tcPr>
            <w:tcW w:w="1419" w:type="dxa"/>
            <w:vAlign w:val="center"/>
          </w:tcPr>
          <w:p w14:paraId="07F3D9DF"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7A94A91E" w14:textId="30F9EE3E" w:rsidR="00A6454C" w:rsidRPr="007D0BF3" w:rsidRDefault="00A6454C" w:rsidP="00A6454C">
            <w:pPr>
              <w:jc w:val="center"/>
              <w:rPr>
                <w:szCs w:val="24"/>
              </w:rPr>
            </w:pPr>
            <w:r w:rsidRPr="00F70BE1">
              <w:rPr>
                <w:szCs w:val="24"/>
              </w:rPr>
              <w:t>Neaktualu</w:t>
            </w:r>
          </w:p>
        </w:tc>
        <w:tc>
          <w:tcPr>
            <w:tcW w:w="1275" w:type="dxa"/>
            <w:gridSpan w:val="2"/>
            <w:vAlign w:val="center"/>
          </w:tcPr>
          <w:p w14:paraId="7F359D22"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3428CA67" w14:textId="46DA0EAC" w:rsidR="00A6454C" w:rsidRPr="007D0BF3" w:rsidRDefault="00A6454C" w:rsidP="00A6454C">
            <w:pPr>
              <w:jc w:val="center"/>
              <w:rPr>
                <w:szCs w:val="24"/>
              </w:rPr>
            </w:pPr>
            <w:r w:rsidRPr="00F70BE1">
              <w:rPr>
                <w:szCs w:val="24"/>
              </w:rPr>
              <w:t>Netikrinta</w:t>
            </w:r>
          </w:p>
        </w:tc>
      </w:tr>
      <w:tr w:rsidR="00A6454C" w:rsidRPr="003B7CDC" w14:paraId="7CDE648D" w14:textId="77777777" w:rsidTr="00963EB8">
        <w:tc>
          <w:tcPr>
            <w:tcW w:w="5096" w:type="dxa"/>
            <w:gridSpan w:val="3"/>
          </w:tcPr>
          <w:p w14:paraId="73DADA2C" w14:textId="50AE7C37" w:rsidR="00A6454C" w:rsidRPr="001D4497" w:rsidRDefault="00A6454C" w:rsidP="0084699A">
            <w:pPr>
              <w:pStyle w:val="CommentText"/>
              <w:numPr>
                <w:ilvl w:val="0"/>
                <w:numId w:val="5"/>
              </w:numPr>
              <w:jc w:val="both"/>
              <w:rPr>
                <w:sz w:val="24"/>
                <w:szCs w:val="24"/>
              </w:rPr>
            </w:pPr>
            <w:r w:rsidRPr="001D4497">
              <w:rPr>
                <w:sz w:val="24"/>
                <w:szCs w:val="24"/>
              </w:rPr>
              <w:t>Ar kėlimo įrenginio ir jo įrangos avarinis automatinis stabdymas suveikus apsauginiams įtaisams užtikrina, kad judėjimas bus sustabdytas dar nepasiekus kėlimo įrenginiui, jo įrangai ar keliamai tarai ribinių padėčių, atsižvelgiant į kėlimo įrenginio konstrukcijos reikalavimus, veikiant didžiausiomis galimomis projekte numatytomis kėlimo apkrovomis? (</w:t>
            </w:r>
            <w:r>
              <w:rPr>
                <w:sz w:val="24"/>
                <w:szCs w:val="24"/>
              </w:rPr>
              <w:t xml:space="preserve">[1] </w:t>
            </w:r>
            <w:r w:rsidRPr="001D4497">
              <w:rPr>
                <w:sz w:val="24"/>
                <w:szCs w:val="24"/>
              </w:rPr>
              <w:t>103 p.)</w:t>
            </w:r>
          </w:p>
        </w:tc>
        <w:tc>
          <w:tcPr>
            <w:tcW w:w="993" w:type="dxa"/>
            <w:vAlign w:val="center"/>
          </w:tcPr>
          <w:p w14:paraId="4D802D52"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2DF0B4C2" w14:textId="4957755C" w:rsidR="00A6454C" w:rsidRPr="007D0BF3" w:rsidRDefault="00A6454C" w:rsidP="00A6454C">
            <w:pPr>
              <w:jc w:val="center"/>
              <w:rPr>
                <w:szCs w:val="24"/>
              </w:rPr>
            </w:pPr>
            <w:r w:rsidRPr="00F70BE1">
              <w:rPr>
                <w:szCs w:val="24"/>
              </w:rPr>
              <w:t>Taip</w:t>
            </w:r>
          </w:p>
        </w:tc>
        <w:tc>
          <w:tcPr>
            <w:tcW w:w="851" w:type="dxa"/>
            <w:gridSpan w:val="2"/>
            <w:vAlign w:val="center"/>
          </w:tcPr>
          <w:p w14:paraId="3B3E2AB5"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06534A2D" w14:textId="5AF924E3" w:rsidR="00A6454C" w:rsidRPr="007D0BF3" w:rsidRDefault="00A6454C" w:rsidP="00A6454C">
            <w:pPr>
              <w:jc w:val="center"/>
              <w:rPr>
                <w:szCs w:val="24"/>
              </w:rPr>
            </w:pPr>
            <w:r w:rsidRPr="00F70BE1">
              <w:rPr>
                <w:szCs w:val="24"/>
              </w:rPr>
              <w:t>Ne</w:t>
            </w:r>
          </w:p>
        </w:tc>
        <w:tc>
          <w:tcPr>
            <w:tcW w:w="1419" w:type="dxa"/>
            <w:vAlign w:val="center"/>
          </w:tcPr>
          <w:p w14:paraId="23090F14"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44514FB4" w14:textId="2D943A59" w:rsidR="00A6454C" w:rsidRPr="007D0BF3" w:rsidRDefault="00A6454C" w:rsidP="00A6454C">
            <w:pPr>
              <w:jc w:val="center"/>
              <w:rPr>
                <w:szCs w:val="24"/>
              </w:rPr>
            </w:pPr>
            <w:r w:rsidRPr="00F70BE1">
              <w:rPr>
                <w:szCs w:val="24"/>
              </w:rPr>
              <w:t>Neaktualu</w:t>
            </w:r>
          </w:p>
        </w:tc>
        <w:tc>
          <w:tcPr>
            <w:tcW w:w="1275" w:type="dxa"/>
            <w:gridSpan w:val="2"/>
            <w:vAlign w:val="center"/>
          </w:tcPr>
          <w:p w14:paraId="2A8F3822"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7E6B7E6F" w14:textId="536934FC" w:rsidR="00A6454C" w:rsidRPr="007D0BF3" w:rsidRDefault="00A6454C" w:rsidP="00A6454C">
            <w:pPr>
              <w:jc w:val="center"/>
              <w:rPr>
                <w:szCs w:val="24"/>
              </w:rPr>
            </w:pPr>
            <w:r w:rsidRPr="00F70BE1">
              <w:rPr>
                <w:szCs w:val="24"/>
              </w:rPr>
              <w:t>Netikrinta</w:t>
            </w:r>
          </w:p>
        </w:tc>
      </w:tr>
      <w:tr w:rsidR="00235A92" w:rsidRPr="003B7CDC" w14:paraId="6870EE4F" w14:textId="77777777" w:rsidTr="00963EB8">
        <w:tc>
          <w:tcPr>
            <w:tcW w:w="5096" w:type="dxa"/>
            <w:gridSpan w:val="3"/>
          </w:tcPr>
          <w:p w14:paraId="4ACABC90" w14:textId="7F72070B" w:rsidR="00235A92" w:rsidRPr="00235A92" w:rsidRDefault="00235A92" w:rsidP="0084699A">
            <w:pPr>
              <w:pStyle w:val="CommentText"/>
              <w:numPr>
                <w:ilvl w:val="0"/>
                <w:numId w:val="5"/>
              </w:numPr>
              <w:jc w:val="both"/>
              <w:rPr>
                <w:sz w:val="24"/>
                <w:szCs w:val="24"/>
              </w:rPr>
            </w:pPr>
            <w:r w:rsidRPr="00235A92">
              <w:rPr>
                <w:sz w:val="24"/>
                <w:szCs w:val="24"/>
              </w:rPr>
              <w:t xml:space="preserve">Ar BEO saugai svarbaus kėlimo įrenginio ir jo įrangos stabdžių konstrukcija leidžia patikrinti stabdžių </w:t>
            </w:r>
            <w:proofErr w:type="spellStart"/>
            <w:r w:rsidRPr="00235A92">
              <w:rPr>
                <w:sz w:val="24"/>
                <w:szCs w:val="24"/>
              </w:rPr>
              <w:t>antdėklų</w:t>
            </w:r>
            <w:proofErr w:type="spellEnd"/>
            <w:r w:rsidRPr="00235A92">
              <w:rPr>
                <w:sz w:val="24"/>
                <w:szCs w:val="24"/>
              </w:rPr>
              <w:t xml:space="preserve"> (kaladėlių) susidėvėjimą neišardant įrenginio (išskyrus apsauginius dangtelius), reguliuoti ir pakeisti stabdžių </w:t>
            </w:r>
            <w:proofErr w:type="spellStart"/>
            <w:r w:rsidRPr="00235A92">
              <w:rPr>
                <w:sz w:val="24"/>
                <w:szCs w:val="24"/>
              </w:rPr>
              <w:t>antdėklus</w:t>
            </w:r>
            <w:proofErr w:type="spellEnd"/>
            <w:r w:rsidRPr="00235A92">
              <w:rPr>
                <w:sz w:val="24"/>
                <w:szCs w:val="24"/>
              </w:rPr>
              <w:t xml:space="preserve"> (kaladėles)? (</w:t>
            </w:r>
            <w:r>
              <w:rPr>
                <w:sz w:val="24"/>
                <w:szCs w:val="24"/>
              </w:rPr>
              <w:t xml:space="preserve">[1] </w:t>
            </w:r>
            <w:r w:rsidRPr="00235A92">
              <w:rPr>
                <w:sz w:val="24"/>
                <w:szCs w:val="24"/>
              </w:rPr>
              <w:t>106-107 p.)</w:t>
            </w:r>
          </w:p>
        </w:tc>
        <w:tc>
          <w:tcPr>
            <w:tcW w:w="993" w:type="dxa"/>
            <w:vAlign w:val="center"/>
          </w:tcPr>
          <w:p w14:paraId="654E1A31" w14:textId="77777777" w:rsidR="00235A92" w:rsidRPr="00F70BE1" w:rsidRDefault="00235A92" w:rsidP="00235A9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5EB0CC95" w14:textId="004FABBC" w:rsidR="00235A92" w:rsidRPr="007D0BF3" w:rsidRDefault="00235A92" w:rsidP="00235A92">
            <w:pPr>
              <w:jc w:val="center"/>
              <w:rPr>
                <w:szCs w:val="24"/>
              </w:rPr>
            </w:pPr>
            <w:r w:rsidRPr="00F70BE1">
              <w:rPr>
                <w:szCs w:val="24"/>
              </w:rPr>
              <w:t>Taip</w:t>
            </w:r>
          </w:p>
        </w:tc>
        <w:tc>
          <w:tcPr>
            <w:tcW w:w="851" w:type="dxa"/>
            <w:gridSpan w:val="2"/>
            <w:vAlign w:val="center"/>
          </w:tcPr>
          <w:p w14:paraId="0B7C0E49" w14:textId="77777777" w:rsidR="00235A92" w:rsidRPr="00F70BE1" w:rsidRDefault="00235A92" w:rsidP="00235A9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3FA55C07" w14:textId="313CC8D5" w:rsidR="00235A92" w:rsidRPr="007D0BF3" w:rsidRDefault="00235A92" w:rsidP="00235A92">
            <w:pPr>
              <w:jc w:val="center"/>
              <w:rPr>
                <w:szCs w:val="24"/>
              </w:rPr>
            </w:pPr>
            <w:r w:rsidRPr="00F70BE1">
              <w:rPr>
                <w:szCs w:val="24"/>
              </w:rPr>
              <w:t>Ne</w:t>
            </w:r>
          </w:p>
        </w:tc>
        <w:tc>
          <w:tcPr>
            <w:tcW w:w="1419" w:type="dxa"/>
            <w:vAlign w:val="center"/>
          </w:tcPr>
          <w:p w14:paraId="03F17215" w14:textId="77777777" w:rsidR="00235A92" w:rsidRPr="00F70BE1" w:rsidRDefault="00235A92" w:rsidP="00235A9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45C84199" w14:textId="60B24AA2" w:rsidR="00235A92" w:rsidRPr="007D0BF3" w:rsidRDefault="00235A92" w:rsidP="00235A92">
            <w:pPr>
              <w:jc w:val="center"/>
              <w:rPr>
                <w:szCs w:val="24"/>
              </w:rPr>
            </w:pPr>
            <w:r w:rsidRPr="00F70BE1">
              <w:rPr>
                <w:szCs w:val="24"/>
              </w:rPr>
              <w:t>Neaktualu</w:t>
            </w:r>
          </w:p>
        </w:tc>
        <w:tc>
          <w:tcPr>
            <w:tcW w:w="1275" w:type="dxa"/>
            <w:gridSpan w:val="2"/>
            <w:vAlign w:val="center"/>
          </w:tcPr>
          <w:p w14:paraId="32E6177C" w14:textId="77777777" w:rsidR="00235A92" w:rsidRPr="00F70BE1" w:rsidRDefault="00235A92" w:rsidP="00235A9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2E89683E" w14:textId="401FBE1F" w:rsidR="00235A92" w:rsidRPr="007D0BF3" w:rsidRDefault="00235A92" w:rsidP="00235A92">
            <w:pPr>
              <w:jc w:val="center"/>
              <w:rPr>
                <w:szCs w:val="24"/>
              </w:rPr>
            </w:pPr>
            <w:r w:rsidRPr="00F70BE1">
              <w:rPr>
                <w:szCs w:val="24"/>
              </w:rPr>
              <w:t>Netikrinta</w:t>
            </w:r>
          </w:p>
        </w:tc>
      </w:tr>
      <w:tr w:rsidR="00A6454C" w:rsidRPr="003B7CDC" w14:paraId="573C00A8" w14:textId="77777777" w:rsidTr="00963EB8">
        <w:tc>
          <w:tcPr>
            <w:tcW w:w="5096" w:type="dxa"/>
            <w:gridSpan w:val="3"/>
          </w:tcPr>
          <w:p w14:paraId="15ADAE5C" w14:textId="5672B5BE" w:rsidR="00A6454C" w:rsidRPr="001D4497" w:rsidRDefault="00A6454C" w:rsidP="0084699A">
            <w:pPr>
              <w:pStyle w:val="CommentText"/>
              <w:numPr>
                <w:ilvl w:val="0"/>
                <w:numId w:val="5"/>
              </w:numPr>
              <w:jc w:val="both"/>
              <w:rPr>
                <w:sz w:val="24"/>
                <w:szCs w:val="24"/>
              </w:rPr>
            </w:pPr>
            <w:r w:rsidRPr="001D4497">
              <w:rPr>
                <w:sz w:val="24"/>
                <w:szCs w:val="24"/>
              </w:rPr>
              <w:t>Ar stabdžių konstrukcija apsaugo stabdžių skriemulius (diskus) nuo stabdymo metu atsirandančių nešvarumų, bei drėgmės ar alyvos patekimo ant jų? (</w:t>
            </w:r>
            <w:r>
              <w:rPr>
                <w:sz w:val="24"/>
                <w:szCs w:val="24"/>
              </w:rPr>
              <w:t xml:space="preserve">[1] </w:t>
            </w:r>
            <w:r w:rsidRPr="001D4497">
              <w:rPr>
                <w:sz w:val="24"/>
                <w:szCs w:val="24"/>
              </w:rPr>
              <w:t>108 p.)</w:t>
            </w:r>
          </w:p>
        </w:tc>
        <w:tc>
          <w:tcPr>
            <w:tcW w:w="993" w:type="dxa"/>
            <w:vAlign w:val="center"/>
          </w:tcPr>
          <w:p w14:paraId="7D58CC40"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4306CE2C" w14:textId="52A0A6F0" w:rsidR="00A6454C" w:rsidRPr="007D0BF3" w:rsidRDefault="00A6454C" w:rsidP="00A6454C">
            <w:pPr>
              <w:jc w:val="center"/>
              <w:rPr>
                <w:szCs w:val="24"/>
              </w:rPr>
            </w:pPr>
            <w:r w:rsidRPr="00F70BE1">
              <w:rPr>
                <w:szCs w:val="24"/>
              </w:rPr>
              <w:t>Taip</w:t>
            </w:r>
          </w:p>
        </w:tc>
        <w:tc>
          <w:tcPr>
            <w:tcW w:w="851" w:type="dxa"/>
            <w:gridSpan w:val="2"/>
            <w:vAlign w:val="center"/>
          </w:tcPr>
          <w:p w14:paraId="78313068"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77204426" w14:textId="121B0337" w:rsidR="00A6454C" w:rsidRPr="007D0BF3" w:rsidRDefault="00A6454C" w:rsidP="00A6454C">
            <w:pPr>
              <w:jc w:val="center"/>
              <w:rPr>
                <w:szCs w:val="24"/>
              </w:rPr>
            </w:pPr>
            <w:r w:rsidRPr="00F70BE1">
              <w:rPr>
                <w:szCs w:val="24"/>
              </w:rPr>
              <w:t>Ne</w:t>
            </w:r>
          </w:p>
        </w:tc>
        <w:tc>
          <w:tcPr>
            <w:tcW w:w="1419" w:type="dxa"/>
            <w:vAlign w:val="center"/>
          </w:tcPr>
          <w:p w14:paraId="31570B28"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2BE361AA" w14:textId="7353BD84" w:rsidR="00A6454C" w:rsidRPr="007D0BF3" w:rsidRDefault="00A6454C" w:rsidP="00A6454C">
            <w:pPr>
              <w:jc w:val="center"/>
              <w:rPr>
                <w:szCs w:val="24"/>
              </w:rPr>
            </w:pPr>
            <w:r w:rsidRPr="00F70BE1">
              <w:rPr>
                <w:szCs w:val="24"/>
              </w:rPr>
              <w:t>Neaktualu</w:t>
            </w:r>
          </w:p>
        </w:tc>
        <w:tc>
          <w:tcPr>
            <w:tcW w:w="1275" w:type="dxa"/>
            <w:gridSpan w:val="2"/>
            <w:vAlign w:val="center"/>
          </w:tcPr>
          <w:p w14:paraId="6E9A75CC"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4D2673F9" w14:textId="36A61543" w:rsidR="00A6454C" w:rsidRPr="007D0BF3" w:rsidRDefault="00A6454C" w:rsidP="00A6454C">
            <w:pPr>
              <w:jc w:val="center"/>
              <w:rPr>
                <w:szCs w:val="24"/>
              </w:rPr>
            </w:pPr>
            <w:r w:rsidRPr="00F70BE1">
              <w:rPr>
                <w:szCs w:val="24"/>
              </w:rPr>
              <w:t>Netikrinta</w:t>
            </w:r>
          </w:p>
        </w:tc>
      </w:tr>
      <w:tr w:rsidR="00A6454C" w:rsidRPr="003B7CDC" w14:paraId="34EF1714" w14:textId="77777777" w:rsidTr="00963EB8">
        <w:tc>
          <w:tcPr>
            <w:tcW w:w="5096" w:type="dxa"/>
            <w:gridSpan w:val="3"/>
          </w:tcPr>
          <w:p w14:paraId="549AB15F" w14:textId="25BB4E01" w:rsidR="00A6454C" w:rsidRPr="001D4497" w:rsidRDefault="00A6454C" w:rsidP="0084699A">
            <w:pPr>
              <w:pStyle w:val="CommentText"/>
              <w:numPr>
                <w:ilvl w:val="0"/>
                <w:numId w:val="5"/>
              </w:numPr>
              <w:jc w:val="both"/>
              <w:rPr>
                <w:sz w:val="24"/>
                <w:szCs w:val="24"/>
              </w:rPr>
            </w:pPr>
            <w:r w:rsidRPr="001D4497">
              <w:rPr>
                <w:sz w:val="24"/>
                <w:szCs w:val="24"/>
              </w:rPr>
              <w:t>Ar kėlimo įrenginio kėlimo įrangoje su dviem stabdžiais yra numatyta galimybė saugiai atjungti vieną iš stabdžių siek</w:t>
            </w:r>
            <w:r w:rsidR="00405D4B">
              <w:rPr>
                <w:sz w:val="24"/>
                <w:szCs w:val="24"/>
              </w:rPr>
              <w:t>i</w:t>
            </w:r>
            <w:r w:rsidRPr="001D4497">
              <w:rPr>
                <w:sz w:val="24"/>
                <w:szCs w:val="24"/>
              </w:rPr>
              <w:t>ant patikrinti kito stabdžio patikimumą bandymų su kroviniu metu? (</w:t>
            </w:r>
            <w:r>
              <w:rPr>
                <w:sz w:val="24"/>
                <w:szCs w:val="24"/>
              </w:rPr>
              <w:t xml:space="preserve">[1] </w:t>
            </w:r>
            <w:r w:rsidRPr="001D4497">
              <w:rPr>
                <w:sz w:val="24"/>
                <w:szCs w:val="24"/>
              </w:rPr>
              <w:t>117 p.)</w:t>
            </w:r>
          </w:p>
        </w:tc>
        <w:tc>
          <w:tcPr>
            <w:tcW w:w="993" w:type="dxa"/>
            <w:vAlign w:val="center"/>
          </w:tcPr>
          <w:p w14:paraId="3883E0F0"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4D93648D" w14:textId="36591FA5" w:rsidR="00A6454C" w:rsidRPr="007D0BF3" w:rsidRDefault="00A6454C" w:rsidP="00A6454C">
            <w:pPr>
              <w:jc w:val="center"/>
              <w:rPr>
                <w:szCs w:val="24"/>
              </w:rPr>
            </w:pPr>
            <w:r w:rsidRPr="00F70BE1">
              <w:rPr>
                <w:szCs w:val="24"/>
              </w:rPr>
              <w:t>Taip</w:t>
            </w:r>
          </w:p>
        </w:tc>
        <w:tc>
          <w:tcPr>
            <w:tcW w:w="851" w:type="dxa"/>
            <w:gridSpan w:val="2"/>
            <w:vAlign w:val="center"/>
          </w:tcPr>
          <w:p w14:paraId="141FC939"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2A85434D" w14:textId="22773FBD" w:rsidR="00A6454C" w:rsidRPr="007D0BF3" w:rsidRDefault="00A6454C" w:rsidP="00A6454C">
            <w:pPr>
              <w:jc w:val="center"/>
              <w:rPr>
                <w:szCs w:val="24"/>
              </w:rPr>
            </w:pPr>
            <w:r w:rsidRPr="00F70BE1">
              <w:rPr>
                <w:szCs w:val="24"/>
              </w:rPr>
              <w:t>Ne</w:t>
            </w:r>
          </w:p>
        </w:tc>
        <w:tc>
          <w:tcPr>
            <w:tcW w:w="1419" w:type="dxa"/>
            <w:vAlign w:val="center"/>
          </w:tcPr>
          <w:p w14:paraId="53D4F9B2"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55739ECA" w14:textId="2C7BF8CF" w:rsidR="00A6454C" w:rsidRPr="007D0BF3" w:rsidRDefault="00A6454C" w:rsidP="00A6454C">
            <w:pPr>
              <w:jc w:val="center"/>
              <w:rPr>
                <w:szCs w:val="24"/>
              </w:rPr>
            </w:pPr>
            <w:r w:rsidRPr="00F70BE1">
              <w:rPr>
                <w:szCs w:val="24"/>
              </w:rPr>
              <w:t>Neaktualu</w:t>
            </w:r>
          </w:p>
        </w:tc>
        <w:tc>
          <w:tcPr>
            <w:tcW w:w="1275" w:type="dxa"/>
            <w:gridSpan w:val="2"/>
            <w:vAlign w:val="center"/>
          </w:tcPr>
          <w:p w14:paraId="2B04DA31"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4F9F7F9A" w14:textId="74335E18" w:rsidR="00A6454C" w:rsidRPr="007D0BF3" w:rsidRDefault="00A6454C" w:rsidP="00A6454C">
            <w:pPr>
              <w:jc w:val="center"/>
              <w:rPr>
                <w:szCs w:val="24"/>
              </w:rPr>
            </w:pPr>
            <w:r w:rsidRPr="00F70BE1">
              <w:rPr>
                <w:szCs w:val="24"/>
              </w:rPr>
              <w:t>Netikrinta</w:t>
            </w:r>
          </w:p>
        </w:tc>
      </w:tr>
      <w:tr w:rsidR="00A6454C" w:rsidRPr="003B7CDC" w14:paraId="347EBD2A" w14:textId="77777777" w:rsidTr="00963EB8">
        <w:tc>
          <w:tcPr>
            <w:tcW w:w="5096" w:type="dxa"/>
            <w:gridSpan w:val="3"/>
          </w:tcPr>
          <w:p w14:paraId="6883FDE1" w14:textId="5C4E19E6" w:rsidR="00A6454C" w:rsidRPr="001D4497" w:rsidRDefault="00A6454C" w:rsidP="0084699A">
            <w:pPr>
              <w:pStyle w:val="CommentText"/>
              <w:numPr>
                <w:ilvl w:val="0"/>
                <w:numId w:val="5"/>
              </w:numPr>
              <w:jc w:val="both"/>
              <w:rPr>
                <w:sz w:val="24"/>
                <w:szCs w:val="24"/>
              </w:rPr>
            </w:pPr>
            <w:r>
              <w:rPr>
                <w:sz w:val="24"/>
                <w:szCs w:val="24"/>
              </w:rPr>
              <w:t>Ar yra numatytas rankinis stabdžių atleidimas ir krovinio nuleidimo greičio valdymas</w:t>
            </w:r>
            <w:r w:rsidR="00405D4B">
              <w:rPr>
                <w:sz w:val="24"/>
                <w:szCs w:val="24"/>
              </w:rPr>
              <w:t>,</w:t>
            </w:r>
            <w:r>
              <w:rPr>
                <w:sz w:val="24"/>
                <w:szCs w:val="24"/>
              </w:rPr>
              <w:t xml:space="preserve"> kai krovinį reikalinga nuleisti ant žemės kėlimo </w:t>
            </w:r>
            <w:r w:rsidRPr="00E71667">
              <w:rPr>
                <w:sz w:val="24"/>
                <w:szCs w:val="24"/>
              </w:rPr>
              <w:t>įrengini</w:t>
            </w:r>
            <w:r>
              <w:rPr>
                <w:sz w:val="24"/>
                <w:szCs w:val="24"/>
              </w:rPr>
              <w:t>o</w:t>
            </w:r>
            <w:r w:rsidRPr="00E71667">
              <w:rPr>
                <w:sz w:val="24"/>
                <w:szCs w:val="24"/>
              </w:rPr>
              <w:t xml:space="preserve"> gedimų, tikėtinų BEO eksploatavimo </w:t>
            </w:r>
            <w:r w:rsidRPr="00E71667">
              <w:rPr>
                <w:sz w:val="24"/>
                <w:szCs w:val="24"/>
              </w:rPr>
              <w:lastRenderedPageBreak/>
              <w:t>įvykių, vidinių ar išorinių pavojų atvejais</w:t>
            </w:r>
            <w:r w:rsidR="00405D4B">
              <w:rPr>
                <w:sz w:val="24"/>
                <w:szCs w:val="24"/>
              </w:rPr>
              <w:t>?</w:t>
            </w:r>
            <w:r>
              <w:rPr>
                <w:sz w:val="24"/>
                <w:szCs w:val="24"/>
              </w:rPr>
              <w:t xml:space="preserve"> ([1] 118 p.)</w:t>
            </w:r>
          </w:p>
        </w:tc>
        <w:tc>
          <w:tcPr>
            <w:tcW w:w="993" w:type="dxa"/>
            <w:vAlign w:val="center"/>
          </w:tcPr>
          <w:p w14:paraId="34F1F468" w14:textId="77777777" w:rsidR="00A6454C" w:rsidRPr="00F70BE1" w:rsidRDefault="00A6454C" w:rsidP="00A6454C">
            <w:pPr>
              <w:jc w:val="center"/>
              <w:rPr>
                <w:szCs w:val="24"/>
              </w:rPr>
            </w:pPr>
            <w:r w:rsidRPr="007D0BF3">
              <w:rPr>
                <w:szCs w:val="24"/>
              </w:rPr>
              <w:lastRenderedPageBreak/>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2AAF8239" w14:textId="413A16C4" w:rsidR="00A6454C" w:rsidRPr="007D0BF3" w:rsidRDefault="00A6454C" w:rsidP="00A6454C">
            <w:pPr>
              <w:jc w:val="center"/>
              <w:rPr>
                <w:szCs w:val="24"/>
              </w:rPr>
            </w:pPr>
            <w:r w:rsidRPr="00F70BE1">
              <w:rPr>
                <w:szCs w:val="24"/>
              </w:rPr>
              <w:t>Taip</w:t>
            </w:r>
          </w:p>
        </w:tc>
        <w:tc>
          <w:tcPr>
            <w:tcW w:w="851" w:type="dxa"/>
            <w:gridSpan w:val="2"/>
            <w:vAlign w:val="center"/>
          </w:tcPr>
          <w:p w14:paraId="6C884700"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2A23843F" w14:textId="4318B71F" w:rsidR="00A6454C" w:rsidRPr="007D0BF3" w:rsidRDefault="00A6454C" w:rsidP="00A6454C">
            <w:pPr>
              <w:jc w:val="center"/>
              <w:rPr>
                <w:szCs w:val="24"/>
              </w:rPr>
            </w:pPr>
            <w:r w:rsidRPr="00F70BE1">
              <w:rPr>
                <w:szCs w:val="24"/>
              </w:rPr>
              <w:t>Ne</w:t>
            </w:r>
          </w:p>
        </w:tc>
        <w:tc>
          <w:tcPr>
            <w:tcW w:w="1419" w:type="dxa"/>
            <w:vAlign w:val="center"/>
          </w:tcPr>
          <w:p w14:paraId="2635FE4C"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2F953FED" w14:textId="006981E1" w:rsidR="00A6454C" w:rsidRPr="007D0BF3" w:rsidRDefault="00A6454C" w:rsidP="00A6454C">
            <w:pPr>
              <w:jc w:val="center"/>
              <w:rPr>
                <w:szCs w:val="24"/>
              </w:rPr>
            </w:pPr>
            <w:r w:rsidRPr="00F70BE1">
              <w:rPr>
                <w:szCs w:val="24"/>
              </w:rPr>
              <w:t>Neaktualu</w:t>
            </w:r>
          </w:p>
        </w:tc>
        <w:tc>
          <w:tcPr>
            <w:tcW w:w="1275" w:type="dxa"/>
            <w:gridSpan w:val="2"/>
            <w:vAlign w:val="center"/>
          </w:tcPr>
          <w:p w14:paraId="6AA8472A"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0BC2352D" w14:textId="54BEF977" w:rsidR="00A6454C" w:rsidRPr="007D0BF3" w:rsidRDefault="00A6454C" w:rsidP="00A6454C">
            <w:pPr>
              <w:jc w:val="center"/>
              <w:rPr>
                <w:szCs w:val="24"/>
              </w:rPr>
            </w:pPr>
            <w:r w:rsidRPr="00F70BE1">
              <w:rPr>
                <w:szCs w:val="24"/>
              </w:rPr>
              <w:t>Netikrinta</w:t>
            </w:r>
          </w:p>
        </w:tc>
      </w:tr>
      <w:tr w:rsidR="00A6454C" w:rsidRPr="003B7CDC" w14:paraId="28075306" w14:textId="77777777" w:rsidTr="00963EB8">
        <w:tc>
          <w:tcPr>
            <w:tcW w:w="5096" w:type="dxa"/>
            <w:gridSpan w:val="3"/>
          </w:tcPr>
          <w:p w14:paraId="202CF6FE" w14:textId="68C315FF" w:rsidR="00A6454C" w:rsidRPr="001D4497" w:rsidRDefault="00A6454C" w:rsidP="0084699A">
            <w:pPr>
              <w:pStyle w:val="CommentText"/>
              <w:numPr>
                <w:ilvl w:val="0"/>
                <w:numId w:val="5"/>
              </w:numPr>
              <w:jc w:val="both"/>
              <w:rPr>
                <w:sz w:val="24"/>
                <w:szCs w:val="24"/>
              </w:rPr>
            </w:pPr>
            <w:r w:rsidRPr="00E71667">
              <w:rPr>
                <w:sz w:val="24"/>
                <w:szCs w:val="24"/>
              </w:rPr>
              <w:t>Ar kėlimo įrenginio judėjimo ir sukimo mechanizmų stabdžiai yra užfiksuoti stabdymo režime ir automatiškai atpalaiduojami tik įjungus judėjimo ar sukimo mechanizmų pavarą? (</w:t>
            </w:r>
            <w:r>
              <w:rPr>
                <w:sz w:val="24"/>
                <w:szCs w:val="24"/>
              </w:rPr>
              <w:t>[1]</w:t>
            </w:r>
            <w:r w:rsidRPr="00E71667">
              <w:rPr>
                <w:sz w:val="24"/>
                <w:szCs w:val="24"/>
              </w:rPr>
              <w:t xml:space="preserve"> 119 p.)</w:t>
            </w:r>
          </w:p>
        </w:tc>
        <w:tc>
          <w:tcPr>
            <w:tcW w:w="993" w:type="dxa"/>
            <w:vAlign w:val="center"/>
          </w:tcPr>
          <w:p w14:paraId="01275842"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780C432A" w14:textId="5D719239" w:rsidR="00A6454C" w:rsidRPr="007D0BF3" w:rsidRDefault="00A6454C" w:rsidP="00A6454C">
            <w:pPr>
              <w:jc w:val="center"/>
              <w:rPr>
                <w:szCs w:val="24"/>
              </w:rPr>
            </w:pPr>
            <w:r w:rsidRPr="00F70BE1">
              <w:rPr>
                <w:szCs w:val="24"/>
              </w:rPr>
              <w:t>Taip</w:t>
            </w:r>
          </w:p>
        </w:tc>
        <w:tc>
          <w:tcPr>
            <w:tcW w:w="851" w:type="dxa"/>
            <w:gridSpan w:val="2"/>
            <w:vAlign w:val="center"/>
          </w:tcPr>
          <w:p w14:paraId="69038207"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09799ABF" w14:textId="46A02C5F" w:rsidR="00A6454C" w:rsidRPr="007D0BF3" w:rsidRDefault="00A6454C" w:rsidP="00A6454C">
            <w:pPr>
              <w:jc w:val="center"/>
              <w:rPr>
                <w:szCs w:val="24"/>
              </w:rPr>
            </w:pPr>
            <w:r w:rsidRPr="00F70BE1">
              <w:rPr>
                <w:szCs w:val="24"/>
              </w:rPr>
              <w:t>Ne</w:t>
            </w:r>
          </w:p>
        </w:tc>
        <w:tc>
          <w:tcPr>
            <w:tcW w:w="1419" w:type="dxa"/>
            <w:vAlign w:val="center"/>
          </w:tcPr>
          <w:p w14:paraId="09D30C96"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193247DD" w14:textId="00968254" w:rsidR="00A6454C" w:rsidRPr="007D0BF3" w:rsidRDefault="00A6454C" w:rsidP="00A6454C">
            <w:pPr>
              <w:jc w:val="center"/>
              <w:rPr>
                <w:szCs w:val="24"/>
              </w:rPr>
            </w:pPr>
            <w:r w:rsidRPr="00F70BE1">
              <w:rPr>
                <w:szCs w:val="24"/>
              </w:rPr>
              <w:t>Neaktualu</w:t>
            </w:r>
          </w:p>
        </w:tc>
        <w:tc>
          <w:tcPr>
            <w:tcW w:w="1275" w:type="dxa"/>
            <w:gridSpan w:val="2"/>
            <w:vAlign w:val="center"/>
          </w:tcPr>
          <w:p w14:paraId="29128DF5"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38FB9EC9" w14:textId="47DCC7BF" w:rsidR="00A6454C" w:rsidRPr="007D0BF3" w:rsidRDefault="00A6454C" w:rsidP="00A6454C">
            <w:pPr>
              <w:jc w:val="center"/>
              <w:rPr>
                <w:szCs w:val="24"/>
              </w:rPr>
            </w:pPr>
            <w:r w:rsidRPr="00F70BE1">
              <w:rPr>
                <w:szCs w:val="24"/>
              </w:rPr>
              <w:t>Netikrinta</w:t>
            </w:r>
          </w:p>
        </w:tc>
      </w:tr>
      <w:tr w:rsidR="00A6454C" w:rsidRPr="003B7CDC" w14:paraId="10CBFE38" w14:textId="77777777" w:rsidTr="00963EB8">
        <w:tc>
          <w:tcPr>
            <w:tcW w:w="5096" w:type="dxa"/>
            <w:gridSpan w:val="3"/>
          </w:tcPr>
          <w:p w14:paraId="2F0A827A" w14:textId="4A584B1C" w:rsidR="00A6454C" w:rsidRPr="003F1106" w:rsidRDefault="00A6454C" w:rsidP="0084699A">
            <w:pPr>
              <w:pStyle w:val="CommentText"/>
              <w:numPr>
                <w:ilvl w:val="0"/>
                <w:numId w:val="5"/>
              </w:numPr>
              <w:jc w:val="both"/>
              <w:rPr>
                <w:sz w:val="24"/>
                <w:szCs w:val="24"/>
              </w:rPr>
            </w:pPr>
            <w:r w:rsidRPr="003F1106">
              <w:rPr>
                <w:sz w:val="24"/>
                <w:szCs w:val="24"/>
              </w:rPr>
              <w:t>Ar kėlimo įrenginių ir jų įrangos varomųjų ratų konstrukcija užtikrina, kad jie negalėtų nušokti nuo bėgių? (</w:t>
            </w:r>
            <w:r>
              <w:rPr>
                <w:sz w:val="24"/>
                <w:szCs w:val="24"/>
              </w:rPr>
              <w:t xml:space="preserve">[1] </w:t>
            </w:r>
            <w:r w:rsidRPr="003F1106">
              <w:rPr>
                <w:sz w:val="24"/>
                <w:szCs w:val="24"/>
              </w:rPr>
              <w:t>120 p.)</w:t>
            </w:r>
          </w:p>
        </w:tc>
        <w:tc>
          <w:tcPr>
            <w:tcW w:w="993" w:type="dxa"/>
            <w:vAlign w:val="center"/>
          </w:tcPr>
          <w:p w14:paraId="2DCC99AF"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413C4D8C" w14:textId="1D30A3D8" w:rsidR="00A6454C" w:rsidRPr="007D0BF3" w:rsidRDefault="00A6454C" w:rsidP="00A6454C">
            <w:pPr>
              <w:jc w:val="center"/>
              <w:rPr>
                <w:szCs w:val="24"/>
              </w:rPr>
            </w:pPr>
            <w:r w:rsidRPr="00F70BE1">
              <w:rPr>
                <w:szCs w:val="24"/>
              </w:rPr>
              <w:t>Taip</w:t>
            </w:r>
          </w:p>
        </w:tc>
        <w:tc>
          <w:tcPr>
            <w:tcW w:w="851" w:type="dxa"/>
            <w:gridSpan w:val="2"/>
            <w:vAlign w:val="center"/>
          </w:tcPr>
          <w:p w14:paraId="6E0A6411"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4177DBC9" w14:textId="1FADCEC6" w:rsidR="00A6454C" w:rsidRPr="007D0BF3" w:rsidRDefault="00A6454C" w:rsidP="00A6454C">
            <w:pPr>
              <w:jc w:val="center"/>
              <w:rPr>
                <w:szCs w:val="24"/>
              </w:rPr>
            </w:pPr>
            <w:r w:rsidRPr="00F70BE1">
              <w:rPr>
                <w:szCs w:val="24"/>
              </w:rPr>
              <w:t>Ne</w:t>
            </w:r>
          </w:p>
        </w:tc>
        <w:tc>
          <w:tcPr>
            <w:tcW w:w="1419" w:type="dxa"/>
            <w:vAlign w:val="center"/>
          </w:tcPr>
          <w:p w14:paraId="69E2394D"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2E378563" w14:textId="26BD21BB" w:rsidR="00A6454C" w:rsidRPr="007D0BF3" w:rsidRDefault="00A6454C" w:rsidP="00A6454C">
            <w:pPr>
              <w:jc w:val="center"/>
              <w:rPr>
                <w:szCs w:val="24"/>
              </w:rPr>
            </w:pPr>
            <w:r w:rsidRPr="00F70BE1">
              <w:rPr>
                <w:szCs w:val="24"/>
              </w:rPr>
              <w:t>Neaktualu</w:t>
            </w:r>
          </w:p>
        </w:tc>
        <w:tc>
          <w:tcPr>
            <w:tcW w:w="1275" w:type="dxa"/>
            <w:gridSpan w:val="2"/>
            <w:vAlign w:val="center"/>
          </w:tcPr>
          <w:p w14:paraId="40C3C5D8"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2304F8DD" w14:textId="3189D12D" w:rsidR="00A6454C" w:rsidRPr="007D0BF3" w:rsidRDefault="00A6454C" w:rsidP="00A6454C">
            <w:pPr>
              <w:jc w:val="center"/>
              <w:rPr>
                <w:szCs w:val="24"/>
              </w:rPr>
            </w:pPr>
            <w:r w:rsidRPr="00F70BE1">
              <w:rPr>
                <w:szCs w:val="24"/>
              </w:rPr>
              <w:t>Netikrinta</w:t>
            </w:r>
          </w:p>
        </w:tc>
      </w:tr>
      <w:tr w:rsidR="00A6454C" w:rsidRPr="003B7CDC" w14:paraId="6A8313AB" w14:textId="77777777" w:rsidTr="00963EB8">
        <w:tc>
          <w:tcPr>
            <w:tcW w:w="5096" w:type="dxa"/>
            <w:gridSpan w:val="3"/>
          </w:tcPr>
          <w:p w14:paraId="229A551A" w14:textId="44F70A5C" w:rsidR="00A6454C" w:rsidRPr="003F1106" w:rsidRDefault="00A6454C" w:rsidP="0084699A">
            <w:pPr>
              <w:pStyle w:val="CommentText"/>
              <w:numPr>
                <w:ilvl w:val="0"/>
                <w:numId w:val="5"/>
              </w:numPr>
              <w:jc w:val="both"/>
              <w:rPr>
                <w:sz w:val="24"/>
                <w:szCs w:val="24"/>
              </w:rPr>
            </w:pPr>
            <w:r w:rsidRPr="003F1106">
              <w:rPr>
                <w:sz w:val="24"/>
                <w:szCs w:val="24"/>
              </w:rPr>
              <w:t>Ar kėlimo įrenginio ir jo įrangos varomųjų ratų tipas (</w:t>
            </w:r>
            <w:proofErr w:type="spellStart"/>
            <w:r w:rsidRPr="003F1106">
              <w:rPr>
                <w:sz w:val="24"/>
                <w:szCs w:val="24"/>
              </w:rPr>
              <w:t>bebriauniai</w:t>
            </w:r>
            <w:proofErr w:type="spellEnd"/>
            <w:r w:rsidRPr="003F1106">
              <w:rPr>
                <w:sz w:val="24"/>
                <w:szCs w:val="24"/>
              </w:rPr>
              <w:t xml:space="preserve">, </w:t>
            </w:r>
            <w:proofErr w:type="spellStart"/>
            <w:r w:rsidRPr="003F1106">
              <w:rPr>
                <w:sz w:val="24"/>
                <w:szCs w:val="24"/>
              </w:rPr>
              <w:t>vienbriauniai</w:t>
            </w:r>
            <w:proofErr w:type="spellEnd"/>
            <w:r w:rsidRPr="003F1106">
              <w:rPr>
                <w:sz w:val="24"/>
                <w:szCs w:val="24"/>
              </w:rPr>
              <w:t>, dvibriauniai) ir savybės užtikrina kėlimo įrenginio ir jo įrangos saugų eksploatavimą ir atitinka judėjimo ratams keliamus reikalavimus</w:t>
            </w:r>
            <w:r w:rsidR="002E741F">
              <w:rPr>
                <w:sz w:val="24"/>
                <w:szCs w:val="24"/>
              </w:rPr>
              <w:t>?</w:t>
            </w:r>
            <w:r w:rsidRPr="003F1106">
              <w:rPr>
                <w:sz w:val="24"/>
                <w:szCs w:val="24"/>
              </w:rPr>
              <w:t xml:space="preserve"> (</w:t>
            </w:r>
            <w:r>
              <w:rPr>
                <w:sz w:val="24"/>
                <w:szCs w:val="24"/>
              </w:rPr>
              <w:t xml:space="preserve">[1] </w:t>
            </w:r>
            <w:r w:rsidRPr="003F1106">
              <w:rPr>
                <w:sz w:val="24"/>
                <w:szCs w:val="24"/>
              </w:rPr>
              <w:t>121-124 p.)</w:t>
            </w:r>
          </w:p>
        </w:tc>
        <w:tc>
          <w:tcPr>
            <w:tcW w:w="993" w:type="dxa"/>
            <w:vAlign w:val="center"/>
          </w:tcPr>
          <w:p w14:paraId="30BBEDC2"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15BF9D24" w14:textId="349CEB3E" w:rsidR="00A6454C" w:rsidRPr="007D0BF3" w:rsidRDefault="00A6454C" w:rsidP="00A6454C">
            <w:pPr>
              <w:jc w:val="center"/>
              <w:rPr>
                <w:szCs w:val="24"/>
              </w:rPr>
            </w:pPr>
            <w:r w:rsidRPr="00F70BE1">
              <w:rPr>
                <w:szCs w:val="24"/>
              </w:rPr>
              <w:t>Taip</w:t>
            </w:r>
          </w:p>
        </w:tc>
        <w:tc>
          <w:tcPr>
            <w:tcW w:w="851" w:type="dxa"/>
            <w:gridSpan w:val="2"/>
            <w:vAlign w:val="center"/>
          </w:tcPr>
          <w:p w14:paraId="02F9731B"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72FC279F" w14:textId="36C19486" w:rsidR="00A6454C" w:rsidRPr="007D0BF3" w:rsidRDefault="00A6454C" w:rsidP="00A6454C">
            <w:pPr>
              <w:jc w:val="center"/>
              <w:rPr>
                <w:szCs w:val="24"/>
              </w:rPr>
            </w:pPr>
            <w:r w:rsidRPr="00F70BE1">
              <w:rPr>
                <w:szCs w:val="24"/>
              </w:rPr>
              <w:t>Ne</w:t>
            </w:r>
          </w:p>
        </w:tc>
        <w:tc>
          <w:tcPr>
            <w:tcW w:w="1419" w:type="dxa"/>
            <w:vAlign w:val="center"/>
          </w:tcPr>
          <w:p w14:paraId="3B6B979F"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4E88EBC8" w14:textId="29A48F6C" w:rsidR="00A6454C" w:rsidRPr="007D0BF3" w:rsidRDefault="00A6454C" w:rsidP="00A6454C">
            <w:pPr>
              <w:jc w:val="center"/>
              <w:rPr>
                <w:szCs w:val="24"/>
              </w:rPr>
            </w:pPr>
            <w:r w:rsidRPr="00F70BE1">
              <w:rPr>
                <w:szCs w:val="24"/>
              </w:rPr>
              <w:t>Neaktualu</w:t>
            </w:r>
          </w:p>
        </w:tc>
        <w:tc>
          <w:tcPr>
            <w:tcW w:w="1275" w:type="dxa"/>
            <w:gridSpan w:val="2"/>
            <w:vAlign w:val="center"/>
          </w:tcPr>
          <w:p w14:paraId="291EE1DA"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75CA3C95" w14:textId="20CB23D7" w:rsidR="00A6454C" w:rsidRPr="007D0BF3" w:rsidRDefault="00A6454C" w:rsidP="00A6454C">
            <w:pPr>
              <w:jc w:val="center"/>
              <w:rPr>
                <w:szCs w:val="24"/>
              </w:rPr>
            </w:pPr>
            <w:r w:rsidRPr="00F70BE1">
              <w:rPr>
                <w:szCs w:val="24"/>
              </w:rPr>
              <w:t>Netikrinta</w:t>
            </w:r>
          </w:p>
        </w:tc>
      </w:tr>
      <w:tr w:rsidR="00A6454C" w:rsidRPr="003B7CDC" w14:paraId="63AB7477" w14:textId="77777777" w:rsidTr="00963EB8">
        <w:tc>
          <w:tcPr>
            <w:tcW w:w="5096" w:type="dxa"/>
            <w:gridSpan w:val="3"/>
          </w:tcPr>
          <w:p w14:paraId="0103E5BB" w14:textId="45F97441" w:rsidR="00A6454C" w:rsidRPr="003F1106" w:rsidRDefault="00A6454C" w:rsidP="0084699A">
            <w:pPr>
              <w:pStyle w:val="CommentText"/>
              <w:numPr>
                <w:ilvl w:val="0"/>
                <w:numId w:val="5"/>
              </w:numPr>
              <w:jc w:val="both"/>
              <w:rPr>
                <w:sz w:val="24"/>
                <w:szCs w:val="24"/>
              </w:rPr>
            </w:pPr>
            <w:r w:rsidRPr="003F1106">
              <w:rPr>
                <w:sz w:val="24"/>
                <w:szCs w:val="24"/>
              </w:rPr>
              <w:t>Ar kėlimo įrenginio ir jo įrangos būgnų konstrukcija užtikrina, kad nuleidus krovinio kabinimo įtaisą į žemiausią padėtį, ant būgno liktų apvyniota ne mažiau kaip 1,5 lyno arba grandinės vijos, nepaisant po veržikliu esančių vijų? (</w:t>
            </w:r>
            <w:r>
              <w:rPr>
                <w:sz w:val="24"/>
                <w:szCs w:val="24"/>
              </w:rPr>
              <w:t xml:space="preserve">[1] </w:t>
            </w:r>
            <w:r w:rsidRPr="003F1106">
              <w:rPr>
                <w:sz w:val="24"/>
                <w:szCs w:val="24"/>
              </w:rPr>
              <w:t>127 p.)</w:t>
            </w:r>
          </w:p>
        </w:tc>
        <w:tc>
          <w:tcPr>
            <w:tcW w:w="993" w:type="dxa"/>
            <w:vAlign w:val="center"/>
          </w:tcPr>
          <w:p w14:paraId="7D55B401"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0D90F5BA" w14:textId="5BE77DD4" w:rsidR="00A6454C" w:rsidRPr="007D0BF3" w:rsidRDefault="00A6454C" w:rsidP="00A6454C">
            <w:pPr>
              <w:jc w:val="center"/>
              <w:rPr>
                <w:szCs w:val="24"/>
              </w:rPr>
            </w:pPr>
            <w:r w:rsidRPr="00F70BE1">
              <w:rPr>
                <w:szCs w:val="24"/>
              </w:rPr>
              <w:t>Taip</w:t>
            </w:r>
          </w:p>
        </w:tc>
        <w:tc>
          <w:tcPr>
            <w:tcW w:w="851" w:type="dxa"/>
            <w:gridSpan w:val="2"/>
            <w:vAlign w:val="center"/>
          </w:tcPr>
          <w:p w14:paraId="5AD30468"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0D2F9C4B" w14:textId="6C5CF42D" w:rsidR="00A6454C" w:rsidRPr="007D0BF3" w:rsidRDefault="00A6454C" w:rsidP="00A6454C">
            <w:pPr>
              <w:jc w:val="center"/>
              <w:rPr>
                <w:szCs w:val="24"/>
              </w:rPr>
            </w:pPr>
            <w:r w:rsidRPr="00F70BE1">
              <w:rPr>
                <w:szCs w:val="24"/>
              </w:rPr>
              <w:t>Ne</w:t>
            </w:r>
          </w:p>
        </w:tc>
        <w:tc>
          <w:tcPr>
            <w:tcW w:w="1419" w:type="dxa"/>
            <w:vAlign w:val="center"/>
          </w:tcPr>
          <w:p w14:paraId="45105FDA"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768B9F4E" w14:textId="203A11A1" w:rsidR="00A6454C" w:rsidRPr="007D0BF3" w:rsidRDefault="00A6454C" w:rsidP="00A6454C">
            <w:pPr>
              <w:jc w:val="center"/>
              <w:rPr>
                <w:szCs w:val="24"/>
              </w:rPr>
            </w:pPr>
            <w:r w:rsidRPr="00F70BE1">
              <w:rPr>
                <w:szCs w:val="24"/>
              </w:rPr>
              <w:t>Neaktualu</w:t>
            </w:r>
          </w:p>
        </w:tc>
        <w:tc>
          <w:tcPr>
            <w:tcW w:w="1275" w:type="dxa"/>
            <w:gridSpan w:val="2"/>
            <w:vAlign w:val="center"/>
          </w:tcPr>
          <w:p w14:paraId="6EC30263"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656B626A" w14:textId="4A3F72F2" w:rsidR="00A6454C" w:rsidRPr="007D0BF3" w:rsidRDefault="00A6454C" w:rsidP="00A6454C">
            <w:pPr>
              <w:jc w:val="center"/>
              <w:rPr>
                <w:szCs w:val="24"/>
              </w:rPr>
            </w:pPr>
            <w:r w:rsidRPr="00F70BE1">
              <w:rPr>
                <w:szCs w:val="24"/>
              </w:rPr>
              <w:t>Netikrinta</w:t>
            </w:r>
          </w:p>
        </w:tc>
      </w:tr>
      <w:tr w:rsidR="00A6454C" w:rsidRPr="003B7CDC" w14:paraId="7266063A" w14:textId="77777777" w:rsidTr="00963EB8">
        <w:tc>
          <w:tcPr>
            <w:tcW w:w="5096" w:type="dxa"/>
            <w:gridSpan w:val="3"/>
          </w:tcPr>
          <w:p w14:paraId="3C641387" w14:textId="3A034E56" w:rsidR="00A6454C" w:rsidRPr="003F1106" w:rsidRDefault="00A6454C" w:rsidP="0084699A">
            <w:pPr>
              <w:pStyle w:val="CommentText"/>
              <w:numPr>
                <w:ilvl w:val="0"/>
                <w:numId w:val="5"/>
              </w:numPr>
              <w:jc w:val="both"/>
              <w:rPr>
                <w:sz w:val="24"/>
                <w:szCs w:val="24"/>
              </w:rPr>
            </w:pPr>
            <w:r w:rsidRPr="003F1106">
              <w:rPr>
                <w:sz w:val="24"/>
                <w:szCs w:val="24"/>
              </w:rPr>
              <w:t>Ar kėlimo įrenginio pavarų būgnai, ant kurių lynas vyniojamas vienu sluoksniu, turi tinkamus griovelius arba įtaisus skirtus taisyklingam lyno vyniojimui? (</w:t>
            </w:r>
            <w:r>
              <w:rPr>
                <w:sz w:val="24"/>
                <w:szCs w:val="24"/>
              </w:rPr>
              <w:t xml:space="preserve">[1] </w:t>
            </w:r>
            <w:r w:rsidRPr="003F1106">
              <w:rPr>
                <w:sz w:val="24"/>
                <w:szCs w:val="24"/>
              </w:rPr>
              <w:t>128 p.)</w:t>
            </w:r>
          </w:p>
        </w:tc>
        <w:tc>
          <w:tcPr>
            <w:tcW w:w="993" w:type="dxa"/>
            <w:vAlign w:val="center"/>
          </w:tcPr>
          <w:p w14:paraId="6AA30DD4"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664DFA02" w14:textId="0C567B26" w:rsidR="00A6454C" w:rsidRPr="007D0BF3" w:rsidRDefault="00A6454C" w:rsidP="00A6454C">
            <w:pPr>
              <w:jc w:val="center"/>
              <w:rPr>
                <w:szCs w:val="24"/>
              </w:rPr>
            </w:pPr>
            <w:r w:rsidRPr="00F70BE1">
              <w:rPr>
                <w:szCs w:val="24"/>
              </w:rPr>
              <w:t>Taip</w:t>
            </w:r>
          </w:p>
        </w:tc>
        <w:tc>
          <w:tcPr>
            <w:tcW w:w="851" w:type="dxa"/>
            <w:gridSpan w:val="2"/>
            <w:vAlign w:val="center"/>
          </w:tcPr>
          <w:p w14:paraId="6CBF2151"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587D1902" w14:textId="7B6E0952" w:rsidR="00A6454C" w:rsidRPr="007D0BF3" w:rsidRDefault="00A6454C" w:rsidP="00A6454C">
            <w:pPr>
              <w:jc w:val="center"/>
              <w:rPr>
                <w:szCs w:val="24"/>
              </w:rPr>
            </w:pPr>
            <w:r w:rsidRPr="00F70BE1">
              <w:rPr>
                <w:szCs w:val="24"/>
              </w:rPr>
              <w:t>Ne</w:t>
            </w:r>
          </w:p>
        </w:tc>
        <w:tc>
          <w:tcPr>
            <w:tcW w:w="1419" w:type="dxa"/>
            <w:vAlign w:val="center"/>
          </w:tcPr>
          <w:p w14:paraId="47689A61"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52354C59" w14:textId="12F7645E" w:rsidR="00A6454C" w:rsidRPr="007D0BF3" w:rsidRDefault="00A6454C" w:rsidP="00A6454C">
            <w:pPr>
              <w:jc w:val="center"/>
              <w:rPr>
                <w:szCs w:val="24"/>
              </w:rPr>
            </w:pPr>
            <w:r w:rsidRPr="00F70BE1">
              <w:rPr>
                <w:szCs w:val="24"/>
              </w:rPr>
              <w:t>Neaktualu</w:t>
            </w:r>
          </w:p>
        </w:tc>
        <w:tc>
          <w:tcPr>
            <w:tcW w:w="1275" w:type="dxa"/>
            <w:gridSpan w:val="2"/>
            <w:vAlign w:val="center"/>
          </w:tcPr>
          <w:p w14:paraId="37D2178E"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61BEDE60" w14:textId="11DE7F46" w:rsidR="00A6454C" w:rsidRPr="007D0BF3" w:rsidRDefault="00A6454C" w:rsidP="00A6454C">
            <w:pPr>
              <w:jc w:val="center"/>
              <w:rPr>
                <w:szCs w:val="24"/>
              </w:rPr>
            </w:pPr>
            <w:r w:rsidRPr="00F70BE1">
              <w:rPr>
                <w:szCs w:val="24"/>
              </w:rPr>
              <w:t>Netikrinta</w:t>
            </w:r>
          </w:p>
        </w:tc>
      </w:tr>
      <w:tr w:rsidR="00A6454C" w:rsidRPr="003B7CDC" w14:paraId="17190B4B" w14:textId="77777777" w:rsidTr="00963EB8">
        <w:tc>
          <w:tcPr>
            <w:tcW w:w="5096" w:type="dxa"/>
            <w:gridSpan w:val="3"/>
          </w:tcPr>
          <w:p w14:paraId="0A2A79A5" w14:textId="4C3E6A37" w:rsidR="00A6454C" w:rsidRPr="003F1106" w:rsidRDefault="00A6454C" w:rsidP="0084699A">
            <w:pPr>
              <w:pStyle w:val="CommentText"/>
              <w:numPr>
                <w:ilvl w:val="0"/>
                <w:numId w:val="5"/>
              </w:numPr>
              <w:jc w:val="both"/>
              <w:rPr>
                <w:sz w:val="24"/>
                <w:szCs w:val="24"/>
              </w:rPr>
            </w:pPr>
            <w:r w:rsidRPr="003F1106">
              <w:rPr>
                <w:sz w:val="24"/>
                <w:szCs w:val="24"/>
              </w:rPr>
              <w:t>Ar kėlimo įrenginio elektrinių talių būgnai, lygūs būgnai ir būgnai su grioveliais, skirti vynioti lyną vienu ar keliais sluoksniais, turi antbriaunius? (</w:t>
            </w:r>
            <w:r w:rsidRPr="003F1106">
              <w:rPr>
                <w:i/>
                <w:sz w:val="24"/>
                <w:szCs w:val="24"/>
              </w:rPr>
              <w:t>priklausomai nuo būgno ir lyno vyniojimo technologijos</w:t>
            </w:r>
            <w:r w:rsidRPr="003F1106">
              <w:rPr>
                <w:sz w:val="24"/>
                <w:szCs w:val="24"/>
              </w:rPr>
              <w:t>) (</w:t>
            </w:r>
            <w:r>
              <w:rPr>
                <w:sz w:val="24"/>
                <w:szCs w:val="24"/>
              </w:rPr>
              <w:t xml:space="preserve">[1] </w:t>
            </w:r>
            <w:r w:rsidRPr="003F1106">
              <w:rPr>
                <w:sz w:val="24"/>
                <w:szCs w:val="24"/>
              </w:rPr>
              <w:t>129 p.)</w:t>
            </w:r>
          </w:p>
        </w:tc>
        <w:tc>
          <w:tcPr>
            <w:tcW w:w="993" w:type="dxa"/>
            <w:vAlign w:val="center"/>
          </w:tcPr>
          <w:p w14:paraId="72232E8D"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1A8973BA" w14:textId="4ABDD5ED" w:rsidR="00A6454C" w:rsidRPr="007D0BF3" w:rsidRDefault="00A6454C" w:rsidP="00A6454C">
            <w:pPr>
              <w:jc w:val="center"/>
              <w:rPr>
                <w:szCs w:val="24"/>
              </w:rPr>
            </w:pPr>
            <w:r w:rsidRPr="00F70BE1">
              <w:rPr>
                <w:szCs w:val="24"/>
              </w:rPr>
              <w:t>Taip</w:t>
            </w:r>
          </w:p>
        </w:tc>
        <w:tc>
          <w:tcPr>
            <w:tcW w:w="851" w:type="dxa"/>
            <w:gridSpan w:val="2"/>
            <w:vAlign w:val="center"/>
          </w:tcPr>
          <w:p w14:paraId="6FC4C4EE"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262976AC" w14:textId="6AC3C483" w:rsidR="00A6454C" w:rsidRPr="007D0BF3" w:rsidRDefault="00A6454C" w:rsidP="00A6454C">
            <w:pPr>
              <w:jc w:val="center"/>
              <w:rPr>
                <w:szCs w:val="24"/>
              </w:rPr>
            </w:pPr>
            <w:r w:rsidRPr="00F70BE1">
              <w:rPr>
                <w:szCs w:val="24"/>
              </w:rPr>
              <w:t>Ne</w:t>
            </w:r>
          </w:p>
        </w:tc>
        <w:tc>
          <w:tcPr>
            <w:tcW w:w="1419" w:type="dxa"/>
            <w:vAlign w:val="center"/>
          </w:tcPr>
          <w:p w14:paraId="7356BEB6"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1FBA5EA2" w14:textId="61DF4640" w:rsidR="00A6454C" w:rsidRPr="007D0BF3" w:rsidRDefault="00A6454C" w:rsidP="00A6454C">
            <w:pPr>
              <w:jc w:val="center"/>
              <w:rPr>
                <w:szCs w:val="24"/>
              </w:rPr>
            </w:pPr>
            <w:r w:rsidRPr="00F70BE1">
              <w:rPr>
                <w:szCs w:val="24"/>
              </w:rPr>
              <w:t>Neaktualu</w:t>
            </w:r>
          </w:p>
        </w:tc>
        <w:tc>
          <w:tcPr>
            <w:tcW w:w="1275" w:type="dxa"/>
            <w:gridSpan w:val="2"/>
            <w:vAlign w:val="center"/>
          </w:tcPr>
          <w:p w14:paraId="4D96E216"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4BCD1E87" w14:textId="306C41DB" w:rsidR="00A6454C" w:rsidRPr="007D0BF3" w:rsidRDefault="00A6454C" w:rsidP="00A6454C">
            <w:pPr>
              <w:jc w:val="center"/>
              <w:rPr>
                <w:szCs w:val="24"/>
              </w:rPr>
            </w:pPr>
            <w:r w:rsidRPr="00F70BE1">
              <w:rPr>
                <w:szCs w:val="24"/>
              </w:rPr>
              <w:t>Netikrinta</w:t>
            </w:r>
          </w:p>
        </w:tc>
      </w:tr>
      <w:tr w:rsidR="00A6454C" w:rsidRPr="003B7CDC" w14:paraId="4E99352D" w14:textId="77777777" w:rsidTr="00963EB8">
        <w:tc>
          <w:tcPr>
            <w:tcW w:w="5096" w:type="dxa"/>
            <w:gridSpan w:val="3"/>
          </w:tcPr>
          <w:p w14:paraId="5D6B7B1A" w14:textId="3B2061D3" w:rsidR="00A6454C" w:rsidRPr="003F1106" w:rsidRDefault="00A6454C" w:rsidP="0084699A">
            <w:pPr>
              <w:pStyle w:val="CommentText"/>
              <w:numPr>
                <w:ilvl w:val="0"/>
                <w:numId w:val="5"/>
              </w:numPr>
              <w:jc w:val="both"/>
              <w:rPr>
                <w:sz w:val="24"/>
                <w:szCs w:val="24"/>
              </w:rPr>
            </w:pPr>
            <w:r w:rsidRPr="003F1106">
              <w:rPr>
                <w:sz w:val="24"/>
                <w:szCs w:val="24"/>
              </w:rPr>
              <w:t>Ar kėlimo įrenginyje ir jo įrangoje naudojamų lynų būgnų antbriauniai yra iškilę ne mažiau kaip per du lyno skersmenis? (</w:t>
            </w:r>
            <w:r>
              <w:rPr>
                <w:sz w:val="24"/>
                <w:szCs w:val="24"/>
              </w:rPr>
              <w:t>[1]</w:t>
            </w:r>
            <w:r w:rsidRPr="003F1106">
              <w:rPr>
                <w:sz w:val="24"/>
                <w:szCs w:val="24"/>
              </w:rPr>
              <w:t>130 p.)</w:t>
            </w:r>
          </w:p>
        </w:tc>
        <w:tc>
          <w:tcPr>
            <w:tcW w:w="993" w:type="dxa"/>
            <w:vAlign w:val="center"/>
          </w:tcPr>
          <w:p w14:paraId="12A72590"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7F5E6CA2" w14:textId="3158ADB3" w:rsidR="00A6454C" w:rsidRPr="007D0BF3" w:rsidRDefault="00A6454C" w:rsidP="00A6454C">
            <w:pPr>
              <w:jc w:val="center"/>
              <w:rPr>
                <w:szCs w:val="24"/>
              </w:rPr>
            </w:pPr>
            <w:r w:rsidRPr="00F70BE1">
              <w:rPr>
                <w:szCs w:val="24"/>
              </w:rPr>
              <w:t>Taip</w:t>
            </w:r>
          </w:p>
        </w:tc>
        <w:tc>
          <w:tcPr>
            <w:tcW w:w="851" w:type="dxa"/>
            <w:gridSpan w:val="2"/>
            <w:vAlign w:val="center"/>
          </w:tcPr>
          <w:p w14:paraId="320C8232"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647A7B09" w14:textId="24EB8DA9" w:rsidR="00A6454C" w:rsidRPr="007D0BF3" w:rsidRDefault="00A6454C" w:rsidP="00A6454C">
            <w:pPr>
              <w:jc w:val="center"/>
              <w:rPr>
                <w:szCs w:val="24"/>
              </w:rPr>
            </w:pPr>
            <w:r w:rsidRPr="00F70BE1">
              <w:rPr>
                <w:szCs w:val="24"/>
              </w:rPr>
              <w:t>Ne</w:t>
            </w:r>
          </w:p>
        </w:tc>
        <w:tc>
          <w:tcPr>
            <w:tcW w:w="1419" w:type="dxa"/>
            <w:vAlign w:val="center"/>
          </w:tcPr>
          <w:p w14:paraId="7BA64988"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49CEEF98" w14:textId="355FEF00" w:rsidR="00A6454C" w:rsidRPr="007D0BF3" w:rsidRDefault="00A6454C" w:rsidP="00A6454C">
            <w:pPr>
              <w:jc w:val="center"/>
              <w:rPr>
                <w:szCs w:val="24"/>
              </w:rPr>
            </w:pPr>
            <w:r w:rsidRPr="00F70BE1">
              <w:rPr>
                <w:szCs w:val="24"/>
              </w:rPr>
              <w:t>Neaktualu</w:t>
            </w:r>
          </w:p>
        </w:tc>
        <w:tc>
          <w:tcPr>
            <w:tcW w:w="1275" w:type="dxa"/>
            <w:gridSpan w:val="2"/>
            <w:vAlign w:val="center"/>
          </w:tcPr>
          <w:p w14:paraId="3C60B1EF"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22CA8691" w14:textId="6496FCFB" w:rsidR="00A6454C" w:rsidRPr="007D0BF3" w:rsidRDefault="00A6454C" w:rsidP="00A6454C">
            <w:pPr>
              <w:jc w:val="center"/>
              <w:rPr>
                <w:szCs w:val="24"/>
              </w:rPr>
            </w:pPr>
            <w:r w:rsidRPr="00F70BE1">
              <w:rPr>
                <w:szCs w:val="24"/>
              </w:rPr>
              <w:t>Netikrinta</w:t>
            </w:r>
          </w:p>
        </w:tc>
      </w:tr>
      <w:tr w:rsidR="00A6454C" w:rsidRPr="003B7CDC" w14:paraId="624135C2" w14:textId="77777777" w:rsidTr="00963EB8">
        <w:tc>
          <w:tcPr>
            <w:tcW w:w="5096" w:type="dxa"/>
            <w:gridSpan w:val="3"/>
          </w:tcPr>
          <w:p w14:paraId="2BB377FA" w14:textId="1B9E4175" w:rsidR="00A6454C" w:rsidRPr="003F1106" w:rsidRDefault="00A6454C" w:rsidP="0084699A">
            <w:pPr>
              <w:pStyle w:val="CommentText"/>
              <w:numPr>
                <w:ilvl w:val="0"/>
                <w:numId w:val="5"/>
              </w:numPr>
              <w:jc w:val="both"/>
              <w:rPr>
                <w:sz w:val="24"/>
                <w:szCs w:val="24"/>
              </w:rPr>
            </w:pPr>
            <w:r w:rsidRPr="003F1106">
              <w:rPr>
                <w:sz w:val="24"/>
                <w:szCs w:val="24"/>
              </w:rPr>
              <w:t>Ar kėlimo įrenginyje ir jo įrangoje naudojamų grandinių būgnų antbriauniai yra iškilę ne mažiau kaip per grandinės vienos grandies plotį? (</w:t>
            </w:r>
            <w:r>
              <w:rPr>
                <w:sz w:val="24"/>
                <w:szCs w:val="24"/>
              </w:rPr>
              <w:t xml:space="preserve">[1] </w:t>
            </w:r>
            <w:r w:rsidRPr="003F1106">
              <w:rPr>
                <w:sz w:val="24"/>
                <w:szCs w:val="24"/>
              </w:rPr>
              <w:t>130 p.)</w:t>
            </w:r>
          </w:p>
        </w:tc>
        <w:tc>
          <w:tcPr>
            <w:tcW w:w="993" w:type="dxa"/>
            <w:vAlign w:val="center"/>
          </w:tcPr>
          <w:p w14:paraId="28833613"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1F0E82BF" w14:textId="4CBE3864" w:rsidR="00A6454C" w:rsidRPr="007D0BF3" w:rsidRDefault="00A6454C" w:rsidP="00A6454C">
            <w:pPr>
              <w:jc w:val="center"/>
              <w:rPr>
                <w:szCs w:val="24"/>
              </w:rPr>
            </w:pPr>
            <w:r w:rsidRPr="00F70BE1">
              <w:rPr>
                <w:szCs w:val="24"/>
              </w:rPr>
              <w:t>Taip</w:t>
            </w:r>
          </w:p>
        </w:tc>
        <w:tc>
          <w:tcPr>
            <w:tcW w:w="851" w:type="dxa"/>
            <w:gridSpan w:val="2"/>
            <w:vAlign w:val="center"/>
          </w:tcPr>
          <w:p w14:paraId="388624BA"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0ABA9376" w14:textId="0D3BC997" w:rsidR="00A6454C" w:rsidRPr="007D0BF3" w:rsidRDefault="00A6454C" w:rsidP="00A6454C">
            <w:pPr>
              <w:jc w:val="center"/>
              <w:rPr>
                <w:szCs w:val="24"/>
              </w:rPr>
            </w:pPr>
            <w:r w:rsidRPr="00F70BE1">
              <w:rPr>
                <w:szCs w:val="24"/>
              </w:rPr>
              <w:t>Ne</w:t>
            </w:r>
          </w:p>
        </w:tc>
        <w:tc>
          <w:tcPr>
            <w:tcW w:w="1419" w:type="dxa"/>
            <w:vAlign w:val="center"/>
          </w:tcPr>
          <w:p w14:paraId="49B16D69"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32B7C094" w14:textId="36BF40E4" w:rsidR="00A6454C" w:rsidRPr="007D0BF3" w:rsidRDefault="00A6454C" w:rsidP="00A6454C">
            <w:pPr>
              <w:jc w:val="center"/>
              <w:rPr>
                <w:szCs w:val="24"/>
              </w:rPr>
            </w:pPr>
            <w:r w:rsidRPr="00F70BE1">
              <w:rPr>
                <w:szCs w:val="24"/>
              </w:rPr>
              <w:t>Neaktualu</w:t>
            </w:r>
          </w:p>
        </w:tc>
        <w:tc>
          <w:tcPr>
            <w:tcW w:w="1275" w:type="dxa"/>
            <w:gridSpan w:val="2"/>
            <w:vAlign w:val="center"/>
          </w:tcPr>
          <w:p w14:paraId="62294C4F"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4E63B5C5" w14:textId="6561589A" w:rsidR="00A6454C" w:rsidRPr="007D0BF3" w:rsidRDefault="00A6454C" w:rsidP="00A6454C">
            <w:pPr>
              <w:jc w:val="center"/>
              <w:rPr>
                <w:szCs w:val="24"/>
              </w:rPr>
            </w:pPr>
            <w:r w:rsidRPr="00F70BE1">
              <w:rPr>
                <w:szCs w:val="24"/>
              </w:rPr>
              <w:t>Netikrinta</w:t>
            </w:r>
          </w:p>
        </w:tc>
      </w:tr>
      <w:tr w:rsidR="00A6454C" w:rsidRPr="003B7CDC" w14:paraId="03B3D0CD" w14:textId="77777777" w:rsidTr="00963EB8">
        <w:tc>
          <w:tcPr>
            <w:tcW w:w="5096" w:type="dxa"/>
            <w:gridSpan w:val="3"/>
          </w:tcPr>
          <w:p w14:paraId="6BEC34ED" w14:textId="2DC2A7F3" w:rsidR="00A6454C" w:rsidRPr="003F1106" w:rsidRDefault="00A6454C" w:rsidP="0084699A">
            <w:pPr>
              <w:pStyle w:val="CommentText"/>
              <w:numPr>
                <w:ilvl w:val="0"/>
                <w:numId w:val="5"/>
              </w:numPr>
              <w:jc w:val="both"/>
              <w:rPr>
                <w:sz w:val="24"/>
                <w:szCs w:val="24"/>
              </w:rPr>
            </w:pPr>
            <w:r w:rsidRPr="003F1106">
              <w:rPr>
                <w:sz w:val="24"/>
                <w:szCs w:val="24"/>
              </w:rPr>
              <w:t>Ar plieninių lynų išdėstymas ir pritvirtinimas užtikrina</w:t>
            </w:r>
            <w:r w:rsidR="00405D4B">
              <w:rPr>
                <w:sz w:val="24"/>
                <w:szCs w:val="24"/>
              </w:rPr>
              <w:t>,</w:t>
            </w:r>
            <w:r w:rsidRPr="003F1106">
              <w:rPr>
                <w:sz w:val="24"/>
                <w:szCs w:val="24"/>
              </w:rPr>
              <w:t xml:space="preserve"> kad eksploatuojami lynai negalėtų nukristi nuo būgnų ir skridinių, taip pat, kad negalėtų nudilti dėl sąlyčio su konstrukcijos elementais arba su kitais lynais? (</w:t>
            </w:r>
            <w:r>
              <w:rPr>
                <w:sz w:val="24"/>
                <w:szCs w:val="24"/>
              </w:rPr>
              <w:t xml:space="preserve">[1] </w:t>
            </w:r>
            <w:r w:rsidRPr="003F1106">
              <w:rPr>
                <w:sz w:val="24"/>
                <w:szCs w:val="24"/>
              </w:rPr>
              <w:t>132 p.)</w:t>
            </w:r>
          </w:p>
        </w:tc>
        <w:tc>
          <w:tcPr>
            <w:tcW w:w="993" w:type="dxa"/>
            <w:vAlign w:val="center"/>
          </w:tcPr>
          <w:p w14:paraId="34A5DA4A"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5FB7629B" w14:textId="59B40BDE" w:rsidR="00A6454C" w:rsidRPr="007D0BF3" w:rsidRDefault="00A6454C" w:rsidP="00A6454C">
            <w:pPr>
              <w:jc w:val="center"/>
              <w:rPr>
                <w:szCs w:val="24"/>
              </w:rPr>
            </w:pPr>
            <w:r w:rsidRPr="00F70BE1">
              <w:rPr>
                <w:szCs w:val="24"/>
              </w:rPr>
              <w:t>Taip</w:t>
            </w:r>
          </w:p>
        </w:tc>
        <w:tc>
          <w:tcPr>
            <w:tcW w:w="851" w:type="dxa"/>
            <w:gridSpan w:val="2"/>
            <w:vAlign w:val="center"/>
          </w:tcPr>
          <w:p w14:paraId="6B382C52"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194EAD8D" w14:textId="65093C79" w:rsidR="00A6454C" w:rsidRPr="007D0BF3" w:rsidRDefault="00A6454C" w:rsidP="00A6454C">
            <w:pPr>
              <w:jc w:val="center"/>
              <w:rPr>
                <w:szCs w:val="24"/>
              </w:rPr>
            </w:pPr>
            <w:r w:rsidRPr="00F70BE1">
              <w:rPr>
                <w:szCs w:val="24"/>
              </w:rPr>
              <w:t>Ne</w:t>
            </w:r>
          </w:p>
        </w:tc>
        <w:tc>
          <w:tcPr>
            <w:tcW w:w="1419" w:type="dxa"/>
            <w:vAlign w:val="center"/>
          </w:tcPr>
          <w:p w14:paraId="2E61E35F"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7A64BA82" w14:textId="7C5C7F30" w:rsidR="00A6454C" w:rsidRPr="007D0BF3" w:rsidRDefault="00A6454C" w:rsidP="00A6454C">
            <w:pPr>
              <w:jc w:val="center"/>
              <w:rPr>
                <w:szCs w:val="24"/>
              </w:rPr>
            </w:pPr>
            <w:r w:rsidRPr="00F70BE1">
              <w:rPr>
                <w:szCs w:val="24"/>
              </w:rPr>
              <w:t>Neaktualu</w:t>
            </w:r>
          </w:p>
        </w:tc>
        <w:tc>
          <w:tcPr>
            <w:tcW w:w="1275" w:type="dxa"/>
            <w:gridSpan w:val="2"/>
            <w:vAlign w:val="center"/>
          </w:tcPr>
          <w:p w14:paraId="03883FD0"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05540797" w14:textId="1D04CD48" w:rsidR="00A6454C" w:rsidRPr="007D0BF3" w:rsidRDefault="00A6454C" w:rsidP="00A6454C">
            <w:pPr>
              <w:jc w:val="center"/>
              <w:rPr>
                <w:szCs w:val="24"/>
              </w:rPr>
            </w:pPr>
            <w:r w:rsidRPr="00F70BE1">
              <w:rPr>
                <w:szCs w:val="24"/>
              </w:rPr>
              <w:t>Netikrinta</w:t>
            </w:r>
          </w:p>
        </w:tc>
      </w:tr>
      <w:tr w:rsidR="00A6454C" w:rsidRPr="003B7CDC" w14:paraId="20D9A94C" w14:textId="77777777" w:rsidTr="00963EB8">
        <w:tc>
          <w:tcPr>
            <w:tcW w:w="5096" w:type="dxa"/>
            <w:gridSpan w:val="3"/>
          </w:tcPr>
          <w:p w14:paraId="5EE815C1" w14:textId="410AA49B" w:rsidR="00A6454C" w:rsidRPr="003F1106" w:rsidRDefault="00A6454C" w:rsidP="0084699A">
            <w:pPr>
              <w:pStyle w:val="CommentText"/>
              <w:numPr>
                <w:ilvl w:val="0"/>
                <w:numId w:val="5"/>
              </w:numPr>
              <w:jc w:val="both"/>
              <w:rPr>
                <w:sz w:val="24"/>
                <w:szCs w:val="24"/>
              </w:rPr>
            </w:pPr>
            <w:r w:rsidRPr="003F1106">
              <w:rPr>
                <w:sz w:val="24"/>
                <w:szCs w:val="24"/>
              </w:rPr>
              <w:t>Ar naudojamos grandinės užtikrina saugų kėlimo įrengini</w:t>
            </w:r>
            <w:r>
              <w:rPr>
                <w:sz w:val="24"/>
                <w:szCs w:val="24"/>
              </w:rPr>
              <w:t>o</w:t>
            </w:r>
            <w:r w:rsidRPr="003F1106">
              <w:rPr>
                <w:sz w:val="24"/>
                <w:szCs w:val="24"/>
              </w:rPr>
              <w:t xml:space="preserve"> eksploatavimą ir atitinka keliamus branduolinės saugos reikalavimus? (</w:t>
            </w:r>
            <w:r>
              <w:rPr>
                <w:sz w:val="24"/>
                <w:szCs w:val="24"/>
              </w:rPr>
              <w:t xml:space="preserve">[1] </w:t>
            </w:r>
            <w:r w:rsidRPr="003F1106">
              <w:rPr>
                <w:sz w:val="24"/>
                <w:szCs w:val="24"/>
              </w:rPr>
              <w:t>157-161 p.)</w:t>
            </w:r>
          </w:p>
        </w:tc>
        <w:tc>
          <w:tcPr>
            <w:tcW w:w="993" w:type="dxa"/>
            <w:vAlign w:val="center"/>
          </w:tcPr>
          <w:p w14:paraId="25E8CEA8"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089777E4" w14:textId="6F4CB7A1" w:rsidR="00A6454C" w:rsidRPr="007D0BF3" w:rsidRDefault="00A6454C" w:rsidP="00A6454C">
            <w:pPr>
              <w:jc w:val="center"/>
              <w:rPr>
                <w:szCs w:val="24"/>
              </w:rPr>
            </w:pPr>
            <w:r w:rsidRPr="00F70BE1">
              <w:rPr>
                <w:szCs w:val="24"/>
              </w:rPr>
              <w:t>Taip</w:t>
            </w:r>
          </w:p>
        </w:tc>
        <w:tc>
          <w:tcPr>
            <w:tcW w:w="851" w:type="dxa"/>
            <w:gridSpan w:val="2"/>
            <w:vAlign w:val="center"/>
          </w:tcPr>
          <w:p w14:paraId="6D2D88F5"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35DF1316" w14:textId="06EC0762" w:rsidR="00A6454C" w:rsidRPr="007D0BF3" w:rsidRDefault="00A6454C" w:rsidP="00A6454C">
            <w:pPr>
              <w:jc w:val="center"/>
              <w:rPr>
                <w:szCs w:val="24"/>
              </w:rPr>
            </w:pPr>
            <w:r w:rsidRPr="00F70BE1">
              <w:rPr>
                <w:szCs w:val="24"/>
              </w:rPr>
              <w:t>Ne</w:t>
            </w:r>
          </w:p>
        </w:tc>
        <w:tc>
          <w:tcPr>
            <w:tcW w:w="1419" w:type="dxa"/>
            <w:vAlign w:val="center"/>
          </w:tcPr>
          <w:p w14:paraId="27E3EF21"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49EC01BE" w14:textId="6E598520" w:rsidR="00A6454C" w:rsidRPr="007D0BF3" w:rsidRDefault="00A6454C" w:rsidP="00A6454C">
            <w:pPr>
              <w:jc w:val="center"/>
              <w:rPr>
                <w:szCs w:val="24"/>
              </w:rPr>
            </w:pPr>
            <w:r w:rsidRPr="00F70BE1">
              <w:rPr>
                <w:szCs w:val="24"/>
              </w:rPr>
              <w:t>Neaktualu</w:t>
            </w:r>
          </w:p>
        </w:tc>
        <w:tc>
          <w:tcPr>
            <w:tcW w:w="1275" w:type="dxa"/>
            <w:gridSpan w:val="2"/>
            <w:vAlign w:val="center"/>
          </w:tcPr>
          <w:p w14:paraId="7B55090B"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7E0BAC30" w14:textId="0848E4E8" w:rsidR="00A6454C" w:rsidRPr="007D0BF3" w:rsidRDefault="00A6454C" w:rsidP="00A6454C">
            <w:pPr>
              <w:jc w:val="center"/>
              <w:rPr>
                <w:szCs w:val="24"/>
              </w:rPr>
            </w:pPr>
            <w:r w:rsidRPr="00F70BE1">
              <w:rPr>
                <w:szCs w:val="24"/>
              </w:rPr>
              <w:t>Netikrinta</w:t>
            </w:r>
          </w:p>
        </w:tc>
      </w:tr>
      <w:tr w:rsidR="00A6454C" w:rsidRPr="003B7CDC" w14:paraId="4C9D49F9" w14:textId="77777777" w:rsidTr="00963EB8">
        <w:tc>
          <w:tcPr>
            <w:tcW w:w="5096" w:type="dxa"/>
            <w:gridSpan w:val="3"/>
          </w:tcPr>
          <w:p w14:paraId="2C747087" w14:textId="61A8D314" w:rsidR="00A6454C" w:rsidRPr="003F1106" w:rsidRDefault="00A6454C" w:rsidP="0084699A">
            <w:pPr>
              <w:pStyle w:val="CommentText"/>
              <w:numPr>
                <w:ilvl w:val="0"/>
                <w:numId w:val="5"/>
              </w:numPr>
              <w:jc w:val="both"/>
              <w:rPr>
                <w:sz w:val="24"/>
                <w:szCs w:val="24"/>
              </w:rPr>
            </w:pPr>
            <w:r w:rsidRPr="003F1106">
              <w:rPr>
                <w:sz w:val="24"/>
                <w:szCs w:val="24"/>
              </w:rPr>
              <w:t>Ar kėlimo įrenginio elektros įrangos eksploatavimas atitinka bendras BEO elektros įrenginių eksploatavimo sąlygas? (</w:t>
            </w:r>
            <w:r>
              <w:rPr>
                <w:sz w:val="24"/>
                <w:szCs w:val="24"/>
              </w:rPr>
              <w:t xml:space="preserve">[1] </w:t>
            </w:r>
            <w:r w:rsidRPr="003F1106">
              <w:rPr>
                <w:sz w:val="24"/>
                <w:szCs w:val="24"/>
              </w:rPr>
              <w:t>162 p.)</w:t>
            </w:r>
          </w:p>
        </w:tc>
        <w:tc>
          <w:tcPr>
            <w:tcW w:w="993" w:type="dxa"/>
            <w:vAlign w:val="center"/>
          </w:tcPr>
          <w:p w14:paraId="275C7B7C"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0A0DBB4B" w14:textId="21FA0EE7" w:rsidR="00A6454C" w:rsidRPr="007D0BF3" w:rsidRDefault="00A6454C" w:rsidP="00A6454C">
            <w:pPr>
              <w:jc w:val="center"/>
              <w:rPr>
                <w:szCs w:val="24"/>
              </w:rPr>
            </w:pPr>
            <w:r w:rsidRPr="00F70BE1">
              <w:rPr>
                <w:szCs w:val="24"/>
              </w:rPr>
              <w:t>Taip</w:t>
            </w:r>
          </w:p>
        </w:tc>
        <w:tc>
          <w:tcPr>
            <w:tcW w:w="851" w:type="dxa"/>
            <w:gridSpan w:val="2"/>
            <w:vAlign w:val="center"/>
          </w:tcPr>
          <w:p w14:paraId="111A7901"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4BD6F454" w14:textId="3FA0E0F9" w:rsidR="00A6454C" w:rsidRPr="007D0BF3" w:rsidRDefault="00A6454C" w:rsidP="00A6454C">
            <w:pPr>
              <w:jc w:val="center"/>
              <w:rPr>
                <w:szCs w:val="24"/>
              </w:rPr>
            </w:pPr>
            <w:r w:rsidRPr="00F70BE1">
              <w:rPr>
                <w:szCs w:val="24"/>
              </w:rPr>
              <w:t>Ne</w:t>
            </w:r>
          </w:p>
        </w:tc>
        <w:tc>
          <w:tcPr>
            <w:tcW w:w="1419" w:type="dxa"/>
            <w:vAlign w:val="center"/>
          </w:tcPr>
          <w:p w14:paraId="19E3807C"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10680A51" w14:textId="47C4C839" w:rsidR="00A6454C" w:rsidRPr="007D0BF3" w:rsidRDefault="00A6454C" w:rsidP="00A6454C">
            <w:pPr>
              <w:jc w:val="center"/>
              <w:rPr>
                <w:szCs w:val="24"/>
              </w:rPr>
            </w:pPr>
            <w:r w:rsidRPr="00F70BE1">
              <w:rPr>
                <w:szCs w:val="24"/>
              </w:rPr>
              <w:t>Neaktualu</w:t>
            </w:r>
          </w:p>
        </w:tc>
        <w:tc>
          <w:tcPr>
            <w:tcW w:w="1275" w:type="dxa"/>
            <w:gridSpan w:val="2"/>
            <w:vAlign w:val="center"/>
          </w:tcPr>
          <w:p w14:paraId="63420EDE"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02608A10" w14:textId="78414485" w:rsidR="00A6454C" w:rsidRPr="007D0BF3" w:rsidRDefault="00A6454C" w:rsidP="00A6454C">
            <w:pPr>
              <w:jc w:val="center"/>
              <w:rPr>
                <w:szCs w:val="24"/>
              </w:rPr>
            </w:pPr>
            <w:r w:rsidRPr="00F70BE1">
              <w:rPr>
                <w:szCs w:val="24"/>
              </w:rPr>
              <w:t>Netikrinta</w:t>
            </w:r>
          </w:p>
        </w:tc>
      </w:tr>
      <w:tr w:rsidR="00A6454C" w:rsidRPr="003B7CDC" w14:paraId="73066DFF" w14:textId="77777777" w:rsidTr="00963EB8">
        <w:tc>
          <w:tcPr>
            <w:tcW w:w="5096" w:type="dxa"/>
            <w:gridSpan w:val="3"/>
          </w:tcPr>
          <w:p w14:paraId="377B815F" w14:textId="5C027C40" w:rsidR="00A6454C" w:rsidRPr="003F1106" w:rsidRDefault="00A6454C" w:rsidP="0084699A">
            <w:pPr>
              <w:pStyle w:val="CommentText"/>
              <w:numPr>
                <w:ilvl w:val="0"/>
                <w:numId w:val="5"/>
              </w:numPr>
              <w:jc w:val="both"/>
              <w:rPr>
                <w:sz w:val="24"/>
                <w:szCs w:val="24"/>
              </w:rPr>
            </w:pPr>
            <w:r w:rsidRPr="003F1106">
              <w:rPr>
                <w:sz w:val="24"/>
                <w:szCs w:val="24"/>
              </w:rPr>
              <w:t xml:space="preserve">Ar kėlimo įrenginio elektros įranga yra tinkamai apsaugota atsižvelgiant į kėlimo </w:t>
            </w:r>
            <w:r w:rsidRPr="003F1106">
              <w:rPr>
                <w:sz w:val="24"/>
                <w:szCs w:val="24"/>
              </w:rPr>
              <w:lastRenderedPageBreak/>
              <w:t>įrenginio eksploatavimo aplinkos sąlygas bei būdingus vidinius ir išorinius poveikius? (</w:t>
            </w:r>
            <w:r>
              <w:rPr>
                <w:sz w:val="24"/>
                <w:szCs w:val="24"/>
              </w:rPr>
              <w:t xml:space="preserve">[1] </w:t>
            </w:r>
            <w:r w:rsidRPr="003F1106">
              <w:rPr>
                <w:sz w:val="24"/>
                <w:szCs w:val="24"/>
              </w:rPr>
              <w:t>163-164 p.)</w:t>
            </w:r>
          </w:p>
        </w:tc>
        <w:tc>
          <w:tcPr>
            <w:tcW w:w="993" w:type="dxa"/>
            <w:vAlign w:val="center"/>
          </w:tcPr>
          <w:p w14:paraId="65423427" w14:textId="77777777" w:rsidR="00A6454C" w:rsidRPr="00F70BE1" w:rsidRDefault="00A6454C" w:rsidP="00A6454C">
            <w:pPr>
              <w:jc w:val="center"/>
              <w:rPr>
                <w:szCs w:val="24"/>
              </w:rPr>
            </w:pPr>
            <w:r w:rsidRPr="007D0BF3">
              <w:rPr>
                <w:szCs w:val="24"/>
              </w:rPr>
              <w:lastRenderedPageBreak/>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181EF0E2" w14:textId="37D7A239" w:rsidR="00A6454C" w:rsidRPr="007D0BF3" w:rsidRDefault="00A6454C" w:rsidP="00A6454C">
            <w:pPr>
              <w:jc w:val="center"/>
              <w:rPr>
                <w:szCs w:val="24"/>
              </w:rPr>
            </w:pPr>
            <w:r w:rsidRPr="00F70BE1">
              <w:rPr>
                <w:szCs w:val="24"/>
              </w:rPr>
              <w:t>Taip</w:t>
            </w:r>
          </w:p>
        </w:tc>
        <w:tc>
          <w:tcPr>
            <w:tcW w:w="851" w:type="dxa"/>
            <w:gridSpan w:val="2"/>
            <w:vAlign w:val="center"/>
          </w:tcPr>
          <w:p w14:paraId="66772751"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760BB9A2" w14:textId="042C3AA0" w:rsidR="00A6454C" w:rsidRPr="007D0BF3" w:rsidRDefault="00A6454C" w:rsidP="00A6454C">
            <w:pPr>
              <w:jc w:val="center"/>
              <w:rPr>
                <w:szCs w:val="24"/>
              </w:rPr>
            </w:pPr>
            <w:r w:rsidRPr="00F70BE1">
              <w:rPr>
                <w:szCs w:val="24"/>
              </w:rPr>
              <w:t>Ne</w:t>
            </w:r>
          </w:p>
        </w:tc>
        <w:tc>
          <w:tcPr>
            <w:tcW w:w="1419" w:type="dxa"/>
            <w:vAlign w:val="center"/>
          </w:tcPr>
          <w:p w14:paraId="2FD1CAB1"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3ADD6A26" w14:textId="1E59B57B" w:rsidR="00A6454C" w:rsidRPr="007D0BF3" w:rsidRDefault="00A6454C" w:rsidP="00A6454C">
            <w:pPr>
              <w:jc w:val="center"/>
              <w:rPr>
                <w:szCs w:val="24"/>
              </w:rPr>
            </w:pPr>
            <w:r w:rsidRPr="00F70BE1">
              <w:rPr>
                <w:szCs w:val="24"/>
              </w:rPr>
              <w:t>Neaktualu</w:t>
            </w:r>
          </w:p>
        </w:tc>
        <w:tc>
          <w:tcPr>
            <w:tcW w:w="1275" w:type="dxa"/>
            <w:gridSpan w:val="2"/>
            <w:vAlign w:val="center"/>
          </w:tcPr>
          <w:p w14:paraId="7293E69A"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5B3DF5AA" w14:textId="2F02A79E" w:rsidR="00A6454C" w:rsidRPr="007D0BF3" w:rsidRDefault="00A6454C" w:rsidP="00A6454C">
            <w:pPr>
              <w:jc w:val="center"/>
              <w:rPr>
                <w:szCs w:val="24"/>
              </w:rPr>
            </w:pPr>
            <w:r w:rsidRPr="00F70BE1">
              <w:rPr>
                <w:szCs w:val="24"/>
              </w:rPr>
              <w:t>Netikrinta</w:t>
            </w:r>
          </w:p>
        </w:tc>
      </w:tr>
      <w:tr w:rsidR="00A6454C" w:rsidRPr="003B7CDC" w14:paraId="4EFFE489" w14:textId="77777777" w:rsidTr="00963EB8">
        <w:tc>
          <w:tcPr>
            <w:tcW w:w="5096" w:type="dxa"/>
            <w:gridSpan w:val="3"/>
          </w:tcPr>
          <w:p w14:paraId="431133E2" w14:textId="11646D26" w:rsidR="00A6454C" w:rsidRPr="003F1106" w:rsidRDefault="00A6454C" w:rsidP="0084699A">
            <w:pPr>
              <w:pStyle w:val="CommentText"/>
              <w:numPr>
                <w:ilvl w:val="0"/>
                <w:numId w:val="5"/>
              </w:numPr>
              <w:jc w:val="both"/>
              <w:rPr>
                <w:sz w:val="24"/>
                <w:szCs w:val="24"/>
              </w:rPr>
            </w:pPr>
            <w:r w:rsidRPr="003F1106">
              <w:rPr>
                <w:sz w:val="24"/>
                <w:szCs w:val="24"/>
              </w:rPr>
              <w:t>Ar kėlimo įrenginio elektros įranga, elektros įrangos spintos bei kėlimo įrenginio ir jo įrangos valdymo kabinos (skydai) yra apsaugotos nuo neleistinos prieigos prie jų? (</w:t>
            </w:r>
            <w:r>
              <w:rPr>
                <w:sz w:val="24"/>
                <w:szCs w:val="24"/>
              </w:rPr>
              <w:t xml:space="preserve">[1] </w:t>
            </w:r>
            <w:r w:rsidRPr="003F1106">
              <w:rPr>
                <w:sz w:val="24"/>
                <w:szCs w:val="24"/>
              </w:rPr>
              <w:t>165 p.)</w:t>
            </w:r>
          </w:p>
        </w:tc>
        <w:tc>
          <w:tcPr>
            <w:tcW w:w="993" w:type="dxa"/>
            <w:vAlign w:val="center"/>
          </w:tcPr>
          <w:p w14:paraId="4741B985"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06002E4F" w14:textId="3F770087" w:rsidR="00A6454C" w:rsidRPr="007D0BF3" w:rsidRDefault="00A6454C" w:rsidP="00A6454C">
            <w:pPr>
              <w:jc w:val="center"/>
              <w:rPr>
                <w:szCs w:val="24"/>
              </w:rPr>
            </w:pPr>
            <w:r w:rsidRPr="00F70BE1">
              <w:rPr>
                <w:szCs w:val="24"/>
              </w:rPr>
              <w:t>Taip</w:t>
            </w:r>
          </w:p>
        </w:tc>
        <w:tc>
          <w:tcPr>
            <w:tcW w:w="851" w:type="dxa"/>
            <w:gridSpan w:val="2"/>
            <w:vAlign w:val="center"/>
          </w:tcPr>
          <w:p w14:paraId="535C1362"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4FFD51EF" w14:textId="0E60765D" w:rsidR="00A6454C" w:rsidRPr="007D0BF3" w:rsidRDefault="00A6454C" w:rsidP="00A6454C">
            <w:pPr>
              <w:jc w:val="center"/>
              <w:rPr>
                <w:szCs w:val="24"/>
              </w:rPr>
            </w:pPr>
            <w:r w:rsidRPr="00F70BE1">
              <w:rPr>
                <w:szCs w:val="24"/>
              </w:rPr>
              <w:t>Ne</w:t>
            </w:r>
          </w:p>
        </w:tc>
        <w:tc>
          <w:tcPr>
            <w:tcW w:w="1419" w:type="dxa"/>
            <w:vAlign w:val="center"/>
          </w:tcPr>
          <w:p w14:paraId="25A98682"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443D115F" w14:textId="7399EFF5" w:rsidR="00A6454C" w:rsidRPr="007D0BF3" w:rsidRDefault="00A6454C" w:rsidP="00A6454C">
            <w:pPr>
              <w:jc w:val="center"/>
              <w:rPr>
                <w:szCs w:val="24"/>
              </w:rPr>
            </w:pPr>
            <w:r w:rsidRPr="00F70BE1">
              <w:rPr>
                <w:szCs w:val="24"/>
              </w:rPr>
              <w:t>Neaktualu</w:t>
            </w:r>
          </w:p>
        </w:tc>
        <w:tc>
          <w:tcPr>
            <w:tcW w:w="1275" w:type="dxa"/>
            <w:gridSpan w:val="2"/>
            <w:vAlign w:val="center"/>
          </w:tcPr>
          <w:p w14:paraId="739775D3"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75D0314A" w14:textId="1490082E" w:rsidR="00A6454C" w:rsidRPr="007D0BF3" w:rsidRDefault="00A6454C" w:rsidP="00A6454C">
            <w:pPr>
              <w:jc w:val="center"/>
              <w:rPr>
                <w:szCs w:val="24"/>
              </w:rPr>
            </w:pPr>
            <w:r w:rsidRPr="00F70BE1">
              <w:rPr>
                <w:szCs w:val="24"/>
              </w:rPr>
              <w:t>Netikrinta</w:t>
            </w:r>
          </w:p>
        </w:tc>
      </w:tr>
      <w:tr w:rsidR="00A6454C" w:rsidRPr="003B7CDC" w14:paraId="14852F5E" w14:textId="77777777" w:rsidTr="00963EB8">
        <w:tc>
          <w:tcPr>
            <w:tcW w:w="5096" w:type="dxa"/>
            <w:gridSpan w:val="3"/>
          </w:tcPr>
          <w:p w14:paraId="01CCA547" w14:textId="6A8958A4" w:rsidR="00A6454C" w:rsidRPr="003F1106" w:rsidRDefault="00A6454C" w:rsidP="0084699A">
            <w:pPr>
              <w:pStyle w:val="CommentText"/>
              <w:numPr>
                <w:ilvl w:val="0"/>
                <w:numId w:val="5"/>
              </w:numPr>
              <w:jc w:val="both"/>
              <w:rPr>
                <w:sz w:val="24"/>
                <w:szCs w:val="24"/>
              </w:rPr>
            </w:pPr>
            <w:r w:rsidRPr="003D40C1">
              <w:rPr>
                <w:sz w:val="24"/>
                <w:szCs w:val="24"/>
              </w:rPr>
              <w:t xml:space="preserve">Ar yra užtikrintas kėlimo įrenginio </w:t>
            </w:r>
            <w:r>
              <w:rPr>
                <w:sz w:val="24"/>
                <w:szCs w:val="24"/>
              </w:rPr>
              <w:t xml:space="preserve">ir jo </w:t>
            </w:r>
            <w:r w:rsidRPr="003D40C1">
              <w:rPr>
                <w:sz w:val="24"/>
                <w:szCs w:val="24"/>
              </w:rPr>
              <w:t xml:space="preserve">kėlimo įrangos technologinio veikimo </w:t>
            </w:r>
            <w:r>
              <w:rPr>
                <w:sz w:val="24"/>
                <w:szCs w:val="24"/>
              </w:rPr>
              <w:t>tęstinumas</w:t>
            </w:r>
            <w:r w:rsidR="00405D4B">
              <w:rPr>
                <w:sz w:val="24"/>
                <w:szCs w:val="24"/>
              </w:rPr>
              <w:t>,</w:t>
            </w:r>
            <w:r>
              <w:rPr>
                <w:sz w:val="24"/>
                <w:szCs w:val="24"/>
              </w:rPr>
              <w:t xml:space="preserve"> kai </w:t>
            </w:r>
            <w:r w:rsidRPr="003D40C1">
              <w:rPr>
                <w:sz w:val="24"/>
                <w:szCs w:val="24"/>
              </w:rPr>
              <w:t xml:space="preserve"> elektros grandinėje yra įdiegtos kelių variklių elektrinės pavaros ir vienas iš elektros variklių yra sugedęs? (sugedęs elektros variklis turi būti atjungtas nuo elektros tinklo) ([1] 224 p.)</w:t>
            </w:r>
            <w:r>
              <w:rPr>
                <w:sz w:val="24"/>
                <w:szCs w:val="24"/>
              </w:rPr>
              <w:t xml:space="preserve"> </w:t>
            </w:r>
            <w:r w:rsidRPr="00DF072F">
              <w:rPr>
                <w:b/>
                <w:sz w:val="24"/>
              </w:rPr>
              <w:t>(Tik A ir B grupės kėlimo įrenginiams)</w:t>
            </w:r>
          </w:p>
        </w:tc>
        <w:tc>
          <w:tcPr>
            <w:tcW w:w="993" w:type="dxa"/>
            <w:vAlign w:val="center"/>
          </w:tcPr>
          <w:p w14:paraId="5E85A246"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22ED4FC3" w14:textId="47AF499F" w:rsidR="00A6454C" w:rsidRPr="007D0BF3" w:rsidRDefault="00A6454C" w:rsidP="00A6454C">
            <w:pPr>
              <w:jc w:val="center"/>
              <w:rPr>
                <w:szCs w:val="24"/>
              </w:rPr>
            </w:pPr>
            <w:r w:rsidRPr="00F70BE1">
              <w:rPr>
                <w:szCs w:val="24"/>
              </w:rPr>
              <w:t>Taip</w:t>
            </w:r>
          </w:p>
        </w:tc>
        <w:tc>
          <w:tcPr>
            <w:tcW w:w="851" w:type="dxa"/>
            <w:gridSpan w:val="2"/>
            <w:vAlign w:val="center"/>
          </w:tcPr>
          <w:p w14:paraId="2AA82BB5"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0519C3D0" w14:textId="10A19B85" w:rsidR="00A6454C" w:rsidRPr="007D0BF3" w:rsidRDefault="00A6454C" w:rsidP="00A6454C">
            <w:pPr>
              <w:jc w:val="center"/>
              <w:rPr>
                <w:szCs w:val="24"/>
              </w:rPr>
            </w:pPr>
            <w:r w:rsidRPr="00F70BE1">
              <w:rPr>
                <w:szCs w:val="24"/>
              </w:rPr>
              <w:t>Ne</w:t>
            </w:r>
          </w:p>
        </w:tc>
        <w:tc>
          <w:tcPr>
            <w:tcW w:w="1419" w:type="dxa"/>
            <w:vAlign w:val="center"/>
          </w:tcPr>
          <w:p w14:paraId="22D7EBD9"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4879B01E" w14:textId="507FB5F4" w:rsidR="00A6454C" w:rsidRPr="007D0BF3" w:rsidRDefault="00A6454C" w:rsidP="00A6454C">
            <w:pPr>
              <w:jc w:val="center"/>
              <w:rPr>
                <w:szCs w:val="24"/>
              </w:rPr>
            </w:pPr>
            <w:r w:rsidRPr="00F70BE1">
              <w:rPr>
                <w:szCs w:val="24"/>
              </w:rPr>
              <w:t>Neaktualu</w:t>
            </w:r>
          </w:p>
        </w:tc>
        <w:tc>
          <w:tcPr>
            <w:tcW w:w="1275" w:type="dxa"/>
            <w:gridSpan w:val="2"/>
            <w:vAlign w:val="center"/>
          </w:tcPr>
          <w:p w14:paraId="4E742E7A"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7F665985" w14:textId="5A27DA2E" w:rsidR="00A6454C" w:rsidRPr="007D0BF3" w:rsidRDefault="00A6454C" w:rsidP="00A6454C">
            <w:pPr>
              <w:jc w:val="center"/>
              <w:rPr>
                <w:szCs w:val="24"/>
              </w:rPr>
            </w:pPr>
            <w:r w:rsidRPr="00F70BE1">
              <w:rPr>
                <w:szCs w:val="24"/>
              </w:rPr>
              <w:t>Netikrinta</w:t>
            </w:r>
          </w:p>
        </w:tc>
      </w:tr>
      <w:tr w:rsidR="00A6454C" w:rsidRPr="003B7CDC" w14:paraId="33BB5F72" w14:textId="77777777" w:rsidTr="00963EB8">
        <w:tc>
          <w:tcPr>
            <w:tcW w:w="5096" w:type="dxa"/>
            <w:gridSpan w:val="3"/>
          </w:tcPr>
          <w:p w14:paraId="49D4BC4D" w14:textId="1B541264" w:rsidR="00A6454C" w:rsidRPr="003D40C1" w:rsidRDefault="00A6454C" w:rsidP="0084699A">
            <w:pPr>
              <w:pStyle w:val="CommentText"/>
              <w:numPr>
                <w:ilvl w:val="0"/>
                <w:numId w:val="5"/>
              </w:numPr>
              <w:jc w:val="both"/>
              <w:rPr>
                <w:sz w:val="24"/>
                <w:szCs w:val="24"/>
              </w:rPr>
            </w:pPr>
            <w:r w:rsidRPr="003D40C1">
              <w:rPr>
                <w:sz w:val="24"/>
                <w:szCs w:val="24"/>
              </w:rPr>
              <w:t>Ar kėlimo įrenginio ir jo įrangos elektros prietaisuose naudojamos programinės-techninės priemonės yra dubliuojamos nepriklausomomis priemonėmis, užtikrinančiomis galimybę atlikti kėlimo įrenginio avarinį išjungimą, krovinio avarinį nuleidimą iš kėlimo įrenginio valdymo posto (pulto)? (</w:t>
            </w:r>
            <w:r w:rsidR="00405D4B" w:rsidRPr="003D40C1">
              <w:rPr>
                <w:sz w:val="24"/>
                <w:szCs w:val="24"/>
              </w:rPr>
              <w:t xml:space="preserve">[1] </w:t>
            </w:r>
            <w:r w:rsidRPr="003D40C1">
              <w:rPr>
                <w:sz w:val="24"/>
                <w:szCs w:val="24"/>
              </w:rPr>
              <w:t>226.1 p.)</w:t>
            </w:r>
            <w:r>
              <w:rPr>
                <w:sz w:val="24"/>
                <w:szCs w:val="24"/>
              </w:rPr>
              <w:t xml:space="preserve"> </w:t>
            </w:r>
            <w:r w:rsidRPr="00DF072F">
              <w:rPr>
                <w:b/>
                <w:sz w:val="24"/>
              </w:rPr>
              <w:t>(Tik A ir B grupės kėlimo įrenginiams)</w:t>
            </w:r>
          </w:p>
        </w:tc>
        <w:tc>
          <w:tcPr>
            <w:tcW w:w="993" w:type="dxa"/>
            <w:vAlign w:val="center"/>
          </w:tcPr>
          <w:p w14:paraId="3CECF44E"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0148A6D3" w14:textId="696528EE" w:rsidR="00A6454C" w:rsidRPr="007D0BF3" w:rsidRDefault="00A6454C" w:rsidP="00A6454C">
            <w:pPr>
              <w:jc w:val="center"/>
              <w:rPr>
                <w:szCs w:val="24"/>
              </w:rPr>
            </w:pPr>
            <w:r w:rsidRPr="00F70BE1">
              <w:rPr>
                <w:szCs w:val="24"/>
              </w:rPr>
              <w:t>Taip</w:t>
            </w:r>
          </w:p>
        </w:tc>
        <w:tc>
          <w:tcPr>
            <w:tcW w:w="851" w:type="dxa"/>
            <w:gridSpan w:val="2"/>
            <w:vAlign w:val="center"/>
          </w:tcPr>
          <w:p w14:paraId="68E00F12"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5B349FC1" w14:textId="76AF12DB" w:rsidR="00A6454C" w:rsidRPr="007D0BF3" w:rsidRDefault="00A6454C" w:rsidP="00A6454C">
            <w:pPr>
              <w:jc w:val="center"/>
              <w:rPr>
                <w:szCs w:val="24"/>
              </w:rPr>
            </w:pPr>
            <w:r w:rsidRPr="00F70BE1">
              <w:rPr>
                <w:szCs w:val="24"/>
              </w:rPr>
              <w:t>Ne</w:t>
            </w:r>
          </w:p>
        </w:tc>
        <w:tc>
          <w:tcPr>
            <w:tcW w:w="1419" w:type="dxa"/>
            <w:vAlign w:val="center"/>
          </w:tcPr>
          <w:p w14:paraId="35735C49"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0CE18450" w14:textId="25A838C2" w:rsidR="00A6454C" w:rsidRPr="007D0BF3" w:rsidRDefault="00A6454C" w:rsidP="00A6454C">
            <w:pPr>
              <w:jc w:val="center"/>
              <w:rPr>
                <w:szCs w:val="24"/>
              </w:rPr>
            </w:pPr>
            <w:r w:rsidRPr="00F70BE1">
              <w:rPr>
                <w:szCs w:val="24"/>
              </w:rPr>
              <w:t>Neaktualu</w:t>
            </w:r>
          </w:p>
        </w:tc>
        <w:tc>
          <w:tcPr>
            <w:tcW w:w="1275" w:type="dxa"/>
            <w:gridSpan w:val="2"/>
            <w:vAlign w:val="center"/>
          </w:tcPr>
          <w:p w14:paraId="419634F5"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429D9DCB" w14:textId="3A7A639C" w:rsidR="00A6454C" w:rsidRPr="007D0BF3" w:rsidRDefault="00A6454C" w:rsidP="00A6454C">
            <w:pPr>
              <w:jc w:val="center"/>
              <w:rPr>
                <w:szCs w:val="24"/>
              </w:rPr>
            </w:pPr>
            <w:r w:rsidRPr="00F70BE1">
              <w:rPr>
                <w:szCs w:val="24"/>
              </w:rPr>
              <w:t>Netikrinta</w:t>
            </w:r>
          </w:p>
        </w:tc>
      </w:tr>
      <w:tr w:rsidR="00A6454C" w:rsidRPr="003B7CDC" w14:paraId="4FD51117" w14:textId="77777777" w:rsidTr="00963EB8">
        <w:tc>
          <w:tcPr>
            <w:tcW w:w="5096" w:type="dxa"/>
            <w:gridSpan w:val="3"/>
          </w:tcPr>
          <w:p w14:paraId="0ABFFB56" w14:textId="06F003B4" w:rsidR="00A6454C" w:rsidRPr="003D40C1" w:rsidRDefault="00A6454C" w:rsidP="0084699A">
            <w:pPr>
              <w:pStyle w:val="CommentText"/>
              <w:numPr>
                <w:ilvl w:val="0"/>
                <w:numId w:val="5"/>
              </w:numPr>
              <w:jc w:val="both"/>
              <w:rPr>
                <w:sz w:val="24"/>
                <w:szCs w:val="24"/>
              </w:rPr>
            </w:pPr>
            <w:r w:rsidRPr="003D40C1">
              <w:rPr>
                <w:sz w:val="24"/>
                <w:szCs w:val="24"/>
              </w:rPr>
              <w:t>Ar kėlimo įrenginio ir jo įrangos elektros prietaisuose naudojamos programinės-techninės priemonės yra dubliuojamos nepriklausomomis priemonėmis, užtikrinančiomis galimybę atlikti kėlimo įrangos arba viso kėlimo įrenginio avarinį išjungimą viršijus krovinio judėjimo greitį? (</w:t>
            </w:r>
            <w:r w:rsidR="00405D4B" w:rsidRPr="003D40C1">
              <w:rPr>
                <w:sz w:val="24"/>
                <w:szCs w:val="24"/>
              </w:rPr>
              <w:t xml:space="preserve">[1] </w:t>
            </w:r>
            <w:r w:rsidRPr="003D40C1">
              <w:rPr>
                <w:sz w:val="24"/>
                <w:szCs w:val="24"/>
              </w:rPr>
              <w:t>226.2 p.)</w:t>
            </w:r>
            <w:r>
              <w:rPr>
                <w:sz w:val="24"/>
                <w:szCs w:val="24"/>
              </w:rPr>
              <w:t xml:space="preserve"> </w:t>
            </w:r>
            <w:r w:rsidRPr="00DF072F">
              <w:rPr>
                <w:b/>
                <w:sz w:val="24"/>
              </w:rPr>
              <w:t>(Tik A ir B grupės kėlimo įrenginiams)</w:t>
            </w:r>
          </w:p>
        </w:tc>
        <w:tc>
          <w:tcPr>
            <w:tcW w:w="993" w:type="dxa"/>
            <w:vAlign w:val="center"/>
          </w:tcPr>
          <w:p w14:paraId="53886397"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0219BC5B" w14:textId="326167E2" w:rsidR="00A6454C" w:rsidRPr="007D0BF3" w:rsidRDefault="00A6454C" w:rsidP="00A6454C">
            <w:pPr>
              <w:jc w:val="center"/>
              <w:rPr>
                <w:szCs w:val="24"/>
              </w:rPr>
            </w:pPr>
            <w:r w:rsidRPr="00F70BE1">
              <w:rPr>
                <w:szCs w:val="24"/>
              </w:rPr>
              <w:t>Taip</w:t>
            </w:r>
          </w:p>
        </w:tc>
        <w:tc>
          <w:tcPr>
            <w:tcW w:w="851" w:type="dxa"/>
            <w:gridSpan w:val="2"/>
            <w:vAlign w:val="center"/>
          </w:tcPr>
          <w:p w14:paraId="5DDB0AAA"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305BA5AF" w14:textId="3734F320" w:rsidR="00A6454C" w:rsidRPr="007D0BF3" w:rsidRDefault="00A6454C" w:rsidP="00A6454C">
            <w:pPr>
              <w:jc w:val="center"/>
              <w:rPr>
                <w:szCs w:val="24"/>
              </w:rPr>
            </w:pPr>
            <w:r w:rsidRPr="00F70BE1">
              <w:rPr>
                <w:szCs w:val="24"/>
              </w:rPr>
              <w:t>Ne</w:t>
            </w:r>
          </w:p>
        </w:tc>
        <w:tc>
          <w:tcPr>
            <w:tcW w:w="1419" w:type="dxa"/>
            <w:vAlign w:val="center"/>
          </w:tcPr>
          <w:p w14:paraId="055FE487"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46EFEE03" w14:textId="4ACEB09C" w:rsidR="00A6454C" w:rsidRPr="007D0BF3" w:rsidRDefault="00A6454C" w:rsidP="00A6454C">
            <w:pPr>
              <w:jc w:val="center"/>
              <w:rPr>
                <w:szCs w:val="24"/>
              </w:rPr>
            </w:pPr>
            <w:r w:rsidRPr="00F70BE1">
              <w:rPr>
                <w:szCs w:val="24"/>
              </w:rPr>
              <w:t>Neaktualu</w:t>
            </w:r>
          </w:p>
        </w:tc>
        <w:tc>
          <w:tcPr>
            <w:tcW w:w="1275" w:type="dxa"/>
            <w:gridSpan w:val="2"/>
            <w:vAlign w:val="center"/>
          </w:tcPr>
          <w:p w14:paraId="765A38E5"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7D8AC5D9" w14:textId="7E459C6D" w:rsidR="00A6454C" w:rsidRPr="007D0BF3" w:rsidRDefault="00A6454C" w:rsidP="00A6454C">
            <w:pPr>
              <w:jc w:val="center"/>
              <w:rPr>
                <w:szCs w:val="24"/>
              </w:rPr>
            </w:pPr>
            <w:r w:rsidRPr="00F70BE1">
              <w:rPr>
                <w:szCs w:val="24"/>
              </w:rPr>
              <w:t>Netikrinta</w:t>
            </w:r>
          </w:p>
        </w:tc>
      </w:tr>
      <w:tr w:rsidR="00A6454C" w:rsidRPr="003B7CDC" w14:paraId="378FA324" w14:textId="77777777" w:rsidTr="00963EB8">
        <w:tc>
          <w:tcPr>
            <w:tcW w:w="5096" w:type="dxa"/>
            <w:gridSpan w:val="3"/>
          </w:tcPr>
          <w:p w14:paraId="62320989" w14:textId="07CBE547" w:rsidR="00A6454C" w:rsidRPr="003D40C1" w:rsidRDefault="00A6454C" w:rsidP="0084699A">
            <w:pPr>
              <w:pStyle w:val="CommentText"/>
              <w:numPr>
                <w:ilvl w:val="0"/>
                <w:numId w:val="5"/>
              </w:numPr>
              <w:jc w:val="both"/>
              <w:rPr>
                <w:sz w:val="24"/>
                <w:szCs w:val="24"/>
              </w:rPr>
            </w:pPr>
            <w:r w:rsidRPr="003D40C1">
              <w:rPr>
                <w:sz w:val="24"/>
                <w:szCs w:val="24"/>
              </w:rPr>
              <w:t>Ar kėlimo įrenginio ir jo įrangos elektros prietaisuose naudojamos programinės-techninės priemonės yra dubliuojamos nepriklausomomis priemonėmis, užtikrinančiomis galimybę atlikti kėlimo įrangos arba viso kėlimo įrenginio avarinį išjungimą, kai aktyvuojamas apkrovos ribotuvas arba antrasis ribinis jungiklis? (</w:t>
            </w:r>
            <w:r w:rsidR="00405D4B" w:rsidRPr="003D40C1">
              <w:rPr>
                <w:sz w:val="24"/>
                <w:szCs w:val="24"/>
              </w:rPr>
              <w:t xml:space="preserve">[1] </w:t>
            </w:r>
            <w:r w:rsidRPr="003D40C1">
              <w:rPr>
                <w:sz w:val="24"/>
                <w:szCs w:val="24"/>
              </w:rPr>
              <w:t>226.3 p.)</w:t>
            </w:r>
            <w:r>
              <w:rPr>
                <w:sz w:val="24"/>
                <w:szCs w:val="24"/>
              </w:rPr>
              <w:t xml:space="preserve"> </w:t>
            </w:r>
            <w:r w:rsidRPr="00DF072F">
              <w:rPr>
                <w:b/>
                <w:sz w:val="24"/>
              </w:rPr>
              <w:t>(Tik A ir B grupės kėlimo įrenginiams)</w:t>
            </w:r>
          </w:p>
        </w:tc>
        <w:tc>
          <w:tcPr>
            <w:tcW w:w="993" w:type="dxa"/>
            <w:vAlign w:val="center"/>
          </w:tcPr>
          <w:p w14:paraId="43AB4ECC"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34A4B84B" w14:textId="1DFACCD1" w:rsidR="00A6454C" w:rsidRPr="007D0BF3" w:rsidRDefault="00A6454C" w:rsidP="00A6454C">
            <w:pPr>
              <w:jc w:val="center"/>
              <w:rPr>
                <w:szCs w:val="24"/>
              </w:rPr>
            </w:pPr>
            <w:r w:rsidRPr="00F70BE1">
              <w:rPr>
                <w:szCs w:val="24"/>
              </w:rPr>
              <w:t>Taip</w:t>
            </w:r>
          </w:p>
        </w:tc>
        <w:tc>
          <w:tcPr>
            <w:tcW w:w="851" w:type="dxa"/>
            <w:gridSpan w:val="2"/>
            <w:vAlign w:val="center"/>
          </w:tcPr>
          <w:p w14:paraId="39902633"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2E3EE1D3" w14:textId="6A1635D0" w:rsidR="00A6454C" w:rsidRPr="007D0BF3" w:rsidRDefault="00A6454C" w:rsidP="00A6454C">
            <w:pPr>
              <w:jc w:val="center"/>
              <w:rPr>
                <w:szCs w:val="24"/>
              </w:rPr>
            </w:pPr>
            <w:r w:rsidRPr="00F70BE1">
              <w:rPr>
                <w:szCs w:val="24"/>
              </w:rPr>
              <w:t>Ne</w:t>
            </w:r>
          </w:p>
        </w:tc>
        <w:tc>
          <w:tcPr>
            <w:tcW w:w="1419" w:type="dxa"/>
            <w:vAlign w:val="center"/>
          </w:tcPr>
          <w:p w14:paraId="711B4ABF"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3D6A278E" w14:textId="3F0F6797" w:rsidR="00A6454C" w:rsidRPr="007D0BF3" w:rsidRDefault="00A6454C" w:rsidP="00A6454C">
            <w:pPr>
              <w:jc w:val="center"/>
              <w:rPr>
                <w:szCs w:val="24"/>
              </w:rPr>
            </w:pPr>
            <w:r w:rsidRPr="00F70BE1">
              <w:rPr>
                <w:szCs w:val="24"/>
              </w:rPr>
              <w:t>Neaktualu</w:t>
            </w:r>
          </w:p>
        </w:tc>
        <w:tc>
          <w:tcPr>
            <w:tcW w:w="1275" w:type="dxa"/>
            <w:gridSpan w:val="2"/>
            <w:vAlign w:val="center"/>
          </w:tcPr>
          <w:p w14:paraId="4D05DC67"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2C7C4C80" w14:textId="74E53F5F" w:rsidR="00A6454C" w:rsidRPr="007D0BF3" w:rsidRDefault="00A6454C" w:rsidP="00A6454C">
            <w:pPr>
              <w:jc w:val="center"/>
              <w:rPr>
                <w:szCs w:val="24"/>
              </w:rPr>
            </w:pPr>
            <w:r w:rsidRPr="00F70BE1">
              <w:rPr>
                <w:szCs w:val="24"/>
              </w:rPr>
              <w:t>Netikrinta</w:t>
            </w:r>
          </w:p>
        </w:tc>
      </w:tr>
      <w:tr w:rsidR="00A6454C" w:rsidRPr="003B7CDC" w14:paraId="431ED16D" w14:textId="77777777" w:rsidTr="00963EB8">
        <w:tc>
          <w:tcPr>
            <w:tcW w:w="5096" w:type="dxa"/>
            <w:gridSpan w:val="3"/>
          </w:tcPr>
          <w:p w14:paraId="5E509950" w14:textId="487E7601" w:rsidR="00A6454C" w:rsidRPr="003F1106" w:rsidRDefault="00A6454C" w:rsidP="0084699A">
            <w:pPr>
              <w:pStyle w:val="CommentText"/>
              <w:numPr>
                <w:ilvl w:val="0"/>
                <w:numId w:val="5"/>
              </w:numPr>
              <w:jc w:val="both"/>
              <w:rPr>
                <w:sz w:val="24"/>
                <w:szCs w:val="24"/>
              </w:rPr>
            </w:pPr>
            <w:r w:rsidRPr="002B2EAD">
              <w:rPr>
                <w:sz w:val="24"/>
                <w:szCs w:val="24"/>
              </w:rPr>
              <w:t>Ar kėlimo įrenginyje naudojamos hidraulinės sistemos konstrukcija užtikrina apsaugą nuo savaiminio krovinio nuleidimo (kritimo)? (</w:t>
            </w:r>
            <w:r>
              <w:rPr>
                <w:sz w:val="24"/>
                <w:szCs w:val="24"/>
              </w:rPr>
              <w:t xml:space="preserve">[1] </w:t>
            </w:r>
            <w:r w:rsidRPr="002B2EAD">
              <w:rPr>
                <w:sz w:val="24"/>
                <w:szCs w:val="24"/>
              </w:rPr>
              <w:t>166.1 p.)</w:t>
            </w:r>
          </w:p>
        </w:tc>
        <w:tc>
          <w:tcPr>
            <w:tcW w:w="993" w:type="dxa"/>
            <w:vAlign w:val="center"/>
          </w:tcPr>
          <w:p w14:paraId="30463BA6"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55167065" w14:textId="116B28FF" w:rsidR="00A6454C" w:rsidRPr="007D0BF3" w:rsidRDefault="00A6454C" w:rsidP="00A6454C">
            <w:pPr>
              <w:jc w:val="center"/>
              <w:rPr>
                <w:szCs w:val="24"/>
              </w:rPr>
            </w:pPr>
            <w:r w:rsidRPr="00F70BE1">
              <w:rPr>
                <w:szCs w:val="24"/>
              </w:rPr>
              <w:t>Taip</w:t>
            </w:r>
          </w:p>
        </w:tc>
        <w:tc>
          <w:tcPr>
            <w:tcW w:w="851" w:type="dxa"/>
            <w:gridSpan w:val="2"/>
            <w:vAlign w:val="center"/>
          </w:tcPr>
          <w:p w14:paraId="5710825F"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58E2C6D4" w14:textId="2F665825" w:rsidR="00A6454C" w:rsidRPr="007D0BF3" w:rsidRDefault="00A6454C" w:rsidP="00A6454C">
            <w:pPr>
              <w:jc w:val="center"/>
              <w:rPr>
                <w:szCs w:val="24"/>
              </w:rPr>
            </w:pPr>
            <w:r w:rsidRPr="00F70BE1">
              <w:rPr>
                <w:szCs w:val="24"/>
              </w:rPr>
              <w:t>Ne</w:t>
            </w:r>
          </w:p>
        </w:tc>
        <w:tc>
          <w:tcPr>
            <w:tcW w:w="1419" w:type="dxa"/>
            <w:vAlign w:val="center"/>
          </w:tcPr>
          <w:p w14:paraId="045050EC"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0EF2A1B0" w14:textId="183D1A2B" w:rsidR="00A6454C" w:rsidRPr="007D0BF3" w:rsidRDefault="00A6454C" w:rsidP="00A6454C">
            <w:pPr>
              <w:jc w:val="center"/>
              <w:rPr>
                <w:szCs w:val="24"/>
              </w:rPr>
            </w:pPr>
            <w:r w:rsidRPr="00F70BE1">
              <w:rPr>
                <w:szCs w:val="24"/>
              </w:rPr>
              <w:t>Neaktualu</w:t>
            </w:r>
          </w:p>
        </w:tc>
        <w:tc>
          <w:tcPr>
            <w:tcW w:w="1275" w:type="dxa"/>
            <w:gridSpan w:val="2"/>
            <w:vAlign w:val="center"/>
          </w:tcPr>
          <w:p w14:paraId="7B21B271"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0D319B48" w14:textId="56C79C8D" w:rsidR="00A6454C" w:rsidRPr="007D0BF3" w:rsidRDefault="00A6454C" w:rsidP="00A6454C">
            <w:pPr>
              <w:jc w:val="center"/>
              <w:rPr>
                <w:szCs w:val="24"/>
              </w:rPr>
            </w:pPr>
            <w:r w:rsidRPr="00F70BE1">
              <w:rPr>
                <w:szCs w:val="24"/>
              </w:rPr>
              <w:t>Netikrinta</w:t>
            </w:r>
          </w:p>
        </w:tc>
      </w:tr>
      <w:tr w:rsidR="00A6454C" w:rsidRPr="003B7CDC" w14:paraId="113DFAD2" w14:textId="77777777" w:rsidTr="00963EB8">
        <w:tc>
          <w:tcPr>
            <w:tcW w:w="5096" w:type="dxa"/>
            <w:gridSpan w:val="3"/>
          </w:tcPr>
          <w:p w14:paraId="315135FC" w14:textId="1774B5DB" w:rsidR="00A6454C" w:rsidRPr="003F1106" w:rsidRDefault="00A6454C" w:rsidP="0084699A">
            <w:pPr>
              <w:pStyle w:val="CommentText"/>
              <w:numPr>
                <w:ilvl w:val="0"/>
                <w:numId w:val="5"/>
              </w:numPr>
              <w:jc w:val="both"/>
              <w:rPr>
                <w:sz w:val="24"/>
                <w:szCs w:val="24"/>
              </w:rPr>
            </w:pPr>
            <w:r w:rsidRPr="002B2EAD">
              <w:rPr>
                <w:sz w:val="24"/>
                <w:szCs w:val="24"/>
              </w:rPr>
              <w:t xml:space="preserve">Ar kėlimo įrenginyje naudojamos hidraulinės sistemos konstrukcija užtikrina apsaugą nuo hidraulinės įrangos elementų (vamzdynų, žarnų, jų jungčių) pažeidimų, liečiantis su kitais </w:t>
            </w:r>
            <w:r w:rsidRPr="002B2EAD">
              <w:rPr>
                <w:sz w:val="24"/>
                <w:szCs w:val="24"/>
              </w:rPr>
              <w:lastRenderedPageBreak/>
              <w:t>metalinių konstrukcijų elementais? (</w:t>
            </w:r>
            <w:r>
              <w:rPr>
                <w:sz w:val="24"/>
                <w:szCs w:val="24"/>
              </w:rPr>
              <w:t xml:space="preserve">[1] </w:t>
            </w:r>
            <w:r w:rsidRPr="002B2EAD">
              <w:rPr>
                <w:sz w:val="24"/>
                <w:szCs w:val="24"/>
              </w:rPr>
              <w:t>166.2 p)</w:t>
            </w:r>
          </w:p>
        </w:tc>
        <w:tc>
          <w:tcPr>
            <w:tcW w:w="993" w:type="dxa"/>
            <w:vAlign w:val="center"/>
          </w:tcPr>
          <w:p w14:paraId="2FCBF52A" w14:textId="77777777" w:rsidR="00A6454C" w:rsidRPr="00F70BE1" w:rsidRDefault="00A6454C" w:rsidP="00A6454C">
            <w:pPr>
              <w:jc w:val="center"/>
              <w:rPr>
                <w:szCs w:val="24"/>
              </w:rPr>
            </w:pPr>
            <w:r w:rsidRPr="007D0BF3">
              <w:rPr>
                <w:szCs w:val="24"/>
              </w:rPr>
              <w:lastRenderedPageBreak/>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1390CE34" w14:textId="3E890C79" w:rsidR="00A6454C" w:rsidRPr="007D0BF3" w:rsidRDefault="00A6454C" w:rsidP="00A6454C">
            <w:pPr>
              <w:jc w:val="center"/>
              <w:rPr>
                <w:szCs w:val="24"/>
              </w:rPr>
            </w:pPr>
            <w:r w:rsidRPr="00F70BE1">
              <w:rPr>
                <w:szCs w:val="24"/>
              </w:rPr>
              <w:t>Taip</w:t>
            </w:r>
          </w:p>
        </w:tc>
        <w:tc>
          <w:tcPr>
            <w:tcW w:w="851" w:type="dxa"/>
            <w:gridSpan w:val="2"/>
            <w:vAlign w:val="center"/>
          </w:tcPr>
          <w:p w14:paraId="2AB04AFC"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35436992" w14:textId="483974E5" w:rsidR="00A6454C" w:rsidRPr="007D0BF3" w:rsidRDefault="00A6454C" w:rsidP="00A6454C">
            <w:pPr>
              <w:jc w:val="center"/>
              <w:rPr>
                <w:szCs w:val="24"/>
              </w:rPr>
            </w:pPr>
            <w:r w:rsidRPr="00F70BE1">
              <w:rPr>
                <w:szCs w:val="24"/>
              </w:rPr>
              <w:t>Ne</w:t>
            </w:r>
          </w:p>
        </w:tc>
        <w:tc>
          <w:tcPr>
            <w:tcW w:w="1419" w:type="dxa"/>
            <w:vAlign w:val="center"/>
          </w:tcPr>
          <w:p w14:paraId="5F465CBE"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7635E738" w14:textId="2960BFEA" w:rsidR="00A6454C" w:rsidRPr="007D0BF3" w:rsidRDefault="00A6454C" w:rsidP="00A6454C">
            <w:pPr>
              <w:jc w:val="center"/>
              <w:rPr>
                <w:szCs w:val="24"/>
              </w:rPr>
            </w:pPr>
            <w:r w:rsidRPr="00F70BE1">
              <w:rPr>
                <w:szCs w:val="24"/>
              </w:rPr>
              <w:t>Neaktualu</w:t>
            </w:r>
          </w:p>
        </w:tc>
        <w:tc>
          <w:tcPr>
            <w:tcW w:w="1275" w:type="dxa"/>
            <w:gridSpan w:val="2"/>
            <w:vAlign w:val="center"/>
          </w:tcPr>
          <w:p w14:paraId="7FAF3425"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0CF43FBD" w14:textId="7F705BDC" w:rsidR="00A6454C" w:rsidRPr="007D0BF3" w:rsidRDefault="00A6454C" w:rsidP="00A6454C">
            <w:pPr>
              <w:jc w:val="center"/>
              <w:rPr>
                <w:szCs w:val="24"/>
              </w:rPr>
            </w:pPr>
            <w:r w:rsidRPr="00F70BE1">
              <w:rPr>
                <w:szCs w:val="24"/>
              </w:rPr>
              <w:t>Netikrinta</w:t>
            </w:r>
          </w:p>
        </w:tc>
      </w:tr>
      <w:tr w:rsidR="0056083A" w:rsidRPr="003B7CDC" w14:paraId="38A49FE9" w14:textId="77777777" w:rsidTr="00963EB8">
        <w:tc>
          <w:tcPr>
            <w:tcW w:w="5096" w:type="dxa"/>
            <w:gridSpan w:val="3"/>
          </w:tcPr>
          <w:p w14:paraId="01F71B26" w14:textId="4E055B99" w:rsidR="0056083A" w:rsidRPr="002B2EAD" w:rsidRDefault="0056083A" w:rsidP="0084699A">
            <w:pPr>
              <w:pStyle w:val="CommentText"/>
              <w:numPr>
                <w:ilvl w:val="0"/>
                <w:numId w:val="5"/>
              </w:numPr>
              <w:jc w:val="both"/>
              <w:rPr>
                <w:sz w:val="24"/>
                <w:szCs w:val="24"/>
              </w:rPr>
            </w:pPr>
            <w:r w:rsidRPr="0056083A">
              <w:rPr>
                <w:sz w:val="24"/>
                <w:szCs w:val="24"/>
              </w:rPr>
              <w:t>Ar kėlimo įrenginyje naudojamos hidraulinės sistemos konstrukcija užtikrina kėlimo įrenginio hidraulinių pavarų elementų, vamzdynų ir filtrų pakeitimą, neišleidžiant naudojamos hidraulinės terpės (skysčio) iš hidraulinės talpos? (</w:t>
            </w:r>
            <w:r>
              <w:rPr>
                <w:sz w:val="24"/>
                <w:szCs w:val="24"/>
              </w:rPr>
              <w:t xml:space="preserve">[1] </w:t>
            </w:r>
            <w:r w:rsidRPr="0056083A">
              <w:rPr>
                <w:sz w:val="24"/>
                <w:szCs w:val="24"/>
              </w:rPr>
              <w:t>166.3 p.)</w:t>
            </w:r>
          </w:p>
        </w:tc>
        <w:tc>
          <w:tcPr>
            <w:tcW w:w="993" w:type="dxa"/>
            <w:vAlign w:val="center"/>
          </w:tcPr>
          <w:p w14:paraId="54BE3FB5" w14:textId="77777777" w:rsidR="0056083A" w:rsidRPr="00F70BE1" w:rsidRDefault="0056083A" w:rsidP="0056083A">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7FD92644" w14:textId="219EF6BF" w:rsidR="0056083A" w:rsidRPr="007D0BF3" w:rsidRDefault="0056083A" w:rsidP="0056083A">
            <w:pPr>
              <w:jc w:val="center"/>
              <w:rPr>
                <w:szCs w:val="24"/>
              </w:rPr>
            </w:pPr>
            <w:r w:rsidRPr="00F70BE1">
              <w:rPr>
                <w:szCs w:val="24"/>
              </w:rPr>
              <w:t>Taip</w:t>
            </w:r>
          </w:p>
        </w:tc>
        <w:tc>
          <w:tcPr>
            <w:tcW w:w="851" w:type="dxa"/>
            <w:gridSpan w:val="2"/>
            <w:vAlign w:val="center"/>
          </w:tcPr>
          <w:p w14:paraId="6A6CB7C1" w14:textId="77777777" w:rsidR="0056083A" w:rsidRPr="00F70BE1" w:rsidRDefault="0056083A" w:rsidP="0056083A">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489DF804" w14:textId="67D2540F" w:rsidR="0056083A" w:rsidRPr="007D0BF3" w:rsidRDefault="0056083A" w:rsidP="0056083A">
            <w:pPr>
              <w:jc w:val="center"/>
              <w:rPr>
                <w:szCs w:val="24"/>
              </w:rPr>
            </w:pPr>
            <w:r w:rsidRPr="00F70BE1">
              <w:rPr>
                <w:szCs w:val="24"/>
              </w:rPr>
              <w:t>Ne</w:t>
            </w:r>
          </w:p>
        </w:tc>
        <w:tc>
          <w:tcPr>
            <w:tcW w:w="1419" w:type="dxa"/>
            <w:vAlign w:val="center"/>
          </w:tcPr>
          <w:p w14:paraId="0AEFA157" w14:textId="77777777" w:rsidR="0056083A" w:rsidRPr="00F70BE1" w:rsidRDefault="0056083A" w:rsidP="0056083A">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6F407EDA" w14:textId="260D2A93" w:rsidR="0056083A" w:rsidRPr="007D0BF3" w:rsidRDefault="0056083A" w:rsidP="0056083A">
            <w:pPr>
              <w:jc w:val="center"/>
              <w:rPr>
                <w:szCs w:val="24"/>
              </w:rPr>
            </w:pPr>
            <w:r w:rsidRPr="00F70BE1">
              <w:rPr>
                <w:szCs w:val="24"/>
              </w:rPr>
              <w:t>Neaktualu</w:t>
            </w:r>
          </w:p>
        </w:tc>
        <w:tc>
          <w:tcPr>
            <w:tcW w:w="1275" w:type="dxa"/>
            <w:gridSpan w:val="2"/>
            <w:vAlign w:val="center"/>
          </w:tcPr>
          <w:p w14:paraId="62270412" w14:textId="77777777" w:rsidR="0056083A" w:rsidRPr="00F70BE1" w:rsidRDefault="0056083A" w:rsidP="0056083A">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184F6364" w14:textId="0DD40900" w:rsidR="0056083A" w:rsidRPr="007D0BF3" w:rsidRDefault="0056083A" w:rsidP="0056083A">
            <w:pPr>
              <w:jc w:val="center"/>
              <w:rPr>
                <w:szCs w:val="24"/>
              </w:rPr>
            </w:pPr>
            <w:r w:rsidRPr="00F70BE1">
              <w:rPr>
                <w:szCs w:val="24"/>
              </w:rPr>
              <w:t>Netikrinta</w:t>
            </w:r>
          </w:p>
        </w:tc>
      </w:tr>
      <w:tr w:rsidR="00A6454C" w:rsidRPr="003B7CDC" w14:paraId="6DECBC50" w14:textId="77777777" w:rsidTr="00963EB8">
        <w:tc>
          <w:tcPr>
            <w:tcW w:w="5096" w:type="dxa"/>
            <w:gridSpan w:val="3"/>
          </w:tcPr>
          <w:p w14:paraId="67C9C33C" w14:textId="6AE26DBB" w:rsidR="00A6454C" w:rsidRPr="003F1106" w:rsidRDefault="00A6454C" w:rsidP="0084699A">
            <w:pPr>
              <w:pStyle w:val="CommentText"/>
              <w:numPr>
                <w:ilvl w:val="0"/>
                <w:numId w:val="5"/>
              </w:numPr>
              <w:jc w:val="both"/>
              <w:rPr>
                <w:sz w:val="24"/>
                <w:szCs w:val="24"/>
              </w:rPr>
            </w:pPr>
            <w:r w:rsidRPr="002B2EAD">
              <w:rPr>
                <w:sz w:val="24"/>
                <w:szCs w:val="24"/>
              </w:rPr>
              <w:t>Ar kėlimo įrenginyje naudojamos hidraulinės sistemos konstrukcija užtikrina nuolatinį naudojamos hidraulinės terpės (skysčio) filtravimą sistemoje? (</w:t>
            </w:r>
            <w:r>
              <w:rPr>
                <w:sz w:val="24"/>
                <w:szCs w:val="24"/>
              </w:rPr>
              <w:t xml:space="preserve">[1] </w:t>
            </w:r>
            <w:r w:rsidRPr="002B2EAD">
              <w:rPr>
                <w:sz w:val="24"/>
                <w:szCs w:val="24"/>
              </w:rPr>
              <w:t>166.4 p.)</w:t>
            </w:r>
          </w:p>
        </w:tc>
        <w:tc>
          <w:tcPr>
            <w:tcW w:w="993" w:type="dxa"/>
            <w:vAlign w:val="center"/>
          </w:tcPr>
          <w:p w14:paraId="185CAAAA"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4253B77A" w14:textId="360BFCF2" w:rsidR="00A6454C" w:rsidRPr="007D0BF3" w:rsidRDefault="00A6454C" w:rsidP="00A6454C">
            <w:pPr>
              <w:jc w:val="center"/>
              <w:rPr>
                <w:szCs w:val="24"/>
              </w:rPr>
            </w:pPr>
            <w:r w:rsidRPr="00F70BE1">
              <w:rPr>
                <w:szCs w:val="24"/>
              </w:rPr>
              <w:t>Taip</w:t>
            </w:r>
          </w:p>
        </w:tc>
        <w:tc>
          <w:tcPr>
            <w:tcW w:w="851" w:type="dxa"/>
            <w:gridSpan w:val="2"/>
            <w:vAlign w:val="center"/>
          </w:tcPr>
          <w:p w14:paraId="04F3AACE"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20B2A5A1" w14:textId="12EC60FA" w:rsidR="00A6454C" w:rsidRPr="007D0BF3" w:rsidRDefault="00A6454C" w:rsidP="00A6454C">
            <w:pPr>
              <w:jc w:val="center"/>
              <w:rPr>
                <w:szCs w:val="24"/>
              </w:rPr>
            </w:pPr>
            <w:r w:rsidRPr="00F70BE1">
              <w:rPr>
                <w:szCs w:val="24"/>
              </w:rPr>
              <w:t>Ne</w:t>
            </w:r>
          </w:p>
        </w:tc>
        <w:tc>
          <w:tcPr>
            <w:tcW w:w="1419" w:type="dxa"/>
            <w:vAlign w:val="center"/>
          </w:tcPr>
          <w:p w14:paraId="11511CE2"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0088D0F5" w14:textId="6FCDB735" w:rsidR="00A6454C" w:rsidRPr="007D0BF3" w:rsidRDefault="00A6454C" w:rsidP="00A6454C">
            <w:pPr>
              <w:jc w:val="center"/>
              <w:rPr>
                <w:szCs w:val="24"/>
              </w:rPr>
            </w:pPr>
            <w:r w:rsidRPr="00F70BE1">
              <w:rPr>
                <w:szCs w:val="24"/>
              </w:rPr>
              <w:t>Neaktualu</w:t>
            </w:r>
          </w:p>
        </w:tc>
        <w:tc>
          <w:tcPr>
            <w:tcW w:w="1275" w:type="dxa"/>
            <w:gridSpan w:val="2"/>
            <w:vAlign w:val="center"/>
          </w:tcPr>
          <w:p w14:paraId="41FA536E"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1BC4F4B6" w14:textId="3B5F8172" w:rsidR="00A6454C" w:rsidRPr="007D0BF3" w:rsidRDefault="00A6454C" w:rsidP="00A6454C">
            <w:pPr>
              <w:jc w:val="center"/>
              <w:rPr>
                <w:szCs w:val="24"/>
              </w:rPr>
            </w:pPr>
            <w:r w:rsidRPr="00F70BE1">
              <w:rPr>
                <w:szCs w:val="24"/>
              </w:rPr>
              <w:t>Netikrinta</w:t>
            </w:r>
          </w:p>
        </w:tc>
      </w:tr>
      <w:tr w:rsidR="00A6454C" w:rsidRPr="003B7CDC" w14:paraId="02DC38A7" w14:textId="77777777" w:rsidTr="00963EB8">
        <w:tc>
          <w:tcPr>
            <w:tcW w:w="5096" w:type="dxa"/>
            <w:gridSpan w:val="3"/>
          </w:tcPr>
          <w:p w14:paraId="223269E7" w14:textId="7EEEC62A" w:rsidR="00A6454C" w:rsidRPr="002B2EAD" w:rsidRDefault="00A6454C" w:rsidP="0084699A">
            <w:pPr>
              <w:pStyle w:val="CommentText"/>
              <w:numPr>
                <w:ilvl w:val="0"/>
                <w:numId w:val="5"/>
              </w:numPr>
              <w:jc w:val="both"/>
              <w:rPr>
                <w:sz w:val="24"/>
                <w:szCs w:val="24"/>
              </w:rPr>
            </w:pPr>
            <w:r w:rsidRPr="002B2EAD">
              <w:rPr>
                <w:sz w:val="24"/>
                <w:szCs w:val="24"/>
              </w:rPr>
              <w:t>Ar kėlimo įrenginio hidraulinės įrangos mechanizmai užtikrina krovinio pakėlimą iš bet kurios padėties ir keliamo krovinio nuleidimą projekte nustatytu greičiu? (</w:t>
            </w:r>
            <w:r>
              <w:rPr>
                <w:sz w:val="24"/>
                <w:szCs w:val="24"/>
              </w:rPr>
              <w:t xml:space="preserve">[1] </w:t>
            </w:r>
            <w:r w:rsidRPr="002B2EAD">
              <w:rPr>
                <w:sz w:val="24"/>
                <w:szCs w:val="24"/>
              </w:rPr>
              <w:t>167 p.)</w:t>
            </w:r>
          </w:p>
        </w:tc>
        <w:tc>
          <w:tcPr>
            <w:tcW w:w="993" w:type="dxa"/>
            <w:vAlign w:val="center"/>
          </w:tcPr>
          <w:p w14:paraId="462FCC0D"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03159412" w14:textId="32B3ECC3" w:rsidR="00A6454C" w:rsidRPr="007D0BF3" w:rsidRDefault="00A6454C" w:rsidP="00A6454C">
            <w:pPr>
              <w:jc w:val="center"/>
              <w:rPr>
                <w:szCs w:val="24"/>
              </w:rPr>
            </w:pPr>
            <w:r w:rsidRPr="00F70BE1">
              <w:rPr>
                <w:szCs w:val="24"/>
              </w:rPr>
              <w:t>Taip</w:t>
            </w:r>
          </w:p>
        </w:tc>
        <w:tc>
          <w:tcPr>
            <w:tcW w:w="851" w:type="dxa"/>
            <w:gridSpan w:val="2"/>
            <w:vAlign w:val="center"/>
          </w:tcPr>
          <w:p w14:paraId="3B8EB235"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6DDE1F26" w14:textId="6C576C06" w:rsidR="00A6454C" w:rsidRPr="007D0BF3" w:rsidRDefault="00A6454C" w:rsidP="00A6454C">
            <w:pPr>
              <w:jc w:val="center"/>
              <w:rPr>
                <w:szCs w:val="24"/>
              </w:rPr>
            </w:pPr>
            <w:r w:rsidRPr="00F70BE1">
              <w:rPr>
                <w:szCs w:val="24"/>
              </w:rPr>
              <w:t>Ne</w:t>
            </w:r>
          </w:p>
        </w:tc>
        <w:tc>
          <w:tcPr>
            <w:tcW w:w="1419" w:type="dxa"/>
            <w:vAlign w:val="center"/>
          </w:tcPr>
          <w:p w14:paraId="70D81B09"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7D5DDFE0" w14:textId="2D922806" w:rsidR="00A6454C" w:rsidRPr="007D0BF3" w:rsidRDefault="00A6454C" w:rsidP="00A6454C">
            <w:pPr>
              <w:jc w:val="center"/>
              <w:rPr>
                <w:szCs w:val="24"/>
              </w:rPr>
            </w:pPr>
            <w:r w:rsidRPr="00F70BE1">
              <w:rPr>
                <w:szCs w:val="24"/>
              </w:rPr>
              <w:t>Neaktualu</w:t>
            </w:r>
          </w:p>
        </w:tc>
        <w:tc>
          <w:tcPr>
            <w:tcW w:w="1275" w:type="dxa"/>
            <w:gridSpan w:val="2"/>
            <w:vAlign w:val="center"/>
          </w:tcPr>
          <w:p w14:paraId="5B163C7A"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15629AE0" w14:textId="7F1B0D67" w:rsidR="00A6454C" w:rsidRPr="007D0BF3" w:rsidRDefault="00A6454C" w:rsidP="00A6454C">
            <w:pPr>
              <w:jc w:val="center"/>
              <w:rPr>
                <w:szCs w:val="24"/>
              </w:rPr>
            </w:pPr>
            <w:r w:rsidRPr="00F70BE1">
              <w:rPr>
                <w:szCs w:val="24"/>
              </w:rPr>
              <w:t>Netikrinta</w:t>
            </w:r>
          </w:p>
        </w:tc>
      </w:tr>
      <w:tr w:rsidR="0056083A" w:rsidRPr="003B7CDC" w14:paraId="5B644597" w14:textId="77777777" w:rsidTr="00963EB8">
        <w:tc>
          <w:tcPr>
            <w:tcW w:w="5096" w:type="dxa"/>
            <w:gridSpan w:val="3"/>
          </w:tcPr>
          <w:p w14:paraId="6B496419" w14:textId="576A5D50" w:rsidR="0056083A" w:rsidRPr="0056083A" w:rsidRDefault="0056083A" w:rsidP="0084699A">
            <w:pPr>
              <w:pStyle w:val="CommentText"/>
              <w:numPr>
                <w:ilvl w:val="0"/>
                <w:numId w:val="5"/>
              </w:numPr>
              <w:jc w:val="both"/>
              <w:rPr>
                <w:sz w:val="24"/>
                <w:szCs w:val="24"/>
              </w:rPr>
            </w:pPr>
            <w:r w:rsidRPr="0056083A">
              <w:rPr>
                <w:sz w:val="24"/>
                <w:szCs w:val="24"/>
              </w:rPr>
              <w:t>Ar BEO saugai svarbaus kėlimo įrenginio hidraulinė sistema užtikrina visišką naudojamos hidraulinės terpės pašalinimą ir sistemos užpildymą remonto ir techninės priežiūros metu? (Hidraulinė terpė turi būti išleidžiama iš apsauginių vožtuvų į hidraulines talpas) (</w:t>
            </w:r>
            <w:r>
              <w:rPr>
                <w:sz w:val="24"/>
                <w:szCs w:val="24"/>
              </w:rPr>
              <w:t xml:space="preserve">[1] </w:t>
            </w:r>
            <w:r w:rsidRPr="0056083A">
              <w:rPr>
                <w:sz w:val="24"/>
                <w:szCs w:val="24"/>
              </w:rPr>
              <w:t>168 p.)</w:t>
            </w:r>
          </w:p>
        </w:tc>
        <w:tc>
          <w:tcPr>
            <w:tcW w:w="993" w:type="dxa"/>
            <w:vAlign w:val="center"/>
          </w:tcPr>
          <w:p w14:paraId="64B8655F" w14:textId="77777777" w:rsidR="0056083A" w:rsidRPr="00F70BE1" w:rsidRDefault="0056083A" w:rsidP="0056083A">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7991F310" w14:textId="1115DD15" w:rsidR="0056083A" w:rsidRPr="007D0BF3" w:rsidRDefault="0056083A" w:rsidP="0056083A">
            <w:pPr>
              <w:jc w:val="center"/>
              <w:rPr>
                <w:szCs w:val="24"/>
              </w:rPr>
            </w:pPr>
            <w:r w:rsidRPr="00F70BE1">
              <w:rPr>
                <w:szCs w:val="24"/>
              </w:rPr>
              <w:t>Taip</w:t>
            </w:r>
          </w:p>
        </w:tc>
        <w:tc>
          <w:tcPr>
            <w:tcW w:w="851" w:type="dxa"/>
            <w:gridSpan w:val="2"/>
            <w:vAlign w:val="center"/>
          </w:tcPr>
          <w:p w14:paraId="0ECF33DE" w14:textId="77777777" w:rsidR="0056083A" w:rsidRPr="00F70BE1" w:rsidRDefault="0056083A" w:rsidP="0056083A">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6F26A0E0" w14:textId="3E0578D5" w:rsidR="0056083A" w:rsidRPr="007D0BF3" w:rsidRDefault="0056083A" w:rsidP="0056083A">
            <w:pPr>
              <w:jc w:val="center"/>
              <w:rPr>
                <w:szCs w:val="24"/>
              </w:rPr>
            </w:pPr>
            <w:r w:rsidRPr="00F70BE1">
              <w:rPr>
                <w:szCs w:val="24"/>
              </w:rPr>
              <w:t>Ne</w:t>
            </w:r>
          </w:p>
        </w:tc>
        <w:tc>
          <w:tcPr>
            <w:tcW w:w="1419" w:type="dxa"/>
            <w:vAlign w:val="center"/>
          </w:tcPr>
          <w:p w14:paraId="72F94B28" w14:textId="77777777" w:rsidR="0056083A" w:rsidRPr="00F70BE1" w:rsidRDefault="0056083A" w:rsidP="0056083A">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37F69927" w14:textId="60C53E2E" w:rsidR="0056083A" w:rsidRPr="007D0BF3" w:rsidRDefault="0056083A" w:rsidP="0056083A">
            <w:pPr>
              <w:jc w:val="center"/>
              <w:rPr>
                <w:szCs w:val="24"/>
              </w:rPr>
            </w:pPr>
            <w:r w:rsidRPr="00F70BE1">
              <w:rPr>
                <w:szCs w:val="24"/>
              </w:rPr>
              <w:t>Neaktualu</w:t>
            </w:r>
          </w:p>
        </w:tc>
        <w:tc>
          <w:tcPr>
            <w:tcW w:w="1275" w:type="dxa"/>
            <w:gridSpan w:val="2"/>
            <w:vAlign w:val="center"/>
          </w:tcPr>
          <w:p w14:paraId="09EF6645" w14:textId="77777777" w:rsidR="0056083A" w:rsidRPr="00F70BE1" w:rsidRDefault="0056083A" w:rsidP="0056083A">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0A5E36AD" w14:textId="40332CB3" w:rsidR="0056083A" w:rsidRPr="007D0BF3" w:rsidRDefault="0056083A" w:rsidP="0056083A">
            <w:pPr>
              <w:jc w:val="center"/>
              <w:rPr>
                <w:szCs w:val="24"/>
              </w:rPr>
            </w:pPr>
            <w:r w:rsidRPr="00F70BE1">
              <w:rPr>
                <w:szCs w:val="24"/>
              </w:rPr>
              <w:t>Netikrinta</w:t>
            </w:r>
          </w:p>
        </w:tc>
      </w:tr>
      <w:tr w:rsidR="00A6454C" w:rsidRPr="003B7CDC" w14:paraId="0ABBABE9" w14:textId="77777777" w:rsidTr="00963EB8">
        <w:tc>
          <w:tcPr>
            <w:tcW w:w="5096" w:type="dxa"/>
            <w:gridSpan w:val="3"/>
          </w:tcPr>
          <w:p w14:paraId="4FFBAA7D" w14:textId="2313AB54" w:rsidR="00A6454C" w:rsidRPr="002B2EAD" w:rsidRDefault="00A6454C" w:rsidP="0084699A">
            <w:pPr>
              <w:pStyle w:val="CommentText"/>
              <w:numPr>
                <w:ilvl w:val="0"/>
                <w:numId w:val="5"/>
              </w:numPr>
              <w:jc w:val="both"/>
              <w:rPr>
                <w:sz w:val="24"/>
                <w:szCs w:val="24"/>
              </w:rPr>
            </w:pPr>
            <w:r w:rsidRPr="002B2EAD">
              <w:rPr>
                <w:sz w:val="24"/>
                <w:szCs w:val="24"/>
              </w:rPr>
              <w:t xml:space="preserve">Ar kėlimo renginio hidraulinė sistemoje yra apsaugos nuo </w:t>
            </w:r>
            <w:proofErr w:type="spellStart"/>
            <w:r w:rsidRPr="002B2EAD">
              <w:rPr>
                <w:sz w:val="24"/>
                <w:szCs w:val="24"/>
              </w:rPr>
              <w:t>viršslėgio</w:t>
            </w:r>
            <w:proofErr w:type="spellEnd"/>
            <w:r w:rsidRPr="002B2EAD">
              <w:rPr>
                <w:sz w:val="24"/>
                <w:szCs w:val="24"/>
              </w:rPr>
              <w:t xml:space="preserve"> vožtuvas apsaugantis nuo per didelio slėgio hidraulinėje sistemoje? (</w:t>
            </w:r>
            <w:r>
              <w:rPr>
                <w:sz w:val="24"/>
                <w:szCs w:val="24"/>
              </w:rPr>
              <w:t xml:space="preserve">[1] </w:t>
            </w:r>
            <w:r w:rsidRPr="002B2EAD">
              <w:rPr>
                <w:sz w:val="24"/>
                <w:szCs w:val="24"/>
              </w:rPr>
              <w:t>170 p.)</w:t>
            </w:r>
          </w:p>
        </w:tc>
        <w:tc>
          <w:tcPr>
            <w:tcW w:w="993" w:type="dxa"/>
            <w:vAlign w:val="center"/>
          </w:tcPr>
          <w:p w14:paraId="291C6836"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04C85F92" w14:textId="41D69BDC" w:rsidR="00A6454C" w:rsidRPr="007D0BF3" w:rsidRDefault="00A6454C" w:rsidP="00A6454C">
            <w:pPr>
              <w:jc w:val="center"/>
              <w:rPr>
                <w:szCs w:val="24"/>
              </w:rPr>
            </w:pPr>
            <w:r w:rsidRPr="00F70BE1">
              <w:rPr>
                <w:szCs w:val="24"/>
              </w:rPr>
              <w:t>Taip</w:t>
            </w:r>
          </w:p>
        </w:tc>
        <w:tc>
          <w:tcPr>
            <w:tcW w:w="851" w:type="dxa"/>
            <w:gridSpan w:val="2"/>
            <w:vAlign w:val="center"/>
          </w:tcPr>
          <w:p w14:paraId="61262242"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16071592" w14:textId="0EFD27EE" w:rsidR="00A6454C" w:rsidRPr="007D0BF3" w:rsidRDefault="00A6454C" w:rsidP="00A6454C">
            <w:pPr>
              <w:jc w:val="center"/>
              <w:rPr>
                <w:szCs w:val="24"/>
              </w:rPr>
            </w:pPr>
            <w:r w:rsidRPr="00F70BE1">
              <w:rPr>
                <w:szCs w:val="24"/>
              </w:rPr>
              <w:t>Ne</w:t>
            </w:r>
          </w:p>
        </w:tc>
        <w:tc>
          <w:tcPr>
            <w:tcW w:w="1419" w:type="dxa"/>
            <w:vAlign w:val="center"/>
          </w:tcPr>
          <w:p w14:paraId="20F182CB"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28D337FD" w14:textId="6C337B76" w:rsidR="00A6454C" w:rsidRPr="007D0BF3" w:rsidRDefault="00A6454C" w:rsidP="00A6454C">
            <w:pPr>
              <w:jc w:val="center"/>
              <w:rPr>
                <w:szCs w:val="24"/>
              </w:rPr>
            </w:pPr>
            <w:r w:rsidRPr="00F70BE1">
              <w:rPr>
                <w:szCs w:val="24"/>
              </w:rPr>
              <w:t>Neaktualu</w:t>
            </w:r>
          </w:p>
        </w:tc>
        <w:tc>
          <w:tcPr>
            <w:tcW w:w="1275" w:type="dxa"/>
            <w:gridSpan w:val="2"/>
            <w:vAlign w:val="center"/>
          </w:tcPr>
          <w:p w14:paraId="0E145648"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4A17B65B" w14:textId="3D3EB7BC" w:rsidR="00A6454C" w:rsidRPr="007D0BF3" w:rsidRDefault="00A6454C" w:rsidP="00A6454C">
            <w:pPr>
              <w:jc w:val="center"/>
              <w:rPr>
                <w:szCs w:val="24"/>
              </w:rPr>
            </w:pPr>
            <w:r w:rsidRPr="00F70BE1">
              <w:rPr>
                <w:szCs w:val="24"/>
              </w:rPr>
              <w:t>Netikrinta</w:t>
            </w:r>
          </w:p>
        </w:tc>
      </w:tr>
      <w:tr w:rsidR="00A6454C" w:rsidRPr="003B7CDC" w14:paraId="163D0852" w14:textId="77777777" w:rsidTr="00963EB8">
        <w:tc>
          <w:tcPr>
            <w:tcW w:w="5096" w:type="dxa"/>
            <w:gridSpan w:val="3"/>
          </w:tcPr>
          <w:p w14:paraId="18D61A15" w14:textId="133C9DB9" w:rsidR="00A6454C" w:rsidRPr="002B2EAD" w:rsidRDefault="00A6454C" w:rsidP="0084699A">
            <w:pPr>
              <w:pStyle w:val="CommentText"/>
              <w:numPr>
                <w:ilvl w:val="0"/>
                <w:numId w:val="5"/>
              </w:numPr>
              <w:jc w:val="both"/>
              <w:rPr>
                <w:sz w:val="24"/>
                <w:szCs w:val="24"/>
              </w:rPr>
            </w:pPr>
            <w:r>
              <w:rPr>
                <w:sz w:val="24"/>
              </w:rPr>
              <w:t>Ar kėlimo įrenginio konstrukcija turi</w:t>
            </w:r>
            <w:r w:rsidRPr="00646AD7">
              <w:rPr>
                <w:sz w:val="24"/>
              </w:rPr>
              <w:t xml:space="preserve"> </w:t>
            </w:r>
            <w:r>
              <w:rPr>
                <w:sz w:val="24"/>
              </w:rPr>
              <w:t xml:space="preserve">du </w:t>
            </w:r>
            <w:r w:rsidRPr="00646AD7">
              <w:rPr>
                <w:sz w:val="24"/>
              </w:rPr>
              <w:t>nepriklausomus ribinius padėties jungiklius, kurių kiekvieno suveikimas užtikrintų kėlimo įrengini</w:t>
            </w:r>
            <w:r>
              <w:rPr>
                <w:sz w:val="24"/>
              </w:rPr>
              <w:t>o</w:t>
            </w:r>
            <w:r w:rsidRPr="00646AD7">
              <w:rPr>
                <w:sz w:val="24"/>
              </w:rPr>
              <w:t xml:space="preserve"> pavarų sustabdymą</w:t>
            </w:r>
            <w:r>
              <w:rPr>
                <w:sz w:val="24"/>
              </w:rPr>
              <w:t>? ([1] 215 p.) (</w:t>
            </w:r>
            <w:r w:rsidRPr="006915D3">
              <w:rPr>
                <w:b/>
                <w:sz w:val="24"/>
              </w:rPr>
              <w:t>Tik A ir B grupės kėlimo įrenginiams</w:t>
            </w:r>
            <w:r>
              <w:rPr>
                <w:sz w:val="24"/>
              </w:rPr>
              <w:t>)</w:t>
            </w:r>
          </w:p>
        </w:tc>
        <w:tc>
          <w:tcPr>
            <w:tcW w:w="993" w:type="dxa"/>
            <w:vAlign w:val="center"/>
          </w:tcPr>
          <w:p w14:paraId="44287CF4"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68B3663A" w14:textId="604E797A" w:rsidR="00A6454C" w:rsidRPr="007D0BF3" w:rsidRDefault="00A6454C" w:rsidP="00A6454C">
            <w:pPr>
              <w:jc w:val="center"/>
              <w:rPr>
                <w:szCs w:val="24"/>
              </w:rPr>
            </w:pPr>
            <w:r w:rsidRPr="00F70BE1">
              <w:rPr>
                <w:szCs w:val="24"/>
              </w:rPr>
              <w:t>Taip</w:t>
            </w:r>
          </w:p>
        </w:tc>
        <w:tc>
          <w:tcPr>
            <w:tcW w:w="851" w:type="dxa"/>
            <w:gridSpan w:val="2"/>
            <w:vAlign w:val="center"/>
          </w:tcPr>
          <w:p w14:paraId="3D97192F"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4565ADAA" w14:textId="68ADEE13" w:rsidR="00A6454C" w:rsidRPr="007D0BF3" w:rsidRDefault="00A6454C" w:rsidP="00A6454C">
            <w:pPr>
              <w:jc w:val="center"/>
              <w:rPr>
                <w:szCs w:val="24"/>
              </w:rPr>
            </w:pPr>
            <w:r w:rsidRPr="00F70BE1">
              <w:rPr>
                <w:szCs w:val="24"/>
              </w:rPr>
              <w:t>Ne</w:t>
            </w:r>
          </w:p>
        </w:tc>
        <w:tc>
          <w:tcPr>
            <w:tcW w:w="1419" w:type="dxa"/>
            <w:vAlign w:val="center"/>
          </w:tcPr>
          <w:p w14:paraId="73932C1C"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68C4307E" w14:textId="70102CDF" w:rsidR="00A6454C" w:rsidRPr="007D0BF3" w:rsidRDefault="00A6454C" w:rsidP="00A6454C">
            <w:pPr>
              <w:jc w:val="center"/>
              <w:rPr>
                <w:szCs w:val="24"/>
              </w:rPr>
            </w:pPr>
            <w:r w:rsidRPr="00F70BE1">
              <w:rPr>
                <w:szCs w:val="24"/>
              </w:rPr>
              <w:t>Neaktualu</w:t>
            </w:r>
          </w:p>
        </w:tc>
        <w:tc>
          <w:tcPr>
            <w:tcW w:w="1275" w:type="dxa"/>
            <w:gridSpan w:val="2"/>
            <w:vAlign w:val="center"/>
          </w:tcPr>
          <w:p w14:paraId="37966D36"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49853487" w14:textId="20E87062" w:rsidR="00A6454C" w:rsidRPr="007D0BF3" w:rsidRDefault="00A6454C" w:rsidP="00A6454C">
            <w:pPr>
              <w:jc w:val="center"/>
              <w:rPr>
                <w:szCs w:val="24"/>
              </w:rPr>
            </w:pPr>
            <w:r w:rsidRPr="00F70BE1">
              <w:rPr>
                <w:szCs w:val="24"/>
              </w:rPr>
              <w:t>Netikrinta</w:t>
            </w:r>
          </w:p>
        </w:tc>
      </w:tr>
      <w:tr w:rsidR="00A6454C" w:rsidRPr="003B7CDC" w14:paraId="644E0DA6" w14:textId="77777777" w:rsidTr="00963EB8">
        <w:tc>
          <w:tcPr>
            <w:tcW w:w="5096" w:type="dxa"/>
            <w:gridSpan w:val="3"/>
          </w:tcPr>
          <w:p w14:paraId="764989E8" w14:textId="6C21EF0D" w:rsidR="00A6454C" w:rsidRPr="002B2EAD" w:rsidRDefault="00A6454C" w:rsidP="0084699A">
            <w:pPr>
              <w:pStyle w:val="CommentText"/>
              <w:numPr>
                <w:ilvl w:val="0"/>
                <w:numId w:val="5"/>
              </w:numPr>
              <w:jc w:val="both"/>
              <w:rPr>
                <w:sz w:val="24"/>
                <w:szCs w:val="24"/>
              </w:rPr>
            </w:pPr>
            <w:r w:rsidRPr="00DF072F">
              <w:rPr>
                <w:sz w:val="24"/>
                <w:szCs w:val="24"/>
              </w:rPr>
              <w:t>Ar kėlimo įrenginio antrasis ribinis padėties jungiklis suveikia, kai kėlimo įrangos kablio pakaba pereina pirmojo ribinio jungiklio padėtį jam nesuveikus dėl gedimo? (</w:t>
            </w:r>
            <w:r>
              <w:rPr>
                <w:sz w:val="24"/>
                <w:szCs w:val="24"/>
              </w:rPr>
              <w:t xml:space="preserve">[1] </w:t>
            </w:r>
            <w:r w:rsidRPr="00DF072F">
              <w:rPr>
                <w:sz w:val="24"/>
                <w:szCs w:val="24"/>
              </w:rPr>
              <w:t>216 p.)</w:t>
            </w:r>
            <w:r>
              <w:rPr>
                <w:sz w:val="24"/>
              </w:rPr>
              <w:t xml:space="preserve"> (</w:t>
            </w:r>
            <w:r w:rsidRPr="006915D3">
              <w:rPr>
                <w:b/>
                <w:sz w:val="24"/>
              </w:rPr>
              <w:t>Tik A ir B grupės kėlimo įrenginiams</w:t>
            </w:r>
            <w:r>
              <w:rPr>
                <w:sz w:val="24"/>
              </w:rPr>
              <w:t>)</w:t>
            </w:r>
          </w:p>
        </w:tc>
        <w:tc>
          <w:tcPr>
            <w:tcW w:w="993" w:type="dxa"/>
            <w:vAlign w:val="center"/>
          </w:tcPr>
          <w:p w14:paraId="051E87D0"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7E3C7074" w14:textId="7F4CEFE1" w:rsidR="00A6454C" w:rsidRPr="007D0BF3" w:rsidRDefault="00A6454C" w:rsidP="00A6454C">
            <w:pPr>
              <w:jc w:val="center"/>
              <w:rPr>
                <w:szCs w:val="24"/>
              </w:rPr>
            </w:pPr>
            <w:r w:rsidRPr="00F70BE1">
              <w:rPr>
                <w:szCs w:val="24"/>
              </w:rPr>
              <w:t>Taip</w:t>
            </w:r>
          </w:p>
        </w:tc>
        <w:tc>
          <w:tcPr>
            <w:tcW w:w="851" w:type="dxa"/>
            <w:gridSpan w:val="2"/>
            <w:vAlign w:val="center"/>
          </w:tcPr>
          <w:p w14:paraId="459B8938"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6FB316FC" w14:textId="7AEBF432" w:rsidR="00A6454C" w:rsidRPr="007D0BF3" w:rsidRDefault="00A6454C" w:rsidP="00A6454C">
            <w:pPr>
              <w:jc w:val="center"/>
              <w:rPr>
                <w:szCs w:val="24"/>
              </w:rPr>
            </w:pPr>
            <w:r w:rsidRPr="00F70BE1">
              <w:rPr>
                <w:szCs w:val="24"/>
              </w:rPr>
              <w:t>Ne</w:t>
            </w:r>
          </w:p>
        </w:tc>
        <w:tc>
          <w:tcPr>
            <w:tcW w:w="1419" w:type="dxa"/>
            <w:vAlign w:val="center"/>
          </w:tcPr>
          <w:p w14:paraId="49040D9C"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4485C3B3" w14:textId="3B8B05CB" w:rsidR="00A6454C" w:rsidRPr="007D0BF3" w:rsidRDefault="00A6454C" w:rsidP="00A6454C">
            <w:pPr>
              <w:jc w:val="center"/>
              <w:rPr>
                <w:szCs w:val="24"/>
              </w:rPr>
            </w:pPr>
            <w:r w:rsidRPr="00F70BE1">
              <w:rPr>
                <w:szCs w:val="24"/>
              </w:rPr>
              <w:t>Neaktualu</w:t>
            </w:r>
          </w:p>
        </w:tc>
        <w:tc>
          <w:tcPr>
            <w:tcW w:w="1275" w:type="dxa"/>
            <w:gridSpan w:val="2"/>
            <w:vAlign w:val="center"/>
          </w:tcPr>
          <w:p w14:paraId="5F6A1AB4"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5AB17122" w14:textId="048F630E" w:rsidR="00A6454C" w:rsidRPr="007D0BF3" w:rsidRDefault="00A6454C" w:rsidP="00A6454C">
            <w:pPr>
              <w:jc w:val="center"/>
              <w:rPr>
                <w:szCs w:val="24"/>
              </w:rPr>
            </w:pPr>
            <w:r w:rsidRPr="00F70BE1">
              <w:rPr>
                <w:szCs w:val="24"/>
              </w:rPr>
              <w:t>Netikrinta</w:t>
            </w:r>
          </w:p>
        </w:tc>
      </w:tr>
      <w:tr w:rsidR="00A6454C" w:rsidRPr="003B7CDC" w14:paraId="1EC543E8" w14:textId="77777777" w:rsidTr="00963EB8">
        <w:tc>
          <w:tcPr>
            <w:tcW w:w="5096" w:type="dxa"/>
            <w:gridSpan w:val="3"/>
          </w:tcPr>
          <w:p w14:paraId="29A235D5" w14:textId="2CEB95C4" w:rsidR="00A6454C" w:rsidRPr="002B2EAD" w:rsidRDefault="00A6454C" w:rsidP="0084699A">
            <w:pPr>
              <w:pStyle w:val="CommentText"/>
              <w:numPr>
                <w:ilvl w:val="0"/>
                <w:numId w:val="5"/>
              </w:numPr>
              <w:jc w:val="both"/>
              <w:rPr>
                <w:sz w:val="24"/>
                <w:szCs w:val="24"/>
              </w:rPr>
            </w:pPr>
            <w:r w:rsidRPr="00DF072F">
              <w:rPr>
                <w:sz w:val="24"/>
                <w:szCs w:val="24"/>
              </w:rPr>
              <w:t>Ar suveikus pirmajam arba antrajam kėlimo įrenginio ribiniam jungikliui, keliamas krovinys yra užfiksuojamas bei negali nukristi ar savaime nusileisti? ([1] 217 p.) (</w:t>
            </w:r>
            <w:r w:rsidRPr="00DF072F">
              <w:rPr>
                <w:b/>
                <w:sz w:val="24"/>
                <w:szCs w:val="24"/>
              </w:rPr>
              <w:t>Tik A ir B grupės kėlimo įrenginiams</w:t>
            </w:r>
            <w:r w:rsidRPr="00DF072F">
              <w:rPr>
                <w:sz w:val="24"/>
                <w:szCs w:val="24"/>
              </w:rPr>
              <w:t>)</w:t>
            </w:r>
          </w:p>
        </w:tc>
        <w:tc>
          <w:tcPr>
            <w:tcW w:w="993" w:type="dxa"/>
            <w:vAlign w:val="center"/>
          </w:tcPr>
          <w:p w14:paraId="6B648405"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4EF807F1" w14:textId="0A29A124" w:rsidR="00A6454C" w:rsidRPr="007D0BF3" w:rsidRDefault="00A6454C" w:rsidP="00A6454C">
            <w:pPr>
              <w:jc w:val="center"/>
              <w:rPr>
                <w:szCs w:val="24"/>
              </w:rPr>
            </w:pPr>
            <w:r w:rsidRPr="00F70BE1">
              <w:rPr>
                <w:szCs w:val="24"/>
              </w:rPr>
              <w:t>Taip</w:t>
            </w:r>
          </w:p>
        </w:tc>
        <w:tc>
          <w:tcPr>
            <w:tcW w:w="851" w:type="dxa"/>
            <w:gridSpan w:val="2"/>
            <w:vAlign w:val="center"/>
          </w:tcPr>
          <w:p w14:paraId="7A179626"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1C55810B" w14:textId="75E83938" w:rsidR="00A6454C" w:rsidRPr="007D0BF3" w:rsidRDefault="00A6454C" w:rsidP="00A6454C">
            <w:pPr>
              <w:jc w:val="center"/>
              <w:rPr>
                <w:szCs w:val="24"/>
              </w:rPr>
            </w:pPr>
            <w:r w:rsidRPr="00F70BE1">
              <w:rPr>
                <w:szCs w:val="24"/>
              </w:rPr>
              <w:t>Ne</w:t>
            </w:r>
          </w:p>
        </w:tc>
        <w:tc>
          <w:tcPr>
            <w:tcW w:w="1419" w:type="dxa"/>
            <w:vAlign w:val="center"/>
          </w:tcPr>
          <w:p w14:paraId="68E81EA4"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17444A55" w14:textId="2BEC58D0" w:rsidR="00A6454C" w:rsidRPr="007D0BF3" w:rsidRDefault="00A6454C" w:rsidP="00A6454C">
            <w:pPr>
              <w:jc w:val="center"/>
              <w:rPr>
                <w:szCs w:val="24"/>
              </w:rPr>
            </w:pPr>
            <w:r w:rsidRPr="00F70BE1">
              <w:rPr>
                <w:szCs w:val="24"/>
              </w:rPr>
              <w:t>Neaktualu</w:t>
            </w:r>
          </w:p>
        </w:tc>
        <w:tc>
          <w:tcPr>
            <w:tcW w:w="1275" w:type="dxa"/>
            <w:gridSpan w:val="2"/>
            <w:vAlign w:val="center"/>
          </w:tcPr>
          <w:p w14:paraId="2517F83C"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31E44F5C" w14:textId="239AD304" w:rsidR="00A6454C" w:rsidRPr="007D0BF3" w:rsidRDefault="00A6454C" w:rsidP="00A6454C">
            <w:pPr>
              <w:jc w:val="center"/>
              <w:rPr>
                <w:szCs w:val="24"/>
              </w:rPr>
            </w:pPr>
            <w:r w:rsidRPr="00F70BE1">
              <w:rPr>
                <w:szCs w:val="24"/>
              </w:rPr>
              <w:t>Netikrinta</w:t>
            </w:r>
          </w:p>
        </w:tc>
      </w:tr>
      <w:tr w:rsidR="00A6454C" w:rsidRPr="003B7CDC" w14:paraId="483DF9AC" w14:textId="77777777" w:rsidTr="00963EB8">
        <w:tc>
          <w:tcPr>
            <w:tcW w:w="5096" w:type="dxa"/>
            <w:gridSpan w:val="3"/>
          </w:tcPr>
          <w:p w14:paraId="54774B89" w14:textId="64EAF459" w:rsidR="00A6454C" w:rsidRPr="00DF072F" w:rsidRDefault="00A6454C" w:rsidP="0084699A">
            <w:pPr>
              <w:pStyle w:val="CommentText"/>
              <w:numPr>
                <w:ilvl w:val="0"/>
                <w:numId w:val="5"/>
              </w:numPr>
              <w:jc w:val="both"/>
              <w:rPr>
                <w:sz w:val="24"/>
                <w:szCs w:val="24"/>
              </w:rPr>
            </w:pPr>
            <w:r w:rsidRPr="008A3667">
              <w:rPr>
                <w:sz w:val="24"/>
                <w:szCs w:val="24"/>
              </w:rPr>
              <w:t>Ar yra dubl</w:t>
            </w:r>
            <w:r w:rsidR="00405D4B">
              <w:rPr>
                <w:sz w:val="24"/>
                <w:szCs w:val="24"/>
              </w:rPr>
              <w:t>i</w:t>
            </w:r>
            <w:r w:rsidRPr="008A3667">
              <w:rPr>
                <w:sz w:val="24"/>
                <w:szCs w:val="24"/>
              </w:rPr>
              <w:t>uojami kėlimo įrenginio ribiniai jungikliai ir blokavimo įtaisai, ribojantys horizontalų krovinio judėjimą? (</w:t>
            </w:r>
            <w:r>
              <w:rPr>
                <w:sz w:val="24"/>
                <w:szCs w:val="24"/>
              </w:rPr>
              <w:t xml:space="preserve">[1] </w:t>
            </w:r>
            <w:r w:rsidRPr="008A3667">
              <w:rPr>
                <w:sz w:val="24"/>
                <w:szCs w:val="24"/>
              </w:rPr>
              <w:t>233 p.)</w:t>
            </w:r>
            <w:r w:rsidRPr="00DF072F">
              <w:rPr>
                <w:sz w:val="24"/>
                <w:szCs w:val="24"/>
              </w:rPr>
              <w:t xml:space="preserve"> (</w:t>
            </w:r>
            <w:r>
              <w:rPr>
                <w:b/>
                <w:sz w:val="24"/>
                <w:szCs w:val="24"/>
              </w:rPr>
              <w:t xml:space="preserve">Tik A </w:t>
            </w:r>
            <w:r w:rsidRPr="00DF072F">
              <w:rPr>
                <w:b/>
                <w:sz w:val="24"/>
                <w:szCs w:val="24"/>
              </w:rPr>
              <w:t>grupės kėlimo įrenginiams</w:t>
            </w:r>
            <w:r w:rsidRPr="00DF072F">
              <w:rPr>
                <w:sz w:val="24"/>
                <w:szCs w:val="24"/>
              </w:rPr>
              <w:t>)</w:t>
            </w:r>
          </w:p>
        </w:tc>
        <w:tc>
          <w:tcPr>
            <w:tcW w:w="993" w:type="dxa"/>
            <w:vAlign w:val="center"/>
          </w:tcPr>
          <w:p w14:paraId="0D032A2A"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7F99A5A0" w14:textId="4D7537E4" w:rsidR="00A6454C" w:rsidRPr="007D0BF3" w:rsidRDefault="00A6454C" w:rsidP="00A6454C">
            <w:pPr>
              <w:jc w:val="center"/>
              <w:rPr>
                <w:szCs w:val="24"/>
              </w:rPr>
            </w:pPr>
            <w:r w:rsidRPr="00F70BE1">
              <w:rPr>
                <w:szCs w:val="24"/>
              </w:rPr>
              <w:t>Taip</w:t>
            </w:r>
          </w:p>
        </w:tc>
        <w:tc>
          <w:tcPr>
            <w:tcW w:w="851" w:type="dxa"/>
            <w:gridSpan w:val="2"/>
            <w:vAlign w:val="center"/>
          </w:tcPr>
          <w:p w14:paraId="24EE0D3B"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4473E9AE" w14:textId="5B7E5D62" w:rsidR="00A6454C" w:rsidRPr="007D0BF3" w:rsidRDefault="00A6454C" w:rsidP="00A6454C">
            <w:pPr>
              <w:jc w:val="center"/>
              <w:rPr>
                <w:szCs w:val="24"/>
              </w:rPr>
            </w:pPr>
            <w:r w:rsidRPr="00F70BE1">
              <w:rPr>
                <w:szCs w:val="24"/>
              </w:rPr>
              <w:t>Ne</w:t>
            </w:r>
          </w:p>
        </w:tc>
        <w:tc>
          <w:tcPr>
            <w:tcW w:w="1419" w:type="dxa"/>
            <w:vAlign w:val="center"/>
          </w:tcPr>
          <w:p w14:paraId="19D16759"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2DD88A1C" w14:textId="117686A5" w:rsidR="00A6454C" w:rsidRPr="007D0BF3" w:rsidRDefault="00A6454C" w:rsidP="00A6454C">
            <w:pPr>
              <w:jc w:val="center"/>
              <w:rPr>
                <w:szCs w:val="24"/>
              </w:rPr>
            </w:pPr>
            <w:r w:rsidRPr="00F70BE1">
              <w:rPr>
                <w:szCs w:val="24"/>
              </w:rPr>
              <w:t>Neaktualu</w:t>
            </w:r>
          </w:p>
        </w:tc>
        <w:tc>
          <w:tcPr>
            <w:tcW w:w="1275" w:type="dxa"/>
            <w:gridSpan w:val="2"/>
            <w:vAlign w:val="center"/>
          </w:tcPr>
          <w:p w14:paraId="0B181C18"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67371C1A" w14:textId="36FA8861" w:rsidR="00A6454C" w:rsidRPr="007D0BF3" w:rsidRDefault="00A6454C" w:rsidP="00A6454C">
            <w:pPr>
              <w:jc w:val="center"/>
              <w:rPr>
                <w:szCs w:val="24"/>
              </w:rPr>
            </w:pPr>
            <w:r w:rsidRPr="00F70BE1">
              <w:rPr>
                <w:szCs w:val="24"/>
              </w:rPr>
              <w:t>Netikrinta</w:t>
            </w:r>
          </w:p>
        </w:tc>
      </w:tr>
      <w:tr w:rsidR="00A6454C" w:rsidRPr="003B7CDC" w14:paraId="150AF110" w14:textId="77777777" w:rsidTr="00963EB8">
        <w:tc>
          <w:tcPr>
            <w:tcW w:w="5096" w:type="dxa"/>
            <w:gridSpan w:val="3"/>
          </w:tcPr>
          <w:p w14:paraId="28E33CB1" w14:textId="638123F0" w:rsidR="00A6454C" w:rsidRPr="002B2EAD" w:rsidRDefault="00A6454C" w:rsidP="0084699A">
            <w:pPr>
              <w:pStyle w:val="CommentText"/>
              <w:numPr>
                <w:ilvl w:val="0"/>
                <w:numId w:val="5"/>
              </w:numPr>
              <w:jc w:val="both"/>
              <w:rPr>
                <w:sz w:val="24"/>
                <w:szCs w:val="24"/>
              </w:rPr>
            </w:pPr>
            <w:r w:rsidRPr="002B2EAD">
              <w:rPr>
                <w:sz w:val="24"/>
                <w:szCs w:val="24"/>
              </w:rPr>
              <w:t xml:space="preserve">Ar kėlimo įrenginyje ir jo įrangoje sumontuoti ribotuvai automatiškai sustabdo kėlimo įrenginį ir jų įrangą, kai kėlimo įrenginio krovinio sugriebimo įtaisas arba keliamas krovinys pasiekia kėlimo įrenginio projekte </w:t>
            </w:r>
            <w:r w:rsidRPr="002B2EAD">
              <w:rPr>
                <w:sz w:val="24"/>
                <w:szCs w:val="24"/>
              </w:rPr>
              <w:lastRenderedPageBreak/>
              <w:t>nustatytą ribinę viršutinę ar apatinę padėtis? (</w:t>
            </w:r>
            <w:r>
              <w:rPr>
                <w:sz w:val="24"/>
                <w:szCs w:val="24"/>
              </w:rPr>
              <w:t xml:space="preserve">[1] </w:t>
            </w:r>
            <w:r w:rsidRPr="002B2EAD">
              <w:rPr>
                <w:sz w:val="24"/>
                <w:szCs w:val="24"/>
              </w:rPr>
              <w:t>172.1 p.)</w:t>
            </w:r>
          </w:p>
        </w:tc>
        <w:tc>
          <w:tcPr>
            <w:tcW w:w="993" w:type="dxa"/>
            <w:vAlign w:val="center"/>
          </w:tcPr>
          <w:p w14:paraId="78F341A7" w14:textId="77777777" w:rsidR="00A6454C" w:rsidRPr="00F70BE1" w:rsidRDefault="00A6454C" w:rsidP="00A6454C">
            <w:pPr>
              <w:jc w:val="center"/>
              <w:rPr>
                <w:szCs w:val="24"/>
              </w:rPr>
            </w:pPr>
            <w:r w:rsidRPr="007D0BF3">
              <w:rPr>
                <w:szCs w:val="24"/>
              </w:rPr>
              <w:lastRenderedPageBreak/>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309C27B8" w14:textId="272A9CAE" w:rsidR="00A6454C" w:rsidRPr="007D0BF3" w:rsidRDefault="00A6454C" w:rsidP="00A6454C">
            <w:pPr>
              <w:jc w:val="center"/>
              <w:rPr>
                <w:szCs w:val="24"/>
              </w:rPr>
            </w:pPr>
            <w:r w:rsidRPr="00F70BE1">
              <w:rPr>
                <w:szCs w:val="24"/>
              </w:rPr>
              <w:t>Taip</w:t>
            </w:r>
          </w:p>
        </w:tc>
        <w:tc>
          <w:tcPr>
            <w:tcW w:w="851" w:type="dxa"/>
            <w:gridSpan w:val="2"/>
            <w:vAlign w:val="center"/>
          </w:tcPr>
          <w:p w14:paraId="28C9802D"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71AC9A61" w14:textId="55470454" w:rsidR="00A6454C" w:rsidRPr="007D0BF3" w:rsidRDefault="00A6454C" w:rsidP="00A6454C">
            <w:pPr>
              <w:jc w:val="center"/>
              <w:rPr>
                <w:szCs w:val="24"/>
              </w:rPr>
            </w:pPr>
            <w:r w:rsidRPr="00F70BE1">
              <w:rPr>
                <w:szCs w:val="24"/>
              </w:rPr>
              <w:t>Ne</w:t>
            </w:r>
          </w:p>
        </w:tc>
        <w:tc>
          <w:tcPr>
            <w:tcW w:w="1419" w:type="dxa"/>
            <w:vAlign w:val="center"/>
          </w:tcPr>
          <w:p w14:paraId="207DFD62"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05AB6198" w14:textId="1C6E5D8A" w:rsidR="00A6454C" w:rsidRPr="007D0BF3" w:rsidRDefault="00A6454C" w:rsidP="00A6454C">
            <w:pPr>
              <w:jc w:val="center"/>
              <w:rPr>
                <w:szCs w:val="24"/>
              </w:rPr>
            </w:pPr>
            <w:r w:rsidRPr="00F70BE1">
              <w:rPr>
                <w:szCs w:val="24"/>
              </w:rPr>
              <w:t>Neaktualu</w:t>
            </w:r>
          </w:p>
        </w:tc>
        <w:tc>
          <w:tcPr>
            <w:tcW w:w="1275" w:type="dxa"/>
            <w:gridSpan w:val="2"/>
            <w:vAlign w:val="center"/>
          </w:tcPr>
          <w:p w14:paraId="51072ECE"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1ACBBC7E" w14:textId="1B9B6D1B" w:rsidR="00A6454C" w:rsidRPr="007D0BF3" w:rsidRDefault="00A6454C" w:rsidP="00A6454C">
            <w:pPr>
              <w:jc w:val="center"/>
              <w:rPr>
                <w:szCs w:val="24"/>
              </w:rPr>
            </w:pPr>
            <w:r w:rsidRPr="00F70BE1">
              <w:rPr>
                <w:szCs w:val="24"/>
              </w:rPr>
              <w:t>Netikrinta</w:t>
            </w:r>
          </w:p>
        </w:tc>
      </w:tr>
      <w:tr w:rsidR="00A6454C" w:rsidRPr="003B7CDC" w14:paraId="25410342" w14:textId="77777777" w:rsidTr="00963EB8">
        <w:tc>
          <w:tcPr>
            <w:tcW w:w="5096" w:type="dxa"/>
            <w:gridSpan w:val="3"/>
          </w:tcPr>
          <w:p w14:paraId="64561ADA" w14:textId="20E39948" w:rsidR="00A6454C" w:rsidRPr="002B2EAD" w:rsidRDefault="00A6454C" w:rsidP="0084699A">
            <w:pPr>
              <w:pStyle w:val="CommentText"/>
              <w:numPr>
                <w:ilvl w:val="0"/>
                <w:numId w:val="5"/>
              </w:numPr>
              <w:jc w:val="both"/>
              <w:rPr>
                <w:sz w:val="24"/>
                <w:szCs w:val="24"/>
              </w:rPr>
            </w:pPr>
            <w:r w:rsidRPr="002B2EAD">
              <w:rPr>
                <w:sz w:val="24"/>
                <w:szCs w:val="24"/>
              </w:rPr>
              <w:t>Ar kėlimo įrenginyje ir jo įrangoje sumontuoti ribotuvai automatiškai sustabdo kėlimo įrenginį ir jų įrangą, kai kėlimo įrenginio strėlė pasiekia kėlimo įrenginio projekte nustatytos darbo zonos ribas? (</w:t>
            </w:r>
            <w:r>
              <w:rPr>
                <w:sz w:val="24"/>
                <w:szCs w:val="24"/>
              </w:rPr>
              <w:t xml:space="preserve">[1] </w:t>
            </w:r>
            <w:r w:rsidRPr="002B2EAD">
              <w:rPr>
                <w:sz w:val="24"/>
                <w:szCs w:val="24"/>
              </w:rPr>
              <w:t>172.2 p.)</w:t>
            </w:r>
          </w:p>
        </w:tc>
        <w:tc>
          <w:tcPr>
            <w:tcW w:w="993" w:type="dxa"/>
            <w:vAlign w:val="center"/>
          </w:tcPr>
          <w:p w14:paraId="49380671"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56510EDC" w14:textId="055BF206" w:rsidR="00A6454C" w:rsidRPr="007D0BF3" w:rsidRDefault="00A6454C" w:rsidP="00A6454C">
            <w:pPr>
              <w:jc w:val="center"/>
              <w:rPr>
                <w:szCs w:val="24"/>
              </w:rPr>
            </w:pPr>
            <w:r w:rsidRPr="00F70BE1">
              <w:rPr>
                <w:szCs w:val="24"/>
              </w:rPr>
              <w:t>Taip</w:t>
            </w:r>
          </w:p>
        </w:tc>
        <w:tc>
          <w:tcPr>
            <w:tcW w:w="851" w:type="dxa"/>
            <w:gridSpan w:val="2"/>
            <w:vAlign w:val="center"/>
          </w:tcPr>
          <w:p w14:paraId="336082E8"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7EB3FCD0" w14:textId="188AD700" w:rsidR="00A6454C" w:rsidRPr="007D0BF3" w:rsidRDefault="00A6454C" w:rsidP="00A6454C">
            <w:pPr>
              <w:jc w:val="center"/>
              <w:rPr>
                <w:szCs w:val="24"/>
              </w:rPr>
            </w:pPr>
            <w:r w:rsidRPr="00F70BE1">
              <w:rPr>
                <w:szCs w:val="24"/>
              </w:rPr>
              <w:t>Ne</w:t>
            </w:r>
          </w:p>
        </w:tc>
        <w:tc>
          <w:tcPr>
            <w:tcW w:w="1419" w:type="dxa"/>
            <w:vAlign w:val="center"/>
          </w:tcPr>
          <w:p w14:paraId="2166D0E0"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59F6B12B" w14:textId="0067EBDC" w:rsidR="00A6454C" w:rsidRPr="007D0BF3" w:rsidRDefault="00A6454C" w:rsidP="00A6454C">
            <w:pPr>
              <w:jc w:val="center"/>
              <w:rPr>
                <w:szCs w:val="24"/>
              </w:rPr>
            </w:pPr>
            <w:r w:rsidRPr="00F70BE1">
              <w:rPr>
                <w:szCs w:val="24"/>
              </w:rPr>
              <w:t>Neaktualu</w:t>
            </w:r>
          </w:p>
        </w:tc>
        <w:tc>
          <w:tcPr>
            <w:tcW w:w="1275" w:type="dxa"/>
            <w:gridSpan w:val="2"/>
            <w:vAlign w:val="center"/>
          </w:tcPr>
          <w:p w14:paraId="2DCFF92A"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67F7B754" w14:textId="1E969A7A" w:rsidR="00A6454C" w:rsidRPr="007D0BF3" w:rsidRDefault="00A6454C" w:rsidP="00A6454C">
            <w:pPr>
              <w:jc w:val="center"/>
              <w:rPr>
                <w:szCs w:val="24"/>
              </w:rPr>
            </w:pPr>
            <w:r w:rsidRPr="00F70BE1">
              <w:rPr>
                <w:szCs w:val="24"/>
              </w:rPr>
              <w:t>Netikrinta</w:t>
            </w:r>
          </w:p>
        </w:tc>
      </w:tr>
      <w:tr w:rsidR="00A6454C" w:rsidRPr="003B7CDC" w14:paraId="4E9B4C97" w14:textId="77777777" w:rsidTr="00963EB8">
        <w:tc>
          <w:tcPr>
            <w:tcW w:w="5096" w:type="dxa"/>
            <w:gridSpan w:val="3"/>
          </w:tcPr>
          <w:p w14:paraId="5172BB0C" w14:textId="169F5ACB" w:rsidR="00A6454C" w:rsidRDefault="00A6454C" w:rsidP="0084699A">
            <w:pPr>
              <w:pStyle w:val="CommentText"/>
              <w:numPr>
                <w:ilvl w:val="0"/>
                <w:numId w:val="5"/>
              </w:numPr>
              <w:jc w:val="both"/>
              <w:rPr>
                <w:szCs w:val="24"/>
              </w:rPr>
            </w:pPr>
            <w:r w:rsidRPr="002B2EAD">
              <w:rPr>
                <w:sz w:val="24"/>
                <w:szCs w:val="24"/>
              </w:rPr>
              <w:t>Ar kėlimo įrenginyje ir jo įrangoje sumontuoti ribotuvai automatiškai sustabdo kėlimo įrenginį ir jų įrangą, kai kėlimo įrenginio judėjimo bėgių keliu greitis arba kėlimo įrangos (kėlimo vežimėlių) judėjimo greitis viršija BEO saugai svarbaus kėlimo įrenginio projekte nustatytus didžiausius judėjimo greičius? (</w:t>
            </w:r>
            <w:r>
              <w:rPr>
                <w:sz w:val="24"/>
                <w:szCs w:val="24"/>
              </w:rPr>
              <w:t xml:space="preserve">[1] </w:t>
            </w:r>
            <w:r w:rsidRPr="002B2EAD">
              <w:rPr>
                <w:sz w:val="24"/>
                <w:szCs w:val="24"/>
              </w:rPr>
              <w:t>172.3 p.</w:t>
            </w:r>
            <w:r>
              <w:rPr>
                <w:sz w:val="24"/>
                <w:szCs w:val="24"/>
              </w:rPr>
              <w:t xml:space="preserve"> 238.2 p.</w:t>
            </w:r>
            <w:r w:rsidRPr="002B2EAD">
              <w:rPr>
                <w:sz w:val="24"/>
                <w:szCs w:val="24"/>
              </w:rPr>
              <w:t>)</w:t>
            </w:r>
          </w:p>
        </w:tc>
        <w:tc>
          <w:tcPr>
            <w:tcW w:w="993" w:type="dxa"/>
            <w:vAlign w:val="center"/>
          </w:tcPr>
          <w:p w14:paraId="20F2A036"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397E8D55" w14:textId="16F90CF7" w:rsidR="00A6454C" w:rsidRPr="007D0BF3" w:rsidRDefault="00A6454C" w:rsidP="00A6454C">
            <w:pPr>
              <w:jc w:val="center"/>
              <w:rPr>
                <w:szCs w:val="24"/>
              </w:rPr>
            </w:pPr>
            <w:r w:rsidRPr="00F70BE1">
              <w:rPr>
                <w:szCs w:val="24"/>
              </w:rPr>
              <w:t>Taip</w:t>
            </w:r>
          </w:p>
        </w:tc>
        <w:tc>
          <w:tcPr>
            <w:tcW w:w="851" w:type="dxa"/>
            <w:gridSpan w:val="2"/>
            <w:vAlign w:val="center"/>
          </w:tcPr>
          <w:p w14:paraId="6B730EEF"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4700C4C7" w14:textId="3810D14C" w:rsidR="00A6454C" w:rsidRPr="007D0BF3" w:rsidRDefault="00A6454C" w:rsidP="00A6454C">
            <w:pPr>
              <w:jc w:val="center"/>
              <w:rPr>
                <w:szCs w:val="24"/>
              </w:rPr>
            </w:pPr>
            <w:r w:rsidRPr="00F70BE1">
              <w:rPr>
                <w:szCs w:val="24"/>
              </w:rPr>
              <w:t>Ne</w:t>
            </w:r>
          </w:p>
        </w:tc>
        <w:tc>
          <w:tcPr>
            <w:tcW w:w="1419" w:type="dxa"/>
            <w:vAlign w:val="center"/>
          </w:tcPr>
          <w:p w14:paraId="783A2ECB"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0389EA67" w14:textId="6B2207F2" w:rsidR="00A6454C" w:rsidRPr="007D0BF3" w:rsidRDefault="00A6454C" w:rsidP="00A6454C">
            <w:pPr>
              <w:jc w:val="center"/>
              <w:rPr>
                <w:szCs w:val="24"/>
              </w:rPr>
            </w:pPr>
            <w:r w:rsidRPr="00F70BE1">
              <w:rPr>
                <w:szCs w:val="24"/>
              </w:rPr>
              <w:t>Neaktualu</w:t>
            </w:r>
          </w:p>
        </w:tc>
        <w:tc>
          <w:tcPr>
            <w:tcW w:w="1275" w:type="dxa"/>
            <w:gridSpan w:val="2"/>
            <w:vAlign w:val="center"/>
          </w:tcPr>
          <w:p w14:paraId="1397C5D4"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5CF2184E" w14:textId="408D13AF" w:rsidR="00A6454C" w:rsidRPr="007D0BF3" w:rsidRDefault="00A6454C" w:rsidP="00A6454C">
            <w:pPr>
              <w:jc w:val="center"/>
              <w:rPr>
                <w:szCs w:val="24"/>
              </w:rPr>
            </w:pPr>
            <w:r w:rsidRPr="00F70BE1">
              <w:rPr>
                <w:szCs w:val="24"/>
              </w:rPr>
              <w:t>Netikrinta</w:t>
            </w:r>
          </w:p>
        </w:tc>
      </w:tr>
      <w:tr w:rsidR="00A6454C" w:rsidRPr="003B7CDC" w14:paraId="600B6CD8" w14:textId="77777777" w:rsidTr="00963EB8">
        <w:tc>
          <w:tcPr>
            <w:tcW w:w="5096" w:type="dxa"/>
            <w:gridSpan w:val="3"/>
          </w:tcPr>
          <w:p w14:paraId="44E5E785" w14:textId="4C6B347F" w:rsidR="00A6454C" w:rsidRDefault="00A6454C" w:rsidP="0084699A">
            <w:pPr>
              <w:pStyle w:val="CommentText"/>
              <w:numPr>
                <w:ilvl w:val="0"/>
                <w:numId w:val="5"/>
              </w:numPr>
              <w:jc w:val="both"/>
              <w:rPr>
                <w:szCs w:val="24"/>
              </w:rPr>
            </w:pPr>
            <w:r w:rsidRPr="002B2EAD">
              <w:rPr>
                <w:sz w:val="24"/>
                <w:szCs w:val="24"/>
              </w:rPr>
              <w:t>Ar kėlimo įrenginyje ir jo įrangoje sumontuoti ribotuvai automatiškai sustabdo kėlimo įrenginį ir jų įrangą, kai kėlimo įrenginys ar jo įranga (kėlimo vežimėliai) yra viename bėginiame kelyje? ([1] 172.4 p.)</w:t>
            </w:r>
          </w:p>
        </w:tc>
        <w:tc>
          <w:tcPr>
            <w:tcW w:w="993" w:type="dxa"/>
            <w:vAlign w:val="center"/>
          </w:tcPr>
          <w:p w14:paraId="796E5A05"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42EFC2E4" w14:textId="198062A9" w:rsidR="00A6454C" w:rsidRPr="007D0BF3" w:rsidRDefault="00A6454C" w:rsidP="00A6454C">
            <w:pPr>
              <w:jc w:val="center"/>
              <w:rPr>
                <w:szCs w:val="24"/>
              </w:rPr>
            </w:pPr>
            <w:r w:rsidRPr="00F70BE1">
              <w:rPr>
                <w:szCs w:val="24"/>
              </w:rPr>
              <w:t>Taip</w:t>
            </w:r>
          </w:p>
        </w:tc>
        <w:tc>
          <w:tcPr>
            <w:tcW w:w="851" w:type="dxa"/>
            <w:gridSpan w:val="2"/>
            <w:vAlign w:val="center"/>
          </w:tcPr>
          <w:p w14:paraId="6D55B626"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03147C0C" w14:textId="0C39B7F5" w:rsidR="00A6454C" w:rsidRPr="007D0BF3" w:rsidRDefault="00A6454C" w:rsidP="00A6454C">
            <w:pPr>
              <w:jc w:val="center"/>
              <w:rPr>
                <w:szCs w:val="24"/>
              </w:rPr>
            </w:pPr>
            <w:r w:rsidRPr="00F70BE1">
              <w:rPr>
                <w:szCs w:val="24"/>
              </w:rPr>
              <w:t>Ne</w:t>
            </w:r>
          </w:p>
        </w:tc>
        <w:tc>
          <w:tcPr>
            <w:tcW w:w="1419" w:type="dxa"/>
            <w:vAlign w:val="center"/>
          </w:tcPr>
          <w:p w14:paraId="1D52F810"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43E79C52" w14:textId="13035149" w:rsidR="00A6454C" w:rsidRPr="007D0BF3" w:rsidRDefault="00A6454C" w:rsidP="00A6454C">
            <w:pPr>
              <w:jc w:val="center"/>
              <w:rPr>
                <w:szCs w:val="24"/>
              </w:rPr>
            </w:pPr>
            <w:r w:rsidRPr="00F70BE1">
              <w:rPr>
                <w:szCs w:val="24"/>
              </w:rPr>
              <w:t>Neaktualu</w:t>
            </w:r>
          </w:p>
        </w:tc>
        <w:tc>
          <w:tcPr>
            <w:tcW w:w="1275" w:type="dxa"/>
            <w:gridSpan w:val="2"/>
            <w:vAlign w:val="center"/>
          </w:tcPr>
          <w:p w14:paraId="01521E56"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2764C5F7" w14:textId="4662814A" w:rsidR="00A6454C" w:rsidRPr="007D0BF3" w:rsidRDefault="00A6454C" w:rsidP="00A6454C">
            <w:pPr>
              <w:jc w:val="center"/>
              <w:rPr>
                <w:szCs w:val="24"/>
              </w:rPr>
            </w:pPr>
            <w:r w:rsidRPr="00F70BE1">
              <w:rPr>
                <w:szCs w:val="24"/>
              </w:rPr>
              <w:t>Netikrinta</w:t>
            </w:r>
          </w:p>
        </w:tc>
      </w:tr>
      <w:tr w:rsidR="00A6454C" w:rsidRPr="003B7CDC" w14:paraId="1613F78F" w14:textId="77777777" w:rsidTr="00963EB8">
        <w:tc>
          <w:tcPr>
            <w:tcW w:w="5096" w:type="dxa"/>
            <w:gridSpan w:val="3"/>
          </w:tcPr>
          <w:p w14:paraId="0651785D" w14:textId="1A5EAA06" w:rsidR="00A6454C" w:rsidRDefault="00A6454C" w:rsidP="0084699A">
            <w:pPr>
              <w:pStyle w:val="CommentText"/>
              <w:numPr>
                <w:ilvl w:val="0"/>
                <w:numId w:val="5"/>
              </w:numPr>
              <w:jc w:val="both"/>
              <w:rPr>
                <w:szCs w:val="24"/>
              </w:rPr>
            </w:pPr>
            <w:r w:rsidRPr="002B2EAD">
              <w:rPr>
                <w:sz w:val="24"/>
                <w:szCs w:val="24"/>
              </w:rPr>
              <w:t>Ar kėlimo įrenginyje ir jo įrangoje sumontuoti ribotuvai automatiškai sustabdo kėlimo įrenginį ir jų įrangą, kai būtina apriboti bet kokio kėlimo įrenginio mechanizmo judėjimą (sukimosi mechanizmai, teleskopinės strėlės dalies ar sekcijų išskleidimas saugais svarbaus BEO kėlimo įrenginio įrengimo (montavimo) metu, krovinio sugriebimo įrangos judesiai, kabinos pakėlimas)? (</w:t>
            </w:r>
            <w:r>
              <w:rPr>
                <w:sz w:val="24"/>
                <w:szCs w:val="24"/>
              </w:rPr>
              <w:t xml:space="preserve">[1] </w:t>
            </w:r>
            <w:r w:rsidRPr="002B2EAD">
              <w:rPr>
                <w:sz w:val="24"/>
                <w:szCs w:val="24"/>
              </w:rPr>
              <w:t>173 p.)</w:t>
            </w:r>
          </w:p>
        </w:tc>
        <w:tc>
          <w:tcPr>
            <w:tcW w:w="993" w:type="dxa"/>
            <w:vAlign w:val="center"/>
          </w:tcPr>
          <w:p w14:paraId="48B0473F"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7E83430D" w14:textId="2DAA0FBC" w:rsidR="00A6454C" w:rsidRPr="007D0BF3" w:rsidRDefault="00A6454C" w:rsidP="00A6454C">
            <w:pPr>
              <w:jc w:val="center"/>
              <w:rPr>
                <w:szCs w:val="24"/>
              </w:rPr>
            </w:pPr>
            <w:r w:rsidRPr="00F70BE1">
              <w:rPr>
                <w:szCs w:val="24"/>
              </w:rPr>
              <w:t>Taip</w:t>
            </w:r>
          </w:p>
        </w:tc>
        <w:tc>
          <w:tcPr>
            <w:tcW w:w="851" w:type="dxa"/>
            <w:gridSpan w:val="2"/>
            <w:vAlign w:val="center"/>
          </w:tcPr>
          <w:p w14:paraId="702A5C96"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0CB03D91" w14:textId="242ED6A9" w:rsidR="00A6454C" w:rsidRPr="007D0BF3" w:rsidRDefault="00A6454C" w:rsidP="00A6454C">
            <w:pPr>
              <w:jc w:val="center"/>
              <w:rPr>
                <w:szCs w:val="24"/>
              </w:rPr>
            </w:pPr>
            <w:r w:rsidRPr="00F70BE1">
              <w:rPr>
                <w:szCs w:val="24"/>
              </w:rPr>
              <w:t>Ne</w:t>
            </w:r>
          </w:p>
        </w:tc>
        <w:tc>
          <w:tcPr>
            <w:tcW w:w="1419" w:type="dxa"/>
            <w:vAlign w:val="center"/>
          </w:tcPr>
          <w:p w14:paraId="33EDE816"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60369042" w14:textId="48ED73E6" w:rsidR="00A6454C" w:rsidRPr="007D0BF3" w:rsidRDefault="00A6454C" w:rsidP="00A6454C">
            <w:pPr>
              <w:jc w:val="center"/>
              <w:rPr>
                <w:szCs w:val="24"/>
              </w:rPr>
            </w:pPr>
            <w:r w:rsidRPr="00F70BE1">
              <w:rPr>
                <w:szCs w:val="24"/>
              </w:rPr>
              <w:t>Neaktualu</w:t>
            </w:r>
          </w:p>
        </w:tc>
        <w:tc>
          <w:tcPr>
            <w:tcW w:w="1275" w:type="dxa"/>
            <w:gridSpan w:val="2"/>
            <w:vAlign w:val="center"/>
          </w:tcPr>
          <w:p w14:paraId="58842B93"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284910BD" w14:textId="61888B41" w:rsidR="00A6454C" w:rsidRPr="007D0BF3" w:rsidRDefault="00A6454C" w:rsidP="00A6454C">
            <w:pPr>
              <w:jc w:val="center"/>
              <w:rPr>
                <w:szCs w:val="24"/>
              </w:rPr>
            </w:pPr>
            <w:r w:rsidRPr="00F70BE1">
              <w:rPr>
                <w:szCs w:val="24"/>
              </w:rPr>
              <w:t>Netikrinta</w:t>
            </w:r>
          </w:p>
        </w:tc>
      </w:tr>
      <w:tr w:rsidR="00A6454C" w:rsidRPr="003B7CDC" w14:paraId="4CB44E9B" w14:textId="77777777" w:rsidTr="00963EB8">
        <w:tc>
          <w:tcPr>
            <w:tcW w:w="5096" w:type="dxa"/>
            <w:gridSpan w:val="3"/>
          </w:tcPr>
          <w:p w14:paraId="3638F269" w14:textId="70DC2439" w:rsidR="00A6454C" w:rsidRPr="00C05E81" w:rsidRDefault="00A6454C" w:rsidP="0084699A">
            <w:pPr>
              <w:pStyle w:val="CommentText"/>
              <w:numPr>
                <w:ilvl w:val="0"/>
                <w:numId w:val="5"/>
              </w:numPr>
              <w:jc w:val="both"/>
              <w:rPr>
                <w:sz w:val="24"/>
                <w:szCs w:val="24"/>
              </w:rPr>
            </w:pPr>
            <w:r w:rsidRPr="00C05E81">
              <w:rPr>
                <w:sz w:val="24"/>
                <w:szCs w:val="24"/>
              </w:rPr>
              <w:t xml:space="preserve">Ar kėlimo įrenginio ir jo įrangos judėjimo mechanizmų ribotuvai užtikrina variklių ir mechanizmų išjungimą esant ne mažiau kaip visam stabdymo keliui iki ribinės sustojimo vietos? ([1] 175 p.) </w:t>
            </w:r>
            <w:r w:rsidRPr="0054706E">
              <w:rPr>
                <w:b/>
                <w:sz w:val="24"/>
                <w:szCs w:val="24"/>
              </w:rPr>
              <w:t>(</w:t>
            </w:r>
            <w:r w:rsidR="00A22995">
              <w:rPr>
                <w:b/>
                <w:sz w:val="24"/>
                <w:szCs w:val="24"/>
              </w:rPr>
              <w:t>T</w:t>
            </w:r>
            <w:r w:rsidRPr="0054706E">
              <w:rPr>
                <w:b/>
                <w:sz w:val="24"/>
                <w:szCs w:val="24"/>
              </w:rPr>
              <w:t>ik ožinio ir tiltinio tipo kėlimo įrenginiams)</w:t>
            </w:r>
          </w:p>
        </w:tc>
        <w:tc>
          <w:tcPr>
            <w:tcW w:w="993" w:type="dxa"/>
            <w:vAlign w:val="center"/>
          </w:tcPr>
          <w:p w14:paraId="2B9198BB"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41B8666F" w14:textId="0B9D16A7" w:rsidR="00A6454C" w:rsidRPr="007D0BF3" w:rsidRDefault="00A6454C" w:rsidP="00A6454C">
            <w:pPr>
              <w:jc w:val="center"/>
              <w:rPr>
                <w:szCs w:val="24"/>
              </w:rPr>
            </w:pPr>
            <w:r w:rsidRPr="00F70BE1">
              <w:rPr>
                <w:szCs w:val="24"/>
              </w:rPr>
              <w:t>Taip</w:t>
            </w:r>
          </w:p>
        </w:tc>
        <w:tc>
          <w:tcPr>
            <w:tcW w:w="851" w:type="dxa"/>
            <w:gridSpan w:val="2"/>
            <w:vAlign w:val="center"/>
          </w:tcPr>
          <w:p w14:paraId="247ABA8B"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5A3E8451" w14:textId="135330FA" w:rsidR="00A6454C" w:rsidRPr="007D0BF3" w:rsidRDefault="00A6454C" w:rsidP="00A6454C">
            <w:pPr>
              <w:jc w:val="center"/>
              <w:rPr>
                <w:szCs w:val="24"/>
              </w:rPr>
            </w:pPr>
            <w:r w:rsidRPr="00F70BE1">
              <w:rPr>
                <w:szCs w:val="24"/>
              </w:rPr>
              <w:t>Ne</w:t>
            </w:r>
          </w:p>
        </w:tc>
        <w:tc>
          <w:tcPr>
            <w:tcW w:w="1419" w:type="dxa"/>
            <w:vAlign w:val="center"/>
          </w:tcPr>
          <w:p w14:paraId="798AAF6C"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2B670905" w14:textId="5878C2CF" w:rsidR="00A6454C" w:rsidRPr="007D0BF3" w:rsidRDefault="00A6454C" w:rsidP="00A6454C">
            <w:pPr>
              <w:jc w:val="center"/>
              <w:rPr>
                <w:szCs w:val="24"/>
              </w:rPr>
            </w:pPr>
            <w:r w:rsidRPr="00F70BE1">
              <w:rPr>
                <w:szCs w:val="24"/>
              </w:rPr>
              <w:t>Neaktualu</w:t>
            </w:r>
          </w:p>
        </w:tc>
        <w:tc>
          <w:tcPr>
            <w:tcW w:w="1275" w:type="dxa"/>
            <w:gridSpan w:val="2"/>
            <w:vAlign w:val="center"/>
          </w:tcPr>
          <w:p w14:paraId="2BD673B7"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2AD1C661" w14:textId="5D21F843" w:rsidR="00A6454C" w:rsidRPr="007D0BF3" w:rsidRDefault="00A6454C" w:rsidP="00A6454C">
            <w:pPr>
              <w:jc w:val="center"/>
              <w:rPr>
                <w:szCs w:val="24"/>
              </w:rPr>
            </w:pPr>
            <w:r w:rsidRPr="00F70BE1">
              <w:rPr>
                <w:szCs w:val="24"/>
              </w:rPr>
              <w:t>Netikrinta</w:t>
            </w:r>
          </w:p>
        </w:tc>
      </w:tr>
      <w:tr w:rsidR="00A6454C" w:rsidRPr="003B7CDC" w14:paraId="14C1AEA7" w14:textId="77777777" w:rsidTr="00963EB8">
        <w:tc>
          <w:tcPr>
            <w:tcW w:w="5096" w:type="dxa"/>
            <w:gridSpan w:val="3"/>
          </w:tcPr>
          <w:p w14:paraId="0732F3B7" w14:textId="2925DE83" w:rsidR="00A6454C" w:rsidRPr="00C05E81" w:rsidRDefault="00A6454C" w:rsidP="0084699A">
            <w:pPr>
              <w:pStyle w:val="CommentText"/>
              <w:numPr>
                <w:ilvl w:val="0"/>
                <w:numId w:val="5"/>
              </w:numPr>
              <w:jc w:val="both"/>
              <w:rPr>
                <w:sz w:val="24"/>
                <w:szCs w:val="24"/>
              </w:rPr>
            </w:pPr>
            <w:r w:rsidRPr="00C05E81">
              <w:rPr>
                <w:sz w:val="24"/>
                <w:szCs w:val="24"/>
              </w:rPr>
              <w:t>Ar kėlimo įrenginyje ir jo įrangoje yra sumontuoti apkrovos ribotuvai? (jeigu yra galimybė viršyti didžiausią projekte nustatytą apkrovą) ([1] 176 p.</w:t>
            </w:r>
            <w:r>
              <w:rPr>
                <w:sz w:val="24"/>
                <w:szCs w:val="24"/>
              </w:rPr>
              <w:t>, 210 p.</w:t>
            </w:r>
            <w:r w:rsidRPr="00C05E81">
              <w:rPr>
                <w:sz w:val="24"/>
                <w:szCs w:val="24"/>
              </w:rPr>
              <w:t>)</w:t>
            </w:r>
          </w:p>
        </w:tc>
        <w:tc>
          <w:tcPr>
            <w:tcW w:w="993" w:type="dxa"/>
            <w:vAlign w:val="center"/>
          </w:tcPr>
          <w:p w14:paraId="54B4B23A"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48BC73D8" w14:textId="33262CBE" w:rsidR="00A6454C" w:rsidRPr="007D0BF3" w:rsidRDefault="00A6454C" w:rsidP="00A6454C">
            <w:pPr>
              <w:jc w:val="center"/>
              <w:rPr>
                <w:szCs w:val="24"/>
              </w:rPr>
            </w:pPr>
            <w:r w:rsidRPr="00F70BE1">
              <w:rPr>
                <w:szCs w:val="24"/>
              </w:rPr>
              <w:t>Taip</w:t>
            </w:r>
          </w:p>
        </w:tc>
        <w:tc>
          <w:tcPr>
            <w:tcW w:w="851" w:type="dxa"/>
            <w:gridSpan w:val="2"/>
            <w:vAlign w:val="center"/>
          </w:tcPr>
          <w:p w14:paraId="5A8F4E69"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00B50070" w14:textId="46C006BC" w:rsidR="00A6454C" w:rsidRPr="007D0BF3" w:rsidRDefault="00A6454C" w:rsidP="00A6454C">
            <w:pPr>
              <w:jc w:val="center"/>
              <w:rPr>
                <w:szCs w:val="24"/>
              </w:rPr>
            </w:pPr>
            <w:r w:rsidRPr="00F70BE1">
              <w:rPr>
                <w:szCs w:val="24"/>
              </w:rPr>
              <w:t>Ne</w:t>
            </w:r>
          </w:p>
        </w:tc>
        <w:tc>
          <w:tcPr>
            <w:tcW w:w="1419" w:type="dxa"/>
            <w:vAlign w:val="center"/>
          </w:tcPr>
          <w:p w14:paraId="4FCF260C"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3ADE696F" w14:textId="58F38CB3" w:rsidR="00A6454C" w:rsidRPr="007D0BF3" w:rsidRDefault="00A6454C" w:rsidP="00A6454C">
            <w:pPr>
              <w:jc w:val="center"/>
              <w:rPr>
                <w:szCs w:val="24"/>
              </w:rPr>
            </w:pPr>
            <w:r w:rsidRPr="00F70BE1">
              <w:rPr>
                <w:szCs w:val="24"/>
              </w:rPr>
              <w:t>Neaktualu</w:t>
            </w:r>
          </w:p>
        </w:tc>
        <w:tc>
          <w:tcPr>
            <w:tcW w:w="1275" w:type="dxa"/>
            <w:gridSpan w:val="2"/>
            <w:vAlign w:val="center"/>
          </w:tcPr>
          <w:p w14:paraId="12698FEA"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017F8944" w14:textId="76C2B229" w:rsidR="00A6454C" w:rsidRPr="007D0BF3" w:rsidRDefault="00A6454C" w:rsidP="00A6454C">
            <w:pPr>
              <w:jc w:val="center"/>
              <w:rPr>
                <w:szCs w:val="24"/>
              </w:rPr>
            </w:pPr>
            <w:r w:rsidRPr="00F70BE1">
              <w:rPr>
                <w:szCs w:val="24"/>
              </w:rPr>
              <w:t>Netikrinta</w:t>
            </w:r>
          </w:p>
        </w:tc>
      </w:tr>
      <w:tr w:rsidR="00A6454C" w:rsidRPr="003B7CDC" w14:paraId="7CE44FB0" w14:textId="77777777" w:rsidTr="00963EB8">
        <w:tc>
          <w:tcPr>
            <w:tcW w:w="5096" w:type="dxa"/>
            <w:gridSpan w:val="3"/>
          </w:tcPr>
          <w:p w14:paraId="7D05F346" w14:textId="3F3F2398" w:rsidR="00A6454C" w:rsidRPr="00C05E81" w:rsidRDefault="00A6454C" w:rsidP="0084699A">
            <w:pPr>
              <w:pStyle w:val="CommentText"/>
              <w:numPr>
                <w:ilvl w:val="0"/>
                <w:numId w:val="5"/>
              </w:numPr>
              <w:jc w:val="both"/>
              <w:rPr>
                <w:sz w:val="24"/>
                <w:szCs w:val="24"/>
              </w:rPr>
            </w:pPr>
            <w:r w:rsidRPr="00C05E81">
              <w:rPr>
                <w:sz w:val="24"/>
                <w:szCs w:val="24"/>
              </w:rPr>
              <w:t>Ar kėlimo įrenginio ir jo įrangos apkrovos ribotuvai užtikrina galimybę nuleisti krovinį arba įjungti kitus mechanizmus, leidžiančius sumažinti apkrovą? ([1] 178.2 p.)</w:t>
            </w:r>
          </w:p>
        </w:tc>
        <w:tc>
          <w:tcPr>
            <w:tcW w:w="993" w:type="dxa"/>
            <w:vAlign w:val="center"/>
          </w:tcPr>
          <w:p w14:paraId="67276C3A"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6852BCC3" w14:textId="6E6FE22F" w:rsidR="00A6454C" w:rsidRPr="007D0BF3" w:rsidRDefault="00A6454C" w:rsidP="00A6454C">
            <w:pPr>
              <w:jc w:val="center"/>
              <w:rPr>
                <w:szCs w:val="24"/>
              </w:rPr>
            </w:pPr>
            <w:r w:rsidRPr="00F70BE1">
              <w:rPr>
                <w:szCs w:val="24"/>
              </w:rPr>
              <w:t>Taip</w:t>
            </w:r>
          </w:p>
        </w:tc>
        <w:tc>
          <w:tcPr>
            <w:tcW w:w="851" w:type="dxa"/>
            <w:gridSpan w:val="2"/>
            <w:vAlign w:val="center"/>
          </w:tcPr>
          <w:p w14:paraId="554509A1"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49207A41" w14:textId="548F3656" w:rsidR="00A6454C" w:rsidRPr="007D0BF3" w:rsidRDefault="00A6454C" w:rsidP="00A6454C">
            <w:pPr>
              <w:jc w:val="center"/>
              <w:rPr>
                <w:szCs w:val="24"/>
              </w:rPr>
            </w:pPr>
            <w:r w:rsidRPr="00F70BE1">
              <w:rPr>
                <w:szCs w:val="24"/>
              </w:rPr>
              <w:t>Ne</w:t>
            </w:r>
          </w:p>
        </w:tc>
        <w:tc>
          <w:tcPr>
            <w:tcW w:w="1419" w:type="dxa"/>
            <w:vAlign w:val="center"/>
          </w:tcPr>
          <w:p w14:paraId="15245AB6"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7DFEDB4A" w14:textId="2EB8A6F3" w:rsidR="00A6454C" w:rsidRPr="007D0BF3" w:rsidRDefault="00A6454C" w:rsidP="00A6454C">
            <w:pPr>
              <w:jc w:val="center"/>
              <w:rPr>
                <w:szCs w:val="24"/>
              </w:rPr>
            </w:pPr>
            <w:r w:rsidRPr="00F70BE1">
              <w:rPr>
                <w:szCs w:val="24"/>
              </w:rPr>
              <w:t>Neaktualu</w:t>
            </w:r>
          </w:p>
        </w:tc>
        <w:tc>
          <w:tcPr>
            <w:tcW w:w="1275" w:type="dxa"/>
            <w:gridSpan w:val="2"/>
            <w:vAlign w:val="center"/>
          </w:tcPr>
          <w:p w14:paraId="7CE97FE8"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352F9142" w14:textId="24DCDA00" w:rsidR="00A6454C" w:rsidRPr="007D0BF3" w:rsidRDefault="00A6454C" w:rsidP="00A6454C">
            <w:pPr>
              <w:jc w:val="center"/>
              <w:rPr>
                <w:szCs w:val="24"/>
              </w:rPr>
            </w:pPr>
            <w:r w:rsidRPr="00F70BE1">
              <w:rPr>
                <w:szCs w:val="24"/>
              </w:rPr>
              <w:t>Netikrinta</w:t>
            </w:r>
          </w:p>
        </w:tc>
      </w:tr>
      <w:tr w:rsidR="00A6454C" w:rsidRPr="003B7CDC" w14:paraId="0EB0C306" w14:textId="77777777" w:rsidTr="00963EB8">
        <w:tc>
          <w:tcPr>
            <w:tcW w:w="5096" w:type="dxa"/>
            <w:gridSpan w:val="3"/>
          </w:tcPr>
          <w:p w14:paraId="6142C824" w14:textId="2AAEA32A" w:rsidR="00A6454C" w:rsidRPr="00C05E81" w:rsidRDefault="00A6454C" w:rsidP="0084699A">
            <w:pPr>
              <w:pStyle w:val="CommentText"/>
              <w:numPr>
                <w:ilvl w:val="0"/>
                <w:numId w:val="5"/>
              </w:numPr>
              <w:jc w:val="both"/>
              <w:rPr>
                <w:sz w:val="24"/>
                <w:szCs w:val="24"/>
              </w:rPr>
            </w:pPr>
            <w:r w:rsidRPr="00C05E81">
              <w:rPr>
                <w:sz w:val="24"/>
                <w:szCs w:val="24"/>
              </w:rPr>
              <w:t>Ar kėlimo įrenginio ir jo įrangos apkrovos ribotuvų konstrukcija užtikrina galimybę išjungti kėlimo įrangą? ([1] 178.3 p.)</w:t>
            </w:r>
          </w:p>
        </w:tc>
        <w:tc>
          <w:tcPr>
            <w:tcW w:w="993" w:type="dxa"/>
            <w:vAlign w:val="center"/>
          </w:tcPr>
          <w:p w14:paraId="53F2C49E"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5A04E5CB" w14:textId="236DD4F1" w:rsidR="00A6454C" w:rsidRPr="007D0BF3" w:rsidRDefault="00A6454C" w:rsidP="00A6454C">
            <w:pPr>
              <w:jc w:val="center"/>
              <w:rPr>
                <w:szCs w:val="24"/>
              </w:rPr>
            </w:pPr>
            <w:r w:rsidRPr="00F70BE1">
              <w:rPr>
                <w:szCs w:val="24"/>
              </w:rPr>
              <w:t>Taip</w:t>
            </w:r>
          </w:p>
        </w:tc>
        <w:tc>
          <w:tcPr>
            <w:tcW w:w="851" w:type="dxa"/>
            <w:gridSpan w:val="2"/>
            <w:vAlign w:val="center"/>
          </w:tcPr>
          <w:p w14:paraId="478ED879"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08F078FD" w14:textId="4E137944" w:rsidR="00A6454C" w:rsidRPr="007D0BF3" w:rsidRDefault="00A6454C" w:rsidP="00A6454C">
            <w:pPr>
              <w:jc w:val="center"/>
              <w:rPr>
                <w:szCs w:val="24"/>
              </w:rPr>
            </w:pPr>
            <w:r w:rsidRPr="00F70BE1">
              <w:rPr>
                <w:szCs w:val="24"/>
              </w:rPr>
              <w:t>Ne</w:t>
            </w:r>
          </w:p>
        </w:tc>
        <w:tc>
          <w:tcPr>
            <w:tcW w:w="1419" w:type="dxa"/>
            <w:vAlign w:val="center"/>
          </w:tcPr>
          <w:p w14:paraId="5C200157"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0C5E2607" w14:textId="52E04610" w:rsidR="00A6454C" w:rsidRPr="007D0BF3" w:rsidRDefault="00A6454C" w:rsidP="00A6454C">
            <w:pPr>
              <w:jc w:val="center"/>
              <w:rPr>
                <w:szCs w:val="24"/>
              </w:rPr>
            </w:pPr>
            <w:r w:rsidRPr="00F70BE1">
              <w:rPr>
                <w:szCs w:val="24"/>
              </w:rPr>
              <w:t>Neaktualu</w:t>
            </w:r>
          </w:p>
        </w:tc>
        <w:tc>
          <w:tcPr>
            <w:tcW w:w="1275" w:type="dxa"/>
            <w:gridSpan w:val="2"/>
            <w:vAlign w:val="center"/>
          </w:tcPr>
          <w:p w14:paraId="00ECBD64"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12E5A327" w14:textId="152A562F" w:rsidR="00A6454C" w:rsidRPr="007D0BF3" w:rsidRDefault="00A6454C" w:rsidP="00A6454C">
            <w:pPr>
              <w:jc w:val="center"/>
              <w:rPr>
                <w:szCs w:val="24"/>
              </w:rPr>
            </w:pPr>
            <w:r w:rsidRPr="00F70BE1">
              <w:rPr>
                <w:szCs w:val="24"/>
              </w:rPr>
              <w:t>Netikrinta</w:t>
            </w:r>
          </w:p>
        </w:tc>
      </w:tr>
      <w:tr w:rsidR="00A6454C" w:rsidRPr="003B7CDC" w14:paraId="10127B42" w14:textId="77777777" w:rsidTr="00963EB8">
        <w:tc>
          <w:tcPr>
            <w:tcW w:w="5096" w:type="dxa"/>
            <w:gridSpan w:val="3"/>
          </w:tcPr>
          <w:p w14:paraId="1799F6A5" w14:textId="30FA50DA" w:rsidR="00A6454C" w:rsidRPr="00C05E81" w:rsidRDefault="00A6454C" w:rsidP="0084699A">
            <w:pPr>
              <w:pStyle w:val="CommentText"/>
              <w:numPr>
                <w:ilvl w:val="0"/>
                <w:numId w:val="5"/>
              </w:numPr>
              <w:jc w:val="both"/>
              <w:rPr>
                <w:sz w:val="24"/>
                <w:szCs w:val="24"/>
              </w:rPr>
            </w:pPr>
            <w:r w:rsidRPr="00C05E81">
              <w:rPr>
                <w:sz w:val="24"/>
                <w:szCs w:val="24"/>
              </w:rPr>
              <w:t xml:space="preserve">Ar kėlimo įrenginio ir jo įrangos apkrovos ribotuvų konstrukcija užtikrina kėlimo įrangos išjungimą, kai keliamo krovinio nuleidimo metu krovinio sugriebimo įtaiso apkrova nukrenta iki apkrovos, lygios krovinio </w:t>
            </w:r>
            <w:r w:rsidRPr="00C05E81">
              <w:rPr>
                <w:sz w:val="24"/>
                <w:szCs w:val="24"/>
              </w:rPr>
              <w:lastRenderedPageBreak/>
              <w:t>sugriebimo įtaiso ar naudojamo kėlimo reikmens masei? ([1] 178.4 p.)</w:t>
            </w:r>
          </w:p>
        </w:tc>
        <w:tc>
          <w:tcPr>
            <w:tcW w:w="993" w:type="dxa"/>
            <w:vAlign w:val="center"/>
          </w:tcPr>
          <w:p w14:paraId="0C58544A" w14:textId="77777777" w:rsidR="00A6454C" w:rsidRPr="00F70BE1" w:rsidRDefault="00A6454C" w:rsidP="00A6454C">
            <w:pPr>
              <w:jc w:val="center"/>
              <w:rPr>
                <w:szCs w:val="24"/>
              </w:rPr>
            </w:pPr>
            <w:r w:rsidRPr="007D0BF3">
              <w:rPr>
                <w:szCs w:val="24"/>
              </w:rPr>
              <w:lastRenderedPageBreak/>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0897DEC1" w14:textId="33A6546E" w:rsidR="00A6454C" w:rsidRPr="007D0BF3" w:rsidRDefault="00A6454C" w:rsidP="00A6454C">
            <w:pPr>
              <w:jc w:val="center"/>
              <w:rPr>
                <w:szCs w:val="24"/>
              </w:rPr>
            </w:pPr>
            <w:r w:rsidRPr="00F70BE1">
              <w:rPr>
                <w:szCs w:val="24"/>
              </w:rPr>
              <w:t>Taip</w:t>
            </w:r>
          </w:p>
        </w:tc>
        <w:tc>
          <w:tcPr>
            <w:tcW w:w="851" w:type="dxa"/>
            <w:gridSpan w:val="2"/>
            <w:vAlign w:val="center"/>
          </w:tcPr>
          <w:p w14:paraId="0F01C69F"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4549382D" w14:textId="522D8040" w:rsidR="00A6454C" w:rsidRPr="007D0BF3" w:rsidRDefault="00A6454C" w:rsidP="00A6454C">
            <w:pPr>
              <w:jc w:val="center"/>
              <w:rPr>
                <w:szCs w:val="24"/>
              </w:rPr>
            </w:pPr>
            <w:r w:rsidRPr="00F70BE1">
              <w:rPr>
                <w:szCs w:val="24"/>
              </w:rPr>
              <w:t>Ne</w:t>
            </w:r>
          </w:p>
        </w:tc>
        <w:tc>
          <w:tcPr>
            <w:tcW w:w="1419" w:type="dxa"/>
            <w:vAlign w:val="center"/>
          </w:tcPr>
          <w:p w14:paraId="369E03D2"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24FCFAAE" w14:textId="670570B2" w:rsidR="00A6454C" w:rsidRPr="007D0BF3" w:rsidRDefault="00A6454C" w:rsidP="00A6454C">
            <w:pPr>
              <w:jc w:val="center"/>
              <w:rPr>
                <w:szCs w:val="24"/>
              </w:rPr>
            </w:pPr>
            <w:r w:rsidRPr="00F70BE1">
              <w:rPr>
                <w:szCs w:val="24"/>
              </w:rPr>
              <w:t>Neaktualu</w:t>
            </w:r>
          </w:p>
        </w:tc>
        <w:tc>
          <w:tcPr>
            <w:tcW w:w="1275" w:type="dxa"/>
            <w:gridSpan w:val="2"/>
            <w:vAlign w:val="center"/>
          </w:tcPr>
          <w:p w14:paraId="56C13B99"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1829A102" w14:textId="4E183BBE" w:rsidR="00A6454C" w:rsidRPr="007D0BF3" w:rsidRDefault="00A6454C" w:rsidP="00A6454C">
            <w:pPr>
              <w:jc w:val="center"/>
              <w:rPr>
                <w:szCs w:val="24"/>
              </w:rPr>
            </w:pPr>
            <w:r w:rsidRPr="00F70BE1">
              <w:rPr>
                <w:szCs w:val="24"/>
              </w:rPr>
              <w:t>Netikrinta</w:t>
            </w:r>
          </w:p>
        </w:tc>
      </w:tr>
      <w:tr w:rsidR="00A6454C" w:rsidRPr="003B7CDC" w14:paraId="13877016" w14:textId="77777777" w:rsidTr="00963EB8">
        <w:tc>
          <w:tcPr>
            <w:tcW w:w="5096" w:type="dxa"/>
            <w:gridSpan w:val="3"/>
          </w:tcPr>
          <w:p w14:paraId="7DC96F1A" w14:textId="64353A15" w:rsidR="00A6454C" w:rsidRPr="00C05E81" w:rsidRDefault="00A6454C" w:rsidP="0084699A">
            <w:pPr>
              <w:pStyle w:val="CommentText"/>
              <w:numPr>
                <w:ilvl w:val="0"/>
                <w:numId w:val="5"/>
              </w:numPr>
              <w:jc w:val="both"/>
              <w:rPr>
                <w:sz w:val="24"/>
                <w:szCs w:val="24"/>
              </w:rPr>
            </w:pPr>
            <w:r w:rsidRPr="00C05E81">
              <w:rPr>
                <w:sz w:val="24"/>
                <w:szCs w:val="24"/>
              </w:rPr>
              <w:t>Ar kėlimo įrenginio ir jo įrangos apkrovos ribotuvų konstrukcija užtikrina apkrovos ribotuvo veikimą atstačius elektros tiekimą, kai kėlimo įrenginys su užfiksuotu keliamu kroviniu buvo praradęs elektros tiekimą? ([1] 178.5 p.)</w:t>
            </w:r>
          </w:p>
        </w:tc>
        <w:tc>
          <w:tcPr>
            <w:tcW w:w="993" w:type="dxa"/>
            <w:vAlign w:val="center"/>
          </w:tcPr>
          <w:p w14:paraId="52AFD844"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33B84323" w14:textId="3F0885EA" w:rsidR="00A6454C" w:rsidRPr="007D0BF3" w:rsidRDefault="00A6454C" w:rsidP="00A6454C">
            <w:pPr>
              <w:jc w:val="center"/>
              <w:rPr>
                <w:szCs w:val="24"/>
              </w:rPr>
            </w:pPr>
            <w:r w:rsidRPr="00F70BE1">
              <w:rPr>
                <w:szCs w:val="24"/>
              </w:rPr>
              <w:t>Taip</w:t>
            </w:r>
          </w:p>
        </w:tc>
        <w:tc>
          <w:tcPr>
            <w:tcW w:w="851" w:type="dxa"/>
            <w:gridSpan w:val="2"/>
            <w:vAlign w:val="center"/>
          </w:tcPr>
          <w:p w14:paraId="45063A59"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3EF477F2" w14:textId="1AF94818" w:rsidR="00A6454C" w:rsidRPr="007D0BF3" w:rsidRDefault="00A6454C" w:rsidP="00A6454C">
            <w:pPr>
              <w:jc w:val="center"/>
              <w:rPr>
                <w:szCs w:val="24"/>
              </w:rPr>
            </w:pPr>
            <w:r w:rsidRPr="00F70BE1">
              <w:rPr>
                <w:szCs w:val="24"/>
              </w:rPr>
              <w:t>Ne</w:t>
            </w:r>
          </w:p>
        </w:tc>
        <w:tc>
          <w:tcPr>
            <w:tcW w:w="1419" w:type="dxa"/>
            <w:vAlign w:val="center"/>
          </w:tcPr>
          <w:p w14:paraId="684F7970"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43AA5DC6" w14:textId="4BF2AAC8" w:rsidR="00A6454C" w:rsidRPr="007D0BF3" w:rsidRDefault="00A6454C" w:rsidP="00A6454C">
            <w:pPr>
              <w:jc w:val="center"/>
              <w:rPr>
                <w:szCs w:val="24"/>
              </w:rPr>
            </w:pPr>
            <w:r w:rsidRPr="00F70BE1">
              <w:rPr>
                <w:szCs w:val="24"/>
              </w:rPr>
              <w:t>Neaktualu</w:t>
            </w:r>
          </w:p>
        </w:tc>
        <w:tc>
          <w:tcPr>
            <w:tcW w:w="1275" w:type="dxa"/>
            <w:gridSpan w:val="2"/>
            <w:vAlign w:val="center"/>
          </w:tcPr>
          <w:p w14:paraId="378EA67B"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79DC4D1E" w14:textId="76957EC4" w:rsidR="00A6454C" w:rsidRPr="007D0BF3" w:rsidRDefault="00A6454C" w:rsidP="00A6454C">
            <w:pPr>
              <w:jc w:val="center"/>
              <w:rPr>
                <w:szCs w:val="24"/>
              </w:rPr>
            </w:pPr>
            <w:r w:rsidRPr="00F70BE1">
              <w:rPr>
                <w:szCs w:val="24"/>
              </w:rPr>
              <w:t>Netikrinta</w:t>
            </w:r>
          </w:p>
        </w:tc>
      </w:tr>
      <w:tr w:rsidR="00A6454C" w:rsidRPr="003B7CDC" w14:paraId="7732E1F6" w14:textId="77777777" w:rsidTr="00963EB8">
        <w:tc>
          <w:tcPr>
            <w:tcW w:w="5096" w:type="dxa"/>
            <w:gridSpan w:val="3"/>
          </w:tcPr>
          <w:p w14:paraId="0379FEC1" w14:textId="413CF9F7" w:rsidR="00A6454C" w:rsidRPr="00C05E81" w:rsidRDefault="00A6454C" w:rsidP="0084699A">
            <w:pPr>
              <w:pStyle w:val="CommentText"/>
              <w:numPr>
                <w:ilvl w:val="0"/>
                <w:numId w:val="5"/>
              </w:numPr>
              <w:jc w:val="both"/>
              <w:rPr>
                <w:sz w:val="24"/>
                <w:szCs w:val="24"/>
              </w:rPr>
            </w:pPr>
            <w:r w:rsidRPr="00C05E81">
              <w:rPr>
                <w:sz w:val="24"/>
                <w:szCs w:val="24"/>
              </w:rPr>
              <w:t>Ar kėlimo įrenginio ir jo įrangos apkrovos ribotuvų konstrukcija užtikrina apsaugą nuo neleistinos prieigos prie apkrovos ribotuvo nustatymo elementų mazgų? ([1] 178.6 p.)</w:t>
            </w:r>
          </w:p>
        </w:tc>
        <w:tc>
          <w:tcPr>
            <w:tcW w:w="993" w:type="dxa"/>
            <w:vAlign w:val="center"/>
          </w:tcPr>
          <w:p w14:paraId="16BF4E44"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7A2EE73C" w14:textId="442A36F5" w:rsidR="00A6454C" w:rsidRPr="007D0BF3" w:rsidRDefault="00A6454C" w:rsidP="00A6454C">
            <w:pPr>
              <w:jc w:val="center"/>
              <w:rPr>
                <w:szCs w:val="24"/>
              </w:rPr>
            </w:pPr>
            <w:r w:rsidRPr="00F70BE1">
              <w:rPr>
                <w:szCs w:val="24"/>
              </w:rPr>
              <w:t>Taip</w:t>
            </w:r>
          </w:p>
        </w:tc>
        <w:tc>
          <w:tcPr>
            <w:tcW w:w="851" w:type="dxa"/>
            <w:gridSpan w:val="2"/>
            <w:vAlign w:val="center"/>
          </w:tcPr>
          <w:p w14:paraId="228B2DF2"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7469E0AE" w14:textId="506E67B1" w:rsidR="00A6454C" w:rsidRPr="007D0BF3" w:rsidRDefault="00A6454C" w:rsidP="00A6454C">
            <w:pPr>
              <w:jc w:val="center"/>
              <w:rPr>
                <w:szCs w:val="24"/>
              </w:rPr>
            </w:pPr>
            <w:r w:rsidRPr="00F70BE1">
              <w:rPr>
                <w:szCs w:val="24"/>
              </w:rPr>
              <w:t>Ne</w:t>
            </w:r>
          </w:p>
        </w:tc>
        <w:tc>
          <w:tcPr>
            <w:tcW w:w="1419" w:type="dxa"/>
            <w:vAlign w:val="center"/>
          </w:tcPr>
          <w:p w14:paraId="368CD5C8"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1CDD6508" w14:textId="53F22363" w:rsidR="00A6454C" w:rsidRPr="007D0BF3" w:rsidRDefault="00A6454C" w:rsidP="00A6454C">
            <w:pPr>
              <w:jc w:val="center"/>
              <w:rPr>
                <w:szCs w:val="24"/>
              </w:rPr>
            </w:pPr>
            <w:r w:rsidRPr="00F70BE1">
              <w:rPr>
                <w:szCs w:val="24"/>
              </w:rPr>
              <w:t>Neaktualu</w:t>
            </w:r>
          </w:p>
        </w:tc>
        <w:tc>
          <w:tcPr>
            <w:tcW w:w="1275" w:type="dxa"/>
            <w:gridSpan w:val="2"/>
            <w:vAlign w:val="center"/>
          </w:tcPr>
          <w:p w14:paraId="0B445C9E"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74799415" w14:textId="58A1D018" w:rsidR="00A6454C" w:rsidRPr="007D0BF3" w:rsidRDefault="00A6454C" w:rsidP="00A6454C">
            <w:pPr>
              <w:jc w:val="center"/>
              <w:rPr>
                <w:szCs w:val="24"/>
              </w:rPr>
            </w:pPr>
            <w:r w:rsidRPr="00F70BE1">
              <w:rPr>
                <w:szCs w:val="24"/>
              </w:rPr>
              <w:t>Netikrinta</w:t>
            </w:r>
          </w:p>
        </w:tc>
      </w:tr>
      <w:tr w:rsidR="00A6454C" w:rsidRPr="003B7CDC" w14:paraId="46377786" w14:textId="77777777" w:rsidTr="00963EB8">
        <w:tc>
          <w:tcPr>
            <w:tcW w:w="5096" w:type="dxa"/>
            <w:gridSpan w:val="3"/>
          </w:tcPr>
          <w:p w14:paraId="4FBDBF6D" w14:textId="62E089CE" w:rsidR="00A6454C" w:rsidRPr="00C05E81" w:rsidRDefault="00A6454C" w:rsidP="0084699A">
            <w:pPr>
              <w:pStyle w:val="CommentText"/>
              <w:numPr>
                <w:ilvl w:val="0"/>
                <w:numId w:val="5"/>
              </w:numPr>
              <w:jc w:val="both"/>
              <w:rPr>
                <w:sz w:val="24"/>
                <w:szCs w:val="24"/>
              </w:rPr>
            </w:pPr>
            <w:r w:rsidRPr="00C05E81">
              <w:rPr>
                <w:sz w:val="24"/>
                <w:szCs w:val="24"/>
              </w:rPr>
              <w:t>Ar kėlimo įrenginio ir jo įrangos apkrovos ribotuvų konstrukcija užtikrina galimybę išjungti (blokuoti) ribotuvą raktu arba kodu, kai atliekamas suplanuotas kėlimo įrenginio ar jo įrangos remontas arba išbandomas krovinys su visa technine ekspertize? ([1] 178.7 p.)</w:t>
            </w:r>
          </w:p>
        </w:tc>
        <w:tc>
          <w:tcPr>
            <w:tcW w:w="993" w:type="dxa"/>
            <w:vAlign w:val="center"/>
          </w:tcPr>
          <w:p w14:paraId="7BFF92D3"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3D659B81" w14:textId="16B09D65" w:rsidR="00A6454C" w:rsidRPr="007D0BF3" w:rsidRDefault="00A6454C" w:rsidP="00A6454C">
            <w:pPr>
              <w:jc w:val="center"/>
              <w:rPr>
                <w:szCs w:val="24"/>
              </w:rPr>
            </w:pPr>
            <w:r w:rsidRPr="00F70BE1">
              <w:rPr>
                <w:szCs w:val="24"/>
              </w:rPr>
              <w:t>Taip</w:t>
            </w:r>
          </w:p>
        </w:tc>
        <w:tc>
          <w:tcPr>
            <w:tcW w:w="851" w:type="dxa"/>
            <w:gridSpan w:val="2"/>
            <w:vAlign w:val="center"/>
          </w:tcPr>
          <w:p w14:paraId="1092DF2C"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7E0B74B5" w14:textId="6D88464A" w:rsidR="00A6454C" w:rsidRPr="007D0BF3" w:rsidRDefault="00A6454C" w:rsidP="00A6454C">
            <w:pPr>
              <w:jc w:val="center"/>
              <w:rPr>
                <w:szCs w:val="24"/>
              </w:rPr>
            </w:pPr>
            <w:r w:rsidRPr="00F70BE1">
              <w:rPr>
                <w:szCs w:val="24"/>
              </w:rPr>
              <w:t>Ne</w:t>
            </w:r>
          </w:p>
        </w:tc>
        <w:tc>
          <w:tcPr>
            <w:tcW w:w="1419" w:type="dxa"/>
            <w:vAlign w:val="center"/>
          </w:tcPr>
          <w:p w14:paraId="1FFD84A3"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18894396" w14:textId="5BD62F83" w:rsidR="00A6454C" w:rsidRPr="007D0BF3" w:rsidRDefault="00A6454C" w:rsidP="00A6454C">
            <w:pPr>
              <w:jc w:val="center"/>
              <w:rPr>
                <w:szCs w:val="24"/>
              </w:rPr>
            </w:pPr>
            <w:r w:rsidRPr="00F70BE1">
              <w:rPr>
                <w:szCs w:val="24"/>
              </w:rPr>
              <w:t>Neaktualu</w:t>
            </w:r>
          </w:p>
        </w:tc>
        <w:tc>
          <w:tcPr>
            <w:tcW w:w="1275" w:type="dxa"/>
            <w:gridSpan w:val="2"/>
            <w:vAlign w:val="center"/>
          </w:tcPr>
          <w:p w14:paraId="42E9ADAD"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64F28078" w14:textId="19B88DB5" w:rsidR="00A6454C" w:rsidRPr="007D0BF3" w:rsidRDefault="00A6454C" w:rsidP="00A6454C">
            <w:pPr>
              <w:jc w:val="center"/>
              <w:rPr>
                <w:szCs w:val="24"/>
              </w:rPr>
            </w:pPr>
            <w:r w:rsidRPr="00F70BE1">
              <w:rPr>
                <w:szCs w:val="24"/>
              </w:rPr>
              <w:t>Netikrinta</w:t>
            </w:r>
          </w:p>
        </w:tc>
      </w:tr>
      <w:tr w:rsidR="00A6454C" w:rsidRPr="003B7CDC" w14:paraId="20F27A3C" w14:textId="77777777" w:rsidTr="00963EB8">
        <w:tc>
          <w:tcPr>
            <w:tcW w:w="5096" w:type="dxa"/>
            <w:gridSpan w:val="3"/>
          </w:tcPr>
          <w:p w14:paraId="5BADE0C8" w14:textId="4386AC10" w:rsidR="00A6454C" w:rsidRPr="00C05E81" w:rsidRDefault="00A6454C" w:rsidP="0084699A">
            <w:pPr>
              <w:pStyle w:val="CommentText"/>
              <w:numPr>
                <w:ilvl w:val="0"/>
                <w:numId w:val="5"/>
              </w:numPr>
              <w:jc w:val="both"/>
              <w:rPr>
                <w:sz w:val="24"/>
                <w:szCs w:val="24"/>
              </w:rPr>
            </w:pPr>
            <w:r w:rsidRPr="00C05E81">
              <w:rPr>
                <w:sz w:val="24"/>
                <w:szCs w:val="24"/>
              </w:rPr>
              <w:t>Ar kėlimo įrenginio parametrų registratoriai, ribotuvai ir indikatoriai yra nepriklausomi nuo kėlimo įrenginio operatoriaus veiksmų normalios kėlimo įrenginio eksploatacijos metu, bei kėlimo įrenginio valdymo klaidos neturi įtakos kėlimo įrenginio registratorių, ribotuvų ir indikatorių veikimui? ([1]181 p.)</w:t>
            </w:r>
          </w:p>
        </w:tc>
        <w:tc>
          <w:tcPr>
            <w:tcW w:w="993" w:type="dxa"/>
            <w:vAlign w:val="center"/>
          </w:tcPr>
          <w:p w14:paraId="075AF875"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38954EE5" w14:textId="47FA4B10" w:rsidR="00A6454C" w:rsidRPr="007D0BF3" w:rsidRDefault="00A6454C" w:rsidP="00A6454C">
            <w:pPr>
              <w:jc w:val="center"/>
              <w:rPr>
                <w:szCs w:val="24"/>
              </w:rPr>
            </w:pPr>
            <w:r w:rsidRPr="00F70BE1">
              <w:rPr>
                <w:szCs w:val="24"/>
              </w:rPr>
              <w:t>Taip</w:t>
            </w:r>
          </w:p>
        </w:tc>
        <w:tc>
          <w:tcPr>
            <w:tcW w:w="851" w:type="dxa"/>
            <w:gridSpan w:val="2"/>
            <w:vAlign w:val="center"/>
          </w:tcPr>
          <w:p w14:paraId="681E853E"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530072CB" w14:textId="75EA92F5" w:rsidR="00A6454C" w:rsidRPr="007D0BF3" w:rsidRDefault="00A6454C" w:rsidP="00A6454C">
            <w:pPr>
              <w:jc w:val="center"/>
              <w:rPr>
                <w:szCs w:val="24"/>
              </w:rPr>
            </w:pPr>
            <w:r w:rsidRPr="00F70BE1">
              <w:rPr>
                <w:szCs w:val="24"/>
              </w:rPr>
              <w:t>Ne</w:t>
            </w:r>
          </w:p>
        </w:tc>
        <w:tc>
          <w:tcPr>
            <w:tcW w:w="1419" w:type="dxa"/>
            <w:vAlign w:val="center"/>
          </w:tcPr>
          <w:p w14:paraId="4314AF60"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5340BA26" w14:textId="0B98BEC9" w:rsidR="00A6454C" w:rsidRPr="007D0BF3" w:rsidRDefault="00A6454C" w:rsidP="00A6454C">
            <w:pPr>
              <w:jc w:val="center"/>
              <w:rPr>
                <w:szCs w:val="24"/>
              </w:rPr>
            </w:pPr>
            <w:r w:rsidRPr="00F70BE1">
              <w:rPr>
                <w:szCs w:val="24"/>
              </w:rPr>
              <w:t>Neaktualu</w:t>
            </w:r>
          </w:p>
        </w:tc>
        <w:tc>
          <w:tcPr>
            <w:tcW w:w="1275" w:type="dxa"/>
            <w:gridSpan w:val="2"/>
            <w:vAlign w:val="center"/>
          </w:tcPr>
          <w:p w14:paraId="7DDBCE60"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75322CED" w14:textId="74894344" w:rsidR="00A6454C" w:rsidRPr="007D0BF3" w:rsidRDefault="00A6454C" w:rsidP="00A6454C">
            <w:pPr>
              <w:jc w:val="center"/>
              <w:rPr>
                <w:szCs w:val="24"/>
              </w:rPr>
            </w:pPr>
            <w:r w:rsidRPr="00F70BE1">
              <w:rPr>
                <w:szCs w:val="24"/>
              </w:rPr>
              <w:t>Netikrinta</w:t>
            </w:r>
          </w:p>
        </w:tc>
      </w:tr>
      <w:tr w:rsidR="00A6454C" w:rsidRPr="003B7CDC" w14:paraId="1950B941" w14:textId="77777777" w:rsidTr="00963EB8">
        <w:tc>
          <w:tcPr>
            <w:tcW w:w="5096" w:type="dxa"/>
            <w:gridSpan w:val="3"/>
          </w:tcPr>
          <w:p w14:paraId="42636C96" w14:textId="78491C20" w:rsidR="00A6454C" w:rsidRPr="00C05E81" w:rsidRDefault="00A6454C" w:rsidP="0084699A">
            <w:pPr>
              <w:pStyle w:val="CommentText"/>
              <w:numPr>
                <w:ilvl w:val="0"/>
                <w:numId w:val="5"/>
              </w:numPr>
              <w:jc w:val="both"/>
              <w:rPr>
                <w:sz w:val="24"/>
                <w:szCs w:val="24"/>
              </w:rPr>
            </w:pPr>
            <w:r w:rsidRPr="00C05E81">
              <w:rPr>
                <w:sz w:val="24"/>
                <w:szCs w:val="24"/>
              </w:rPr>
              <w:t>Ar kėlimo įrenginio ir jo įrangos ribotuvų, blokavimo įrangos arba ribinių jungiklių suveikimo signalai yra atpažįstami ir gerai girdimi su BEO saugai svarbiais kėlimo įrenginiais dirbantiems darbuotojams</w:t>
            </w:r>
            <w:r w:rsidR="00443B60">
              <w:rPr>
                <w:sz w:val="24"/>
                <w:szCs w:val="24"/>
              </w:rPr>
              <w:t>?</w:t>
            </w:r>
            <w:r w:rsidRPr="00C05E81">
              <w:rPr>
                <w:sz w:val="24"/>
                <w:szCs w:val="24"/>
              </w:rPr>
              <w:t xml:space="preserve"> ([1] 182 p.</w:t>
            </w:r>
            <w:r>
              <w:rPr>
                <w:sz w:val="24"/>
                <w:szCs w:val="24"/>
              </w:rPr>
              <w:t>, 211 p., 218 p.</w:t>
            </w:r>
            <w:r w:rsidRPr="00C05E81">
              <w:rPr>
                <w:sz w:val="24"/>
                <w:szCs w:val="24"/>
              </w:rPr>
              <w:t>)</w:t>
            </w:r>
          </w:p>
        </w:tc>
        <w:tc>
          <w:tcPr>
            <w:tcW w:w="993" w:type="dxa"/>
            <w:vAlign w:val="center"/>
          </w:tcPr>
          <w:p w14:paraId="62EBCDAB"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7B4997E5" w14:textId="0B3E0B04" w:rsidR="00A6454C" w:rsidRPr="007D0BF3" w:rsidRDefault="00A6454C" w:rsidP="00A6454C">
            <w:pPr>
              <w:jc w:val="center"/>
              <w:rPr>
                <w:szCs w:val="24"/>
              </w:rPr>
            </w:pPr>
            <w:r w:rsidRPr="00F70BE1">
              <w:rPr>
                <w:szCs w:val="24"/>
              </w:rPr>
              <w:t>Taip</w:t>
            </w:r>
          </w:p>
        </w:tc>
        <w:tc>
          <w:tcPr>
            <w:tcW w:w="851" w:type="dxa"/>
            <w:gridSpan w:val="2"/>
            <w:vAlign w:val="center"/>
          </w:tcPr>
          <w:p w14:paraId="66394F86"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5155317D" w14:textId="3FACB4ED" w:rsidR="00A6454C" w:rsidRPr="007D0BF3" w:rsidRDefault="00A6454C" w:rsidP="00A6454C">
            <w:pPr>
              <w:jc w:val="center"/>
              <w:rPr>
                <w:szCs w:val="24"/>
              </w:rPr>
            </w:pPr>
            <w:r w:rsidRPr="00F70BE1">
              <w:rPr>
                <w:szCs w:val="24"/>
              </w:rPr>
              <w:t>Ne</w:t>
            </w:r>
          </w:p>
        </w:tc>
        <w:tc>
          <w:tcPr>
            <w:tcW w:w="1419" w:type="dxa"/>
            <w:vAlign w:val="center"/>
          </w:tcPr>
          <w:p w14:paraId="5FA5BB7E"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4C5867A5" w14:textId="7416B0FA" w:rsidR="00A6454C" w:rsidRPr="007D0BF3" w:rsidRDefault="00A6454C" w:rsidP="00A6454C">
            <w:pPr>
              <w:jc w:val="center"/>
              <w:rPr>
                <w:szCs w:val="24"/>
              </w:rPr>
            </w:pPr>
            <w:r w:rsidRPr="00F70BE1">
              <w:rPr>
                <w:szCs w:val="24"/>
              </w:rPr>
              <w:t>Neaktualu</w:t>
            </w:r>
          </w:p>
        </w:tc>
        <w:tc>
          <w:tcPr>
            <w:tcW w:w="1275" w:type="dxa"/>
            <w:gridSpan w:val="2"/>
            <w:vAlign w:val="center"/>
          </w:tcPr>
          <w:p w14:paraId="25906FB7"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768CF99B" w14:textId="311A93ED" w:rsidR="00A6454C" w:rsidRPr="007D0BF3" w:rsidRDefault="00A6454C" w:rsidP="00A6454C">
            <w:pPr>
              <w:jc w:val="center"/>
              <w:rPr>
                <w:szCs w:val="24"/>
              </w:rPr>
            </w:pPr>
            <w:r w:rsidRPr="00F70BE1">
              <w:rPr>
                <w:szCs w:val="24"/>
              </w:rPr>
              <w:t>Netikrinta</w:t>
            </w:r>
          </w:p>
        </w:tc>
      </w:tr>
      <w:tr w:rsidR="00A6454C" w:rsidRPr="003B7CDC" w14:paraId="5C266752" w14:textId="77777777" w:rsidTr="00963EB8">
        <w:tc>
          <w:tcPr>
            <w:tcW w:w="5096" w:type="dxa"/>
            <w:gridSpan w:val="3"/>
          </w:tcPr>
          <w:p w14:paraId="762420DC" w14:textId="6B67BEF4" w:rsidR="00A6454C" w:rsidRPr="00E41EEF" w:rsidRDefault="00A6454C" w:rsidP="0084699A">
            <w:pPr>
              <w:pStyle w:val="CommentText"/>
              <w:numPr>
                <w:ilvl w:val="0"/>
                <w:numId w:val="5"/>
              </w:numPr>
              <w:jc w:val="both"/>
              <w:rPr>
                <w:sz w:val="24"/>
                <w:szCs w:val="24"/>
              </w:rPr>
            </w:pPr>
            <w:r w:rsidRPr="00E41EEF">
              <w:rPr>
                <w:sz w:val="24"/>
                <w:szCs w:val="24"/>
              </w:rPr>
              <w:t>Ar valdymo prietaisai yra įrengti saugiu atstumu nuo kėlimo įrenginio ar keliamo krovinio, turi aiškiai pažymėtą kėlimo įrenginio judėjimo krypčių valdymą</w:t>
            </w:r>
            <w:r w:rsidR="00443B60">
              <w:rPr>
                <w:sz w:val="24"/>
                <w:szCs w:val="24"/>
              </w:rPr>
              <w:t>?</w:t>
            </w:r>
            <w:r w:rsidRPr="00E41EEF">
              <w:rPr>
                <w:sz w:val="24"/>
                <w:szCs w:val="24"/>
              </w:rPr>
              <w:t xml:space="preserve"> ([1] 184 p. 186 p.)</w:t>
            </w:r>
          </w:p>
        </w:tc>
        <w:tc>
          <w:tcPr>
            <w:tcW w:w="993" w:type="dxa"/>
            <w:vAlign w:val="center"/>
          </w:tcPr>
          <w:p w14:paraId="0C90FE04"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630D8BFC" w14:textId="316D9973" w:rsidR="00A6454C" w:rsidRPr="007D0BF3" w:rsidRDefault="00A6454C" w:rsidP="00A6454C">
            <w:pPr>
              <w:jc w:val="center"/>
              <w:rPr>
                <w:szCs w:val="24"/>
              </w:rPr>
            </w:pPr>
            <w:r w:rsidRPr="00F70BE1">
              <w:rPr>
                <w:szCs w:val="24"/>
              </w:rPr>
              <w:t>Taip</w:t>
            </w:r>
          </w:p>
        </w:tc>
        <w:tc>
          <w:tcPr>
            <w:tcW w:w="851" w:type="dxa"/>
            <w:gridSpan w:val="2"/>
            <w:vAlign w:val="center"/>
          </w:tcPr>
          <w:p w14:paraId="54A49AE1"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19C02A53" w14:textId="49D69C3A" w:rsidR="00A6454C" w:rsidRPr="007D0BF3" w:rsidRDefault="00A6454C" w:rsidP="00A6454C">
            <w:pPr>
              <w:jc w:val="center"/>
              <w:rPr>
                <w:szCs w:val="24"/>
              </w:rPr>
            </w:pPr>
            <w:r w:rsidRPr="00F70BE1">
              <w:rPr>
                <w:szCs w:val="24"/>
              </w:rPr>
              <w:t>Ne</w:t>
            </w:r>
          </w:p>
        </w:tc>
        <w:tc>
          <w:tcPr>
            <w:tcW w:w="1419" w:type="dxa"/>
            <w:vAlign w:val="center"/>
          </w:tcPr>
          <w:p w14:paraId="49344BE4"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7C247B94" w14:textId="7650361A" w:rsidR="00A6454C" w:rsidRPr="007D0BF3" w:rsidRDefault="00A6454C" w:rsidP="00A6454C">
            <w:pPr>
              <w:jc w:val="center"/>
              <w:rPr>
                <w:szCs w:val="24"/>
              </w:rPr>
            </w:pPr>
            <w:r w:rsidRPr="00F70BE1">
              <w:rPr>
                <w:szCs w:val="24"/>
              </w:rPr>
              <w:t>Neaktualu</w:t>
            </w:r>
          </w:p>
        </w:tc>
        <w:tc>
          <w:tcPr>
            <w:tcW w:w="1275" w:type="dxa"/>
            <w:gridSpan w:val="2"/>
            <w:vAlign w:val="center"/>
          </w:tcPr>
          <w:p w14:paraId="7E388033"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1EA5DD45" w14:textId="589B0F00" w:rsidR="00A6454C" w:rsidRPr="007D0BF3" w:rsidRDefault="00A6454C" w:rsidP="00A6454C">
            <w:pPr>
              <w:jc w:val="center"/>
              <w:rPr>
                <w:szCs w:val="24"/>
              </w:rPr>
            </w:pPr>
            <w:r w:rsidRPr="00F70BE1">
              <w:rPr>
                <w:szCs w:val="24"/>
              </w:rPr>
              <w:t>Netikrinta</w:t>
            </w:r>
          </w:p>
        </w:tc>
      </w:tr>
      <w:tr w:rsidR="00A6454C" w:rsidRPr="003B7CDC" w14:paraId="648C0A0D" w14:textId="77777777" w:rsidTr="00963EB8">
        <w:tc>
          <w:tcPr>
            <w:tcW w:w="5096" w:type="dxa"/>
            <w:gridSpan w:val="3"/>
          </w:tcPr>
          <w:p w14:paraId="2FD18B98" w14:textId="612C96CF" w:rsidR="00A6454C" w:rsidRPr="00E41EEF" w:rsidRDefault="00A6454C" w:rsidP="0084699A">
            <w:pPr>
              <w:pStyle w:val="CommentText"/>
              <w:numPr>
                <w:ilvl w:val="0"/>
                <w:numId w:val="5"/>
              </w:numPr>
              <w:jc w:val="both"/>
              <w:rPr>
                <w:sz w:val="24"/>
                <w:szCs w:val="24"/>
              </w:rPr>
            </w:pPr>
            <w:r w:rsidRPr="00E41EEF">
              <w:rPr>
                <w:sz w:val="24"/>
                <w:szCs w:val="24"/>
              </w:rPr>
              <w:t>Ar užtikrinta, kad kėlimo įrenginys vienu metu gali būti valdomas tik iš vieno valdymo prietaiso? ([1] 187 p.)</w:t>
            </w:r>
          </w:p>
        </w:tc>
        <w:tc>
          <w:tcPr>
            <w:tcW w:w="993" w:type="dxa"/>
            <w:vAlign w:val="center"/>
          </w:tcPr>
          <w:p w14:paraId="198A4DE0"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14E52049" w14:textId="69DA43B1" w:rsidR="00A6454C" w:rsidRPr="007D0BF3" w:rsidRDefault="00A6454C" w:rsidP="00A6454C">
            <w:pPr>
              <w:jc w:val="center"/>
              <w:rPr>
                <w:szCs w:val="24"/>
              </w:rPr>
            </w:pPr>
            <w:r w:rsidRPr="00F70BE1">
              <w:rPr>
                <w:szCs w:val="24"/>
              </w:rPr>
              <w:t>Taip</w:t>
            </w:r>
          </w:p>
        </w:tc>
        <w:tc>
          <w:tcPr>
            <w:tcW w:w="851" w:type="dxa"/>
            <w:gridSpan w:val="2"/>
            <w:vAlign w:val="center"/>
          </w:tcPr>
          <w:p w14:paraId="7563DBC7"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351450BC" w14:textId="12F35283" w:rsidR="00A6454C" w:rsidRPr="007D0BF3" w:rsidRDefault="00A6454C" w:rsidP="00A6454C">
            <w:pPr>
              <w:jc w:val="center"/>
              <w:rPr>
                <w:szCs w:val="24"/>
              </w:rPr>
            </w:pPr>
            <w:r w:rsidRPr="00F70BE1">
              <w:rPr>
                <w:szCs w:val="24"/>
              </w:rPr>
              <w:t>Ne</w:t>
            </w:r>
          </w:p>
        </w:tc>
        <w:tc>
          <w:tcPr>
            <w:tcW w:w="1419" w:type="dxa"/>
            <w:vAlign w:val="center"/>
          </w:tcPr>
          <w:p w14:paraId="1BB130C0"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676A0952" w14:textId="77A80253" w:rsidR="00A6454C" w:rsidRPr="007D0BF3" w:rsidRDefault="00A6454C" w:rsidP="00A6454C">
            <w:pPr>
              <w:jc w:val="center"/>
              <w:rPr>
                <w:szCs w:val="24"/>
              </w:rPr>
            </w:pPr>
            <w:r w:rsidRPr="00F70BE1">
              <w:rPr>
                <w:szCs w:val="24"/>
              </w:rPr>
              <w:t>Neaktualu</w:t>
            </w:r>
          </w:p>
        </w:tc>
        <w:tc>
          <w:tcPr>
            <w:tcW w:w="1275" w:type="dxa"/>
            <w:gridSpan w:val="2"/>
            <w:vAlign w:val="center"/>
          </w:tcPr>
          <w:p w14:paraId="036E1C6C"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69F48480" w14:textId="32450EDC" w:rsidR="00A6454C" w:rsidRPr="007D0BF3" w:rsidRDefault="00A6454C" w:rsidP="00A6454C">
            <w:pPr>
              <w:jc w:val="center"/>
              <w:rPr>
                <w:szCs w:val="24"/>
              </w:rPr>
            </w:pPr>
            <w:r w:rsidRPr="00F70BE1">
              <w:rPr>
                <w:szCs w:val="24"/>
              </w:rPr>
              <w:t>Netikrinta</w:t>
            </w:r>
          </w:p>
        </w:tc>
      </w:tr>
      <w:tr w:rsidR="00A6454C" w:rsidRPr="003B7CDC" w14:paraId="208E565C" w14:textId="77777777" w:rsidTr="00963EB8">
        <w:tc>
          <w:tcPr>
            <w:tcW w:w="5096" w:type="dxa"/>
            <w:gridSpan w:val="3"/>
          </w:tcPr>
          <w:p w14:paraId="1D971E5E" w14:textId="692E45CF" w:rsidR="00A6454C" w:rsidRPr="00E41EEF" w:rsidRDefault="00A6454C" w:rsidP="0084699A">
            <w:pPr>
              <w:pStyle w:val="CommentText"/>
              <w:numPr>
                <w:ilvl w:val="0"/>
                <w:numId w:val="5"/>
              </w:numPr>
              <w:jc w:val="both"/>
              <w:rPr>
                <w:sz w:val="24"/>
                <w:szCs w:val="24"/>
              </w:rPr>
            </w:pPr>
            <w:r w:rsidRPr="00E41EEF">
              <w:rPr>
                <w:sz w:val="24"/>
                <w:szCs w:val="24"/>
              </w:rPr>
              <w:t>Ar nuotoliniu būdu valdomo kėlimo įrenginio valdymo prietaisų signalai neįtakoja kitų nuotolinių būdu valdomų įrenginių? ([1] 188 p.)</w:t>
            </w:r>
          </w:p>
        </w:tc>
        <w:tc>
          <w:tcPr>
            <w:tcW w:w="993" w:type="dxa"/>
            <w:vAlign w:val="center"/>
          </w:tcPr>
          <w:p w14:paraId="5853ACCA"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4974C1E8" w14:textId="1D189DEC" w:rsidR="00A6454C" w:rsidRPr="007D0BF3" w:rsidRDefault="00A6454C" w:rsidP="00A6454C">
            <w:pPr>
              <w:jc w:val="center"/>
              <w:rPr>
                <w:szCs w:val="24"/>
              </w:rPr>
            </w:pPr>
            <w:r w:rsidRPr="00F70BE1">
              <w:rPr>
                <w:szCs w:val="24"/>
              </w:rPr>
              <w:t>Taip</w:t>
            </w:r>
          </w:p>
        </w:tc>
        <w:tc>
          <w:tcPr>
            <w:tcW w:w="851" w:type="dxa"/>
            <w:gridSpan w:val="2"/>
            <w:vAlign w:val="center"/>
          </w:tcPr>
          <w:p w14:paraId="546F26B9"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1F3FBF3E" w14:textId="472D65B1" w:rsidR="00A6454C" w:rsidRPr="007D0BF3" w:rsidRDefault="00A6454C" w:rsidP="00A6454C">
            <w:pPr>
              <w:jc w:val="center"/>
              <w:rPr>
                <w:szCs w:val="24"/>
              </w:rPr>
            </w:pPr>
            <w:r w:rsidRPr="00F70BE1">
              <w:rPr>
                <w:szCs w:val="24"/>
              </w:rPr>
              <w:t>Ne</w:t>
            </w:r>
          </w:p>
        </w:tc>
        <w:tc>
          <w:tcPr>
            <w:tcW w:w="1419" w:type="dxa"/>
            <w:vAlign w:val="center"/>
          </w:tcPr>
          <w:p w14:paraId="33A31304"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6B987ED1" w14:textId="121D4085" w:rsidR="00A6454C" w:rsidRPr="007D0BF3" w:rsidRDefault="00A6454C" w:rsidP="00A6454C">
            <w:pPr>
              <w:jc w:val="center"/>
              <w:rPr>
                <w:szCs w:val="24"/>
              </w:rPr>
            </w:pPr>
            <w:r w:rsidRPr="00F70BE1">
              <w:rPr>
                <w:szCs w:val="24"/>
              </w:rPr>
              <w:t>Neaktualu</w:t>
            </w:r>
          </w:p>
        </w:tc>
        <w:tc>
          <w:tcPr>
            <w:tcW w:w="1275" w:type="dxa"/>
            <w:gridSpan w:val="2"/>
            <w:vAlign w:val="center"/>
          </w:tcPr>
          <w:p w14:paraId="0740ED69"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54461B33" w14:textId="60E0865F" w:rsidR="00A6454C" w:rsidRPr="007D0BF3" w:rsidRDefault="00A6454C" w:rsidP="00A6454C">
            <w:pPr>
              <w:jc w:val="center"/>
              <w:rPr>
                <w:szCs w:val="24"/>
              </w:rPr>
            </w:pPr>
            <w:r w:rsidRPr="00F70BE1">
              <w:rPr>
                <w:szCs w:val="24"/>
              </w:rPr>
              <w:t>Netikrinta</w:t>
            </w:r>
          </w:p>
        </w:tc>
      </w:tr>
      <w:tr w:rsidR="00A6454C" w:rsidRPr="003B7CDC" w14:paraId="38A7C7A9" w14:textId="77777777" w:rsidTr="00963EB8">
        <w:tc>
          <w:tcPr>
            <w:tcW w:w="5096" w:type="dxa"/>
            <w:gridSpan w:val="3"/>
          </w:tcPr>
          <w:p w14:paraId="6204DACC" w14:textId="3F0AE81D" w:rsidR="00A6454C" w:rsidRPr="00E41EEF" w:rsidRDefault="00A6454C" w:rsidP="0084699A">
            <w:pPr>
              <w:pStyle w:val="CommentText"/>
              <w:numPr>
                <w:ilvl w:val="0"/>
                <w:numId w:val="5"/>
              </w:numPr>
              <w:jc w:val="both"/>
              <w:rPr>
                <w:sz w:val="24"/>
                <w:szCs w:val="24"/>
              </w:rPr>
            </w:pPr>
            <w:r w:rsidRPr="00E41EEF">
              <w:rPr>
                <w:sz w:val="24"/>
                <w:szCs w:val="24"/>
              </w:rPr>
              <w:t>Ar valdymo kabinoje (skyde) yra užtikrinta galimybė visą kėlimo įrenginio veikimo ciklą stebėti krovinio kėlimo eigą, kėlimo įrangą ir keliamą krovinį? ([1] 183 p., 189 p.)</w:t>
            </w:r>
          </w:p>
        </w:tc>
        <w:tc>
          <w:tcPr>
            <w:tcW w:w="993" w:type="dxa"/>
            <w:vAlign w:val="center"/>
          </w:tcPr>
          <w:p w14:paraId="7FA44BCE"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6F4AB33A" w14:textId="5CFD2C59" w:rsidR="00A6454C" w:rsidRPr="007D0BF3" w:rsidRDefault="00A6454C" w:rsidP="00A6454C">
            <w:pPr>
              <w:jc w:val="center"/>
              <w:rPr>
                <w:szCs w:val="24"/>
              </w:rPr>
            </w:pPr>
            <w:r w:rsidRPr="00F70BE1">
              <w:rPr>
                <w:szCs w:val="24"/>
              </w:rPr>
              <w:t>Taip</w:t>
            </w:r>
          </w:p>
        </w:tc>
        <w:tc>
          <w:tcPr>
            <w:tcW w:w="851" w:type="dxa"/>
            <w:gridSpan w:val="2"/>
            <w:vAlign w:val="center"/>
          </w:tcPr>
          <w:p w14:paraId="779B3EC0"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1FCAA039" w14:textId="19C34596" w:rsidR="00A6454C" w:rsidRPr="007D0BF3" w:rsidRDefault="00A6454C" w:rsidP="00A6454C">
            <w:pPr>
              <w:jc w:val="center"/>
              <w:rPr>
                <w:szCs w:val="24"/>
              </w:rPr>
            </w:pPr>
            <w:r w:rsidRPr="00F70BE1">
              <w:rPr>
                <w:szCs w:val="24"/>
              </w:rPr>
              <w:t>Ne</w:t>
            </w:r>
          </w:p>
        </w:tc>
        <w:tc>
          <w:tcPr>
            <w:tcW w:w="1419" w:type="dxa"/>
            <w:vAlign w:val="center"/>
          </w:tcPr>
          <w:p w14:paraId="73514C74"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3B7170C4" w14:textId="10EEEA7D" w:rsidR="00A6454C" w:rsidRPr="007D0BF3" w:rsidRDefault="00A6454C" w:rsidP="00A6454C">
            <w:pPr>
              <w:jc w:val="center"/>
              <w:rPr>
                <w:szCs w:val="24"/>
              </w:rPr>
            </w:pPr>
            <w:r w:rsidRPr="00F70BE1">
              <w:rPr>
                <w:szCs w:val="24"/>
              </w:rPr>
              <w:t>Neaktualu</w:t>
            </w:r>
          </w:p>
        </w:tc>
        <w:tc>
          <w:tcPr>
            <w:tcW w:w="1275" w:type="dxa"/>
            <w:gridSpan w:val="2"/>
            <w:vAlign w:val="center"/>
          </w:tcPr>
          <w:p w14:paraId="38A68A10"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09FFE2AD" w14:textId="680B5AAE" w:rsidR="00A6454C" w:rsidRPr="007D0BF3" w:rsidRDefault="00A6454C" w:rsidP="00A6454C">
            <w:pPr>
              <w:jc w:val="center"/>
              <w:rPr>
                <w:szCs w:val="24"/>
              </w:rPr>
            </w:pPr>
            <w:r w:rsidRPr="00F70BE1">
              <w:rPr>
                <w:szCs w:val="24"/>
              </w:rPr>
              <w:t>Netikrinta</w:t>
            </w:r>
          </w:p>
        </w:tc>
      </w:tr>
      <w:tr w:rsidR="00A6454C" w:rsidRPr="003B7CDC" w14:paraId="695D4BFF" w14:textId="77777777" w:rsidTr="00963EB8">
        <w:tc>
          <w:tcPr>
            <w:tcW w:w="5096" w:type="dxa"/>
            <w:gridSpan w:val="3"/>
          </w:tcPr>
          <w:p w14:paraId="219ACB1A" w14:textId="7DF44868" w:rsidR="00A6454C" w:rsidRPr="00E41EEF" w:rsidRDefault="00A6454C" w:rsidP="0084699A">
            <w:pPr>
              <w:pStyle w:val="CommentText"/>
              <w:numPr>
                <w:ilvl w:val="0"/>
                <w:numId w:val="5"/>
              </w:numPr>
              <w:jc w:val="both"/>
              <w:rPr>
                <w:sz w:val="24"/>
                <w:szCs w:val="24"/>
              </w:rPr>
            </w:pPr>
            <w:r w:rsidRPr="00E41EEF">
              <w:rPr>
                <w:sz w:val="24"/>
                <w:szCs w:val="24"/>
              </w:rPr>
              <w:t>Ar kėlimo įrenginio valdymo kabinoje (skyde) yra pateikti visų kėlimo įrenginio ir jo įrangos užraktų ir ribotuvų veikimo indikatoriai-signalizacijos? ([1] 190 p.</w:t>
            </w:r>
            <w:r>
              <w:rPr>
                <w:sz w:val="24"/>
                <w:szCs w:val="24"/>
              </w:rPr>
              <w:t>, 219 p.</w:t>
            </w:r>
            <w:r w:rsidRPr="00E41EEF">
              <w:rPr>
                <w:sz w:val="24"/>
                <w:szCs w:val="24"/>
              </w:rPr>
              <w:t>)</w:t>
            </w:r>
          </w:p>
        </w:tc>
        <w:tc>
          <w:tcPr>
            <w:tcW w:w="993" w:type="dxa"/>
            <w:vAlign w:val="center"/>
          </w:tcPr>
          <w:p w14:paraId="72E98C58"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4A6E6230" w14:textId="04B9FD7D" w:rsidR="00A6454C" w:rsidRPr="007D0BF3" w:rsidRDefault="00A6454C" w:rsidP="00A6454C">
            <w:pPr>
              <w:jc w:val="center"/>
              <w:rPr>
                <w:szCs w:val="24"/>
              </w:rPr>
            </w:pPr>
            <w:r w:rsidRPr="00F70BE1">
              <w:rPr>
                <w:szCs w:val="24"/>
              </w:rPr>
              <w:t>Taip</w:t>
            </w:r>
          </w:p>
        </w:tc>
        <w:tc>
          <w:tcPr>
            <w:tcW w:w="851" w:type="dxa"/>
            <w:gridSpan w:val="2"/>
            <w:vAlign w:val="center"/>
          </w:tcPr>
          <w:p w14:paraId="6E3E5F14"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07B998B1" w14:textId="69D264B8" w:rsidR="00A6454C" w:rsidRPr="007D0BF3" w:rsidRDefault="00A6454C" w:rsidP="00A6454C">
            <w:pPr>
              <w:jc w:val="center"/>
              <w:rPr>
                <w:szCs w:val="24"/>
              </w:rPr>
            </w:pPr>
            <w:r w:rsidRPr="00F70BE1">
              <w:rPr>
                <w:szCs w:val="24"/>
              </w:rPr>
              <w:t>Ne</w:t>
            </w:r>
          </w:p>
        </w:tc>
        <w:tc>
          <w:tcPr>
            <w:tcW w:w="1419" w:type="dxa"/>
            <w:vAlign w:val="center"/>
          </w:tcPr>
          <w:p w14:paraId="476EDAC2"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76237C30" w14:textId="02CB1E3F" w:rsidR="00A6454C" w:rsidRPr="007D0BF3" w:rsidRDefault="00A6454C" w:rsidP="00A6454C">
            <w:pPr>
              <w:jc w:val="center"/>
              <w:rPr>
                <w:szCs w:val="24"/>
              </w:rPr>
            </w:pPr>
            <w:r w:rsidRPr="00F70BE1">
              <w:rPr>
                <w:szCs w:val="24"/>
              </w:rPr>
              <w:t>Neaktualu</w:t>
            </w:r>
          </w:p>
        </w:tc>
        <w:tc>
          <w:tcPr>
            <w:tcW w:w="1275" w:type="dxa"/>
            <w:gridSpan w:val="2"/>
            <w:vAlign w:val="center"/>
          </w:tcPr>
          <w:p w14:paraId="4553FB3A"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4A603EFD" w14:textId="41D9BD95" w:rsidR="00A6454C" w:rsidRPr="007D0BF3" w:rsidRDefault="00A6454C" w:rsidP="00A6454C">
            <w:pPr>
              <w:jc w:val="center"/>
              <w:rPr>
                <w:szCs w:val="24"/>
              </w:rPr>
            </w:pPr>
            <w:r w:rsidRPr="00F70BE1">
              <w:rPr>
                <w:szCs w:val="24"/>
              </w:rPr>
              <w:t>Netikrinta</w:t>
            </w:r>
          </w:p>
        </w:tc>
      </w:tr>
      <w:tr w:rsidR="00A6454C" w:rsidRPr="003B7CDC" w14:paraId="188AA35C" w14:textId="77777777" w:rsidTr="00963EB8">
        <w:tc>
          <w:tcPr>
            <w:tcW w:w="5096" w:type="dxa"/>
            <w:gridSpan w:val="3"/>
          </w:tcPr>
          <w:p w14:paraId="3C3B1030" w14:textId="77C2AAAD" w:rsidR="00A6454C" w:rsidRPr="00E41EEF" w:rsidRDefault="00A6454C" w:rsidP="0084699A">
            <w:pPr>
              <w:pStyle w:val="CommentText"/>
              <w:numPr>
                <w:ilvl w:val="0"/>
                <w:numId w:val="5"/>
              </w:numPr>
              <w:jc w:val="both"/>
              <w:rPr>
                <w:sz w:val="24"/>
                <w:szCs w:val="24"/>
              </w:rPr>
            </w:pPr>
            <w:r w:rsidRPr="00DF072F">
              <w:rPr>
                <w:sz w:val="24"/>
                <w:szCs w:val="24"/>
              </w:rPr>
              <w:t xml:space="preserve">Ar kėlimo įrenginio kabinoje arba valdymo poste (pulte) yra informuojantis signalas, kuris </w:t>
            </w:r>
            <w:r w:rsidRPr="00DF072F">
              <w:rPr>
                <w:sz w:val="24"/>
                <w:szCs w:val="24"/>
              </w:rPr>
              <w:lastRenderedPageBreak/>
              <w:t>suveikia įrangai pasiekus antrąjį ribinį jungiklį ir kurį galima išjungti tik išsiaiškinus antrojo ribinio jungiklio suveikimo priežastį, dėl kurios kėlimo įrenginio veikimas tęsėsi po to, kai kėlimo įranga pasiekė pirmojo ribinio jungiklio padėtį, ir ją pašalinus? (</w:t>
            </w:r>
            <w:r>
              <w:rPr>
                <w:sz w:val="24"/>
                <w:szCs w:val="24"/>
              </w:rPr>
              <w:t xml:space="preserve">[1] </w:t>
            </w:r>
            <w:r w:rsidRPr="00DF072F">
              <w:rPr>
                <w:sz w:val="24"/>
                <w:szCs w:val="24"/>
              </w:rPr>
              <w:t>220 p.)</w:t>
            </w:r>
            <w:r>
              <w:rPr>
                <w:sz w:val="24"/>
                <w:szCs w:val="24"/>
              </w:rPr>
              <w:t xml:space="preserve"> </w:t>
            </w:r>
            <w:r w:rsidRPr="00DF072F">
              <w:rPr>
                <w:sz w:val="24"/>
                <w:szCs w:val="24"/>
              </w:rPr>
              <w:t>(</w:t>
            </w:r>
            <w:r w:rsidRPr="00DF072F">
              <w:rPr>
                <w:b/>
                <w:sz w:val="24"/>
                <w:szCs w:val="24"/>
              </w:rPr>
              <w:t>Tik A ir B grupės kėlimo įrenginiams</w:t>
            </w:r>
            <w:r w:rsidRPr="00DF072F">
              <w:rPr>
                <w:sz w:val="24"/>
                <w:szCs w:val="24"/>
              </w:rPr>
              <w:t>)</w:t>
            </w:r>
          </w:p>
        </w:tc>
        <w:tc>
          <w:tcPr>
            <w:tcW w:w="993" w:type="dxa"/>
            <w:vAlign w:val="center"/>
          </w:tcPr>
          <w:p w14:paraId="099AFD30" w14:textId="77777777" w:rsidR="00A6454C" w:rsidRPr="00F70BE1" w:rsidRDefault="00A6454C" w:rsidP="00A6454C">
            <w:pPr>
              <w:jc w:val="center"/>
              <w:rPr>
                <w:szCs w:val="24"/>
              </w:rPr>
            </w:pPr>
            <w:r w:rsidRPr="007D0BF3">
              <w:rPr>
                <w:szCs w:val="24"/>
              </w:rPr>
              <w:lastRenderedPageBreak/>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40E8D5BB" w14:textId="19EFCD3E" w:rsidR="00A6454C" w:rsidRPr="007D0BF3" w:rsidRDefault="00A6454C" w:rsidP="00A6454C">
            <w:pPr>
              <w:jc w:val="center"/>
              <w:rPr>
                <w:szCs w:val="24"/>
              </w:rPr>
            </w:pPr>
            <w:r w:rsidRPr="00F70BE1">
              <w:rPr>
                <w:szCs w:val="24"/>
              </w:rPr>
              <w:t>Taip</w:t>
            </w:r>
          </w:p>
        </w:tc>
        <w:tc>
          <w:tcPr>
            <w:tcW w:w="851" w:type="dxa"/>
            <w:gridSpan w:val="2"/>
            <w:vAlign w:val="center"/>
          </w:tcPr>
          <w:p w14:paraId="1FA17CD9"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3F5C4E09" w14:textId="113F4296" w:rsidR="00A6454C" w:rsidRPr="007D0BF3" w:rsidRDefault="00A6454C" w:rsidP="00A6454C">
            <w:pPr>
              <w:jc w:val="center"/>
              <w:rPr>
                <w:szCs w:val="24"/>
              </w:rPr>
            </w:pPr>
            <w:r w:rsidRPr="00F70BE1">
              <w:rPr>
                <w:szCs w:val="24"/>
              </w:rPr>
              <w:t>Ne</w:t>
            </w:r>
          </w:p>
        </w:tc>
        <w:tc>
          <w:tcPr>
            <w:tcW w:w="1419" w:type="dxa"/>
            <w:vAlign w:val="center"/>
          </w:tcPr>
          <w:p w14:paraId="42EA3F58"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532A86B6" w14:textId="2F8CFE6B" w:rsidR="00A6454C" w:rsidRPr="007D0BF3" w:rsidRDefault="00A6454C" w:rsidP="00A6454C">
            <w:pPr>
              <w:jc w:val="center"/>
              <w:rPr>
                <w:szCs w:val="24"/>
              </w:rPr>
            </w:pPr>
            <w:r w:rsidRPr="00F70BE1">
              <w:rPr>
                <w:szCs w:val="24"/>
              </w:rPr>
              <w:t>Neaktualu</w:t>
            </w:r>
          </w:p>
        </w:tc>
        <w:tc>
          <w:tcPr>
            <w:tcW w:w="1275" w:type="dxa"/>
            <w:gridSpan w:val="2"/>
            <w:vAlign w:val="center"/>
          </w:tcPr>
          <w:p w14:paraId="4F09147B"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217ECCFC" w14:textId="2A6382B5" w:rsidR="00A6454C" w:rsidRPr="007D0BF3" w:rsidRDefault="00A6454C" w:rsidP="00A6454C">
            <w:pPr>
              <w:jc w:val="center"/>
              <w:rPr>
                <w:szCs w:val="24"/>
              </w:rPr>
            </w:pPr>
            <w:r w:rsidRPr="00F70BE1">
              <w:rPr>
                <w:szCs w:val="24"/>
              </w:rPr>
              <w:t>Netikrinta</w:t>
            </w:r>
          </w:p>
        </w:tc>
      </w:tr>
      <w:tr w:rsidR="00A6454C" w:rsidRPr="003B7CDC" w14:paraId="395FF302" w14:textId="77777777" w:rsidTr="00963EB8">
        <w:tc>
          <w:tcPr>
            <w:tcW w:w="5096" w:type="dxa"/>
            <w:gridSpan w:val="3"/>
          </w:tcPr>
          <w:p w14:paraId="2877DC01" w14:textId="03B31A28" w:rsidR="00A6454C" w:rsidRPr="00DF072F" w:rsidRDefault="00A6454C" w:rsidP="0084699A">
            <w:pPr>
              <w:pStyle w:val="CommentText"/>
              <w:numPr>
                <w:ilvl w:val="0"/>
                <w:numId w:val="5"/>
              </w:numPr>
              <w:jc w:val="both"/>
              <w:rPr>
                <w:sz w:val="24"/>
                <w:szCs w:val="24"/>
              </w:rPr>
            </w:pPr>
            <w:r w:rsidRPr="00DF072F">
              <w:rPr>
                <w:sz w:val="24"/>
                <w:szCs w:val="24"/>
              </w:rPr>
              <w:t>Ar nuotolinio valdymo pultu valdomo kėlimo įrenginio ar jo įrangos valdymo pulte yra įrengti šviesos arba garso signalai, informuojantys apie kėlimo įrangos tinkamą krovinio užfiksavimą ir užraktų, kitų blokavimo įtaisų, kurie neleidžia pakelti krovinio, kai kėlimo įranga yra netinkamai užfiksuota ir apsaugo kėlimo įrangą nuo neleistino jų atsidarymo, atsikabinimo? (</w:t>
            </w:r>
            <w:r>
              <w:rPr>
                <w:sz w:val="24"/>
                <w:szCs w:val="24"/>
              </w:rPr>
              <w:t xml:space="preserve">[1] </w:t>
            </w:r>
            <w:r w:rsidRPr="00DF072F">
              <w:rPr>
                <w:sz w:val="24"/>
                <w:szCs w:val="24"/>
              </w:rPr>
              <w:t>221 p.)</w:t>
            </w:r>
            <w:r>
              <w:rPr>
                <w:sz w:val="24"/>
                <w:szCs w:val="24"/>
              </w:rPr>
              <w:t xml:space="preserve"> </w:t>
            </w:r>
            <w:r w:rsidRPr="00DF072F">
              <w:rPr>
                <w:sz w:val="24"/>
                <w:szCs w:val="24"/>
              </w:rPr>
              <w:t>(</w:t>
            </w:r>
            <w:r w:rsidRPr="00DF072F">
              <w:rPr>
                <w:b/>
                <w:sz w:val="24"/>
                <w:szCs w:val="24"/>
              </w:rPr>
              <w:t>Tik A ir B grupės kėlimo įrenginiams</w:t>
            </w:r>
            <w:r w:rsidRPr="00DF072F">
              <w:rPr>
                <w:sz w:val="24"/>
                <w:szCs w:val="24"/>
              </w:rPr>
              <w:t>)</w:t>
            </w:r>
          </w:p>
        </w:tc>
        <w:tc>
          <w:tcPr>
            <w:tcW w:w="993" w:type="dxa"/>
            <w:vAlign w:val="center"/>
          </w:tcPr>
          <w:p w14:paraId="7C8E02C2"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193FCBB0" w14:textId="6F0CC5C8" w:rsidR="00A6454C" w:rsidRPr="007D0BF3" w:rsidRDefault="00A6454C" w:rsidP="00A6454C">
            <w:pPr>
              <w:jc w:val="center"/>
              <w:rPr>
                <w:szCs w:val="24"/>
              </w:rPr>
            </w:pPr>
            <w:r w:rsidRPr="00F70BE1">
              <w:rPr>
                <w:szCs w:val="24"/>
              </w:rPr>
              <w:t>Taip</w:t>
            </w:r>
          </w:p>
        </w:tc>
        <w:tc>
          <w:tcPr>
            <w:tcW w:w="851" w:type="dxa"/>
            <w:gridSpan w:val="2"/>
            <w:vAlign w:val="center"/>
          </w:tcPr>
          <w:p w14:paraId="580C8CDB"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3F75D0B1" w14:textId="7484897E" w:rsidR="00A6454C" w:rsidRPr="007D0BF3" w:rsidRDefault="00A6454C" w:rsidP="00A6454C">
            <w:pPr>
              <w:jc w:val="center"/>
              <w:rPr>
                <w:szCs w:val="24"/>
              </w:rPr>
            </w:pPr>
            <w:r w:rsidRPr="00F70BE1">
              <w:rPr>
                <w:szCs w:val="24"/>
              </w:rPr>
              <w:t>Ne</w:t>
            </w:r>
          </w:p>
        </w:tc>
        <w:tc>
          <w:tcPr>
            <w:tcW w:w="1419" w:type="dxa"/>
            <w:vAlign w:val="center"/>
          </w:tcPr>
          <w:p w14:paraId="1B9BA21C"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25D3E128" w14:textId="3CA6BF0C" w:rsidR="00A6454C" w:rsidRPr="007D0BF3" w:rsidRDefault="00A6454C" w:rsidP="00A6454C">
            <w:pPr>
              <w:jc w:val="center"/>
              <w:rPr>
                <w:szCs w:val="24"/>
              </w:rPr>
            </w:pPr>
            <w:r w:rsidRPr="00F70BE1">
              <w:rPr>
                <w:szCs w:val="24"/>
              </w:rPr>
              <w:t>Neaktualu</w:t>
            </w:r>
          </w:p>
        </w:tc>
        <w:tc>
          <w:tcPr>
            <w:tcW w:w="1275" w:type="dxa"/>
            <w:gridSpan w:val="2"/>
            <w:vAlign w:val="center"/>
          </w:tcPr>
          <w:p w14:paraId="63FC1602"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4C71809D" w14:textId="58E54515" w:rsidR="00A6454C" w:rsidRPr="007D0BF3" w:rsidRDefault="00A6454C" w:rsidP="00A6454C">
            <w:pPr>
              <w:jc w:val="center"/>
              <w:rPr>
                <w:szCs w:val="24"/>
              </w:rPr>
            </w:pPr>
            <w:r w:rsidRPr="00F70BE1">
              <w:rPr>
                <w:szCs w:val="24"/>
              </w:rPr>
              <w:t>Netikrinta</w:t>
            </w:r>
          </w:p>
        </w:tc>
      </w:tr>
      <w:tr w:rsidR="00A6454C" w:rsidRPr="003B7CDC" w14:paraId="3F1C4D4F" w14:textId="77777777" w:rsidTr="00963EB8">
        <w:tc>
          <w:tcPr>
            <w:tcW w:w="5096" w:type="dxa"/>
            <w:gridSpan w:val="3"/>
          </w:tcPr>
          <w:p w14:paraId="74D216F5" w14:textId="7D23C4ED" w:rsidR="00A6454C" w:rsidRPr="00E41EEF" w:rsidRDefault="00A6454C" w:rsidP="0084699A">
            <w:pPr>
              <w:pStyle w:val="CommentText"/>
              <w:numPr>
                <w:ilvl w:val="0"/>
                <w:numId w:val="5"/>
              </w:numPr>
              <w:jc w:val="both"/>
              <w:rPr>
                <w:sz w:val="24"/>
                <w:szCs w:val="24"/>
              </w:rPr>
            </w:pPr>
            <w:r w:rsidRPr="00E41EEF">
              <w:rPr>
                <w:sz w:val="24"/>
                <w:szCs w:val="24"/>
              </w:rPr>
              <w:t>Ar valdymo kabinoje (skyde) yra pateikiama informaciją apie kėlimo įrangą veikiančia apkrovą nurodant keliamo krovinio svorį? ([1] 191 p.)</w:t>
            </w:r>
          </w:p>
        </w:tc>
        <w:tc>
          <w:tcPr>
            <w:tcW w:w="993" w:type="dxa"/>
            <w:vAlign w:val="center"/>
          </w:tcPr>
          <w:p w14:paraId="48F6D881"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3AC7985C" w14:textId="40DCAFD8" w:rsidR="00A6454C" w:rsidRPr="007D0BF3" w:rsidRDefault="00A6454C" w:rsidP="00A6454C">
            <w:pPr>
              <w:jc w:val="center"/>
              <w:rPr>
                <w:szCs w:val="24"/>
              </w:rPr>
            </w:pPr>
            <w:r w:rsidRPr="00F70BE1">
              <w:rPr>
                <w:szCs w:val="24"/>
              </w:rPr>
              <w:t>Taip</w:t>
            </w:r>
          </w:p>
        </w:tc>
        <w:tc>
          <w:tcPr>
            <w:tcW w:w="851" w:type="dxa"/>
            <w:gridSpan w:val="2"/>
            <w:vAlign w:val="center"/>
          </w:tcPr>
          <w:p w14:paraId="6D52C948"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162CD5DE" w14:textId="1C00CADE" w:rsidR="00A6454C" w:rsidRPr="007D0BF3" w:rsidRDefault="00A6454C" w:rsidP="00A6454C">
            <w:pPr>
              <w:jc w:val="center"/>
              <w:rPr>
                <w:szCs w:val="24"/>
              </w:rPr>
            </w:pPr>
            <w:r w:rsidRPr="00F70BE1">
              <w:rPr>
                <w:szCs w:val="24"/>
              </w:rPr>
              <w:t>Ne</w:t>
            </w:r>
          </w:p>
        </w:tc>
        <w:tc>
          <w:tcPr>
            <w:tcW w:w="1419" w:type="dxa"/>
            <w:vAlign w:val="center"/>
          </w:tcPr>
          <w:p w14:paraId="657355ED"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51157453" w14:textId="14B4568B" w:rsidR="00A6454C" w:rsidRPr="007D0BF3" w:rsidRDefault="00A6454C" w:rsidP="00A6454C">
            <w:pPr>
              <w:jc w:val="center"/>
              <w:rPr>
                <w:szCs w:val="24"/>
              </w:rPr>
            </w:pPr>
            <w:r w:rsidRPr="00F70BE1">
              <w:rPr>
                <w:szCs w:val="24"/>
              </w:rPr>
              <w:t>Neaktualu</w:t>
            </w:r>
          </w:p>
        </w:tc>
        <w:tc>
          <w:tcPr>
            <w:tcW w:w="1275" w:type="dxa"/>
            <w:gridSpan w:val="2"/>
            <w:vAlign w:val="center"/>
          </w:tcPr>
          <w:p w14:paraId="6568C61F"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3F1C635A" w14:textId="7F8572DE" w:rsidR="00A6454C" w:rsidRPr="007D0BF3" w:rsidRDefault="00A6454C" w:rsidP="00A6454C">
            <w:pPr>
              <w:jc w:val="center"/>
              <w:rPr>
                <w:szCs w:val="24"/>
              </w:rPr>
            </w:pPr>
            <w:r w:rsidRPr="00F70BE1">
              <w:rPr>
                <w:szCs w:val="24"/>
              </w:rPr>
              <w:t>Netikrinta</w:t>
            </w:r>
          </w:p>
        </w:tc>
      </w:tr>
      <w:tr w:rsidR="00A6454C" w:rsidRPr="003B7CDC" w14:paraId="07F1635B" w14:textId="77777777" w:rsidTr="00963EB8">
        <w:tc>
          <w:tcPr>
            <w:tcW w:w="5096" w:type="dxa"/>
            <w:gridSpan w:val="3"/>
          </w:tcPr>
          <w:p w14:paraId="468841C6" w14:textId="3F39C7AD" w:rsidR="00A6454C" w:rsidRPr="00E41EEF" w:rsidRDefault="00A6454C" w:rsidP="0084699A">
            <w:pPr>
              <w:pStyle w:val="CommentText"/>
              <w:numPr>
                <w:ilvl w:val="0"/>
                <w:numId w:val="5"/>
              </w:numPr>
              <w:jc w:val="both"/>
              <w:rPr>
                <w:sz w:val="24"/>
                <w:szCs w:val="24"/>
              </w:rPr>
            </w:pPr>
            <w:r w:rsidRPr="001B547E">
              <w:rPr>
                <w:sz w:val="24"/>
                <w:szCs w:val="24"/>
              </w:rPr>
              <w:t>Ar kėlimo įrenginio valdymo pulte yra įrengti keliamo krovinio svorio indikatoriai, informuojantys apie kėlimo įrangos apkrovas krovinio kėlimo ir transportavimo metu? (</w:t>
            </w:r>
            <w:r>
              <w:rPr>
                <w:sz w:val="24"/>
                <w:szCs w:val="24"/>
              </w:rPr>
              <w:t xml:space="preserve">[1] </w:t>
            </w:r>
            <w:r w:rsidRPr="001B547E">
              <w:rPr>
                <w:sz w:val="24"/>
                <w:szCs w:val="24"/>
              </w:rPr>
              <w:t>235 p.</w:t>
            </w:r>
            <w:r>
              <w:rPr>
                <w:sz w:val="24"/>
                <w:szCs w:val="24"/>
              </w:rPr>
              <w:t>, 238.4 p.</w:t>
            </w:r>
            <w:r w:rsidRPr="001B547E">
              <w:rPr>
                <w:sz w:val="24"/>
                <w:szCs w:val="24"/>
              </w:rPr>
              <w:t>)</w:t>
            </w:r>
            <w:r>
              <w:rPr>
                <w:sz w:val="24"/>
                <w:szCs w:val="24"/>
              </w:rPr>
              <w:t xml:space="preserve"> </w:t>
            </w:r>
            <w:r>
              <w:rPr>
                <w:b/>
                <w:sz w:val="24"/>
                <w:szCs w:val="24"/>
              </w:rPr>
              <w:t xml:space="preserve">(Tik A </w:t>
            </w:r>
            <w:r w:rsidRPr="003D40C1">
              <w:rPr>
                <w:b/>
                <w:sz w:val="24"/>
                <w:szCs w:val="24"/>
              </w:rPr>
              <w:t>grupės kėlimo įrenginiams)</w:t>
            </w:r>
          </w:p>
        </w:tc>
        <w:tc>
          <w:tcPr>
            <w:tcW w:w="993" w:type="dxa"/>
            <w:vAlign w:val="center"/>
          </w:tcPr>
          <w:p w14:paraId="0EDD5565"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74502EC1" w14:textId="5C21ABC7" w:rsidR="00A6454C" w:rsidRPr="007D0BF3" w:rsidRDefault="00A6454C" w:rsidP="00A6454C">
            <w:pPr>
              <w:jc w:val="center"/>
              <w:rPr>
                <w:szCs w:val="24"/>
              </w:rPr>
            </w:pPr>
            <w:r w:rsidRPr="00F70BE1">
              <w:rPr>
                <w:szCs w:val="24"/>
              </w:rPr>
              <w:t>Taip</w:t>
            </w:r>
          </w:p>
        </w:tc>
        <w:tc>
          <w:tcPr>
            <w:tcW w:w="851" w:type="dxa"/>
            <w:gridSpan w:val="2"/>
            <w:vAlign w:val="center"/>
          </w:tcPr>
          <w:p w14:paraId="12C7D1F4"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431E9C8C" w14:textId="16CE3D42" w:rsidR="00A6454C" w:rsidRPr="007D0BF3" w:rsidRDefault="00A6454C" w:rsidP="00A6454C">
            <w:pPr>
              <w:jc w:val="center"/>
              <w:rPr>
                <w:szCs w:val="24"/>
              </w:rPr>
            </w:pPr>
            <w:r w:rsidRPr="00F70BE1">
              <w:rPr>
                <w:szCs w:val="24"/>
              </w:rPr>
              <w:t>Ne</w:t>
            </w:r>
          </w:p>
        </w:tc>
        <w:tc>
          <w:tcPr>
            <w:tcW w:w="1419" w:type="dxa"/>
            <w:vAlign w:val="center"/>
          </w:tcPr>
          <w:p w14:paraId="0110C8A0"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08687936" w14:textId="7BED45B6" w:rsidR="00A6454C" w:rsidRPr="007D0BF3" w:rsidRDefault="00A6454C" w:rsidP="00A6454C">
            <w:pPr>
              <w:jc w:val="center"/>
              <w:rPr>
                <w:szCs w:val="24"/>
              </w:rPr>
            </w:pPr>
            <w:r w:rsidRPr="00F70BE1">
              <w:rPr>
                <w:szCs w:val="24"/>
              </w:rPr>
              <w:t>Neaktualu</w:t>
            </w:r>
          </w:p>
        </w:tc>
        <w:tc>
          <w:tcPr>
            <w:tcW w:w="1275" w:type="dxa"/>
            <w:gridSpan w:val="2"/>
            <w:vAlign w:val="center"/>
          </w:tcPr>
          <w:p w14:paraId="58986209"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2AFEB1A2" w14:textId="68F5CF81" w:rsidR="00A6454C" w:rsidRPr="007D0BF3" w:rsidRDefault="00A6454C" w:rsidP="00A6454C">
            <w:pPr>
              <w:jc w:val="center"/>
              <w:rPr>
                <w:szCs w:val="24"/>
              </w:rPr>
            </w:pPr>
            <w:r w:rsidRPr="00F70BE1">
              <w:rPr>
                <w:szCs w:val="24"/>
              </w:rPr>
              <w:t>Netikrinta</w:t>
            </w:r>
          </w:p>
        </w:tc>
      </w:tr>
      <w:tr w:rsidR="00A6454C" w:rsidRPr="003B7CDC" w14:paraId="00F2672C" w14:textId="77777777" w:rsidTr="00963EB8">
        <w:tc>
          <w:tcPr>
            <w:tcW w:w="5096" w:type="dxa"/>
            <w:gridSpan w:val="3"/>
          </w:tcPr>
          <w:p w14:paraId="17D52789" w14:textId="0DA36E2A" w:rsidR="00A6454C" w:rsidRPr="001B547E" w:rsidRDefault="00A6454C" w:rsidP="0084699A">
            <w:pPr>
              <w:pStyle w:val="CommentText"/>
              <w:numPr>
                <w:ilvl w:val="0"/>
                <w:numId w:val="5"/>
              </w:numPr>
              <w:jc w:val="both"/>
              <w:rPr>
                <w:sz w:val="24"/>
                <w:szCs w:val="24"/>
              </w:rPr>
            </w:pPr>
            <w:r w:rsidRPr="001B547E">
              <w:rPr>
                <w:sz w:val="24"/>
                <w:szCs w:val="24"/>
              </w:rPr>
              <w:t>Ar kėlimo įrenginyje yra įrengtos sistemos, informuojančios apie aplinkos sąlygas krovinio kėlimo ir transportavimo metu arba pagrįstas šių sistemų nebuvimas? (</w:t>
            </w:r>
            <w:r>
              <w:rPr>
                <w:sz w:val="24"/>
                <w:szCs w:val="24"/>
              </w:rPr>
              <w:t xml:space="preserve">[1] </w:t>
            </w:r>
            <w:r w:rsidRPr="001B547E">
              <w:rPr>
                <w:sz w:val="24"/>
                <w:szCs w:val="24"/>
              </w:rPr>
              <w:t>238.5 p.)</w:t>
            </w:r>
            <w:r>
              <w:rPr>
                <w:sz w:val="24"/>
                <w:szCs w:val="24"/>
              </w:rPr>
              <w:t xml:space="preserve"> </w:t>
            </w:r>
            <w:r>
              <w:rPr>
                <w:b/>
                <w:sz w:val="24"/>
                <w:szCs w:val="24"/>
              </w:rPr>
              <w:t xml:space="preserve">(Tik A </w:t>
            </w:r>
            <w:r w:rsidRPr="003D40C1">
              <w:rPr>
                <w:b/>
                <w:sz w:val="24"/>
                <w:szCs w:val="24"/>
              </w:rPr>
              <w:t>grupės kėlimo įrenginiams)</w:t>
            </w:r>
          </w:p>
        </w:tc>
        <w:tc>
          <w:tcPr>
            <w:tcW w:w="993" w:type="dxa"/>
            <w:vAlign w:val="center"/>
          </w:tcPr>
          <w:p w14:paraId="594632A4"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675A7887" w14:textId="7511A0DB" w:rsidR="00A6454C" w:rsidRPr="007D0BF3" w:rsidRDefault="00A6454C" w:rsidP="00A6454C">
            <w:pPr>
              <w:jc w:val="center"/>
              <w:rPr>
                <w:szCs w:val="24"/>
              </w:rPr>
            </w:pPr>
            <w:r w:rsidRPr="00F70BE1">
              <w:rPr>
                <w:szCs w:val="24"/>
              </w:rPr>
              <w:t>Taip</w:t>
            </w:r>
          </w:p>
        </w:tc>
        <w:tc>
          <w:tcPr>
            <w:tcW w:w="851" w:type="dxa"/>
            <w:gridSpan w:val="2"/>
            <w:vAlign w:val="center"/>
          </w:tcPr>
          <w:p w14:paraId="4054E540"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14CEB102" w14:textId="13EB8D1D" w:rsidR="00A6454C" w:rsidRPr="007D0BF3" w:rsidRDefault="00A6454C" w:rsidP="00A6454C">
            <w:pPr>
              <w:jc w:val="center"/>
              <w:rPr>
                <w:szCs w:val="24"/>
              </w:rPr>
            </w:pPr>
            <w:r w:rsidRPr="00F70BE1">
              <w:rPr>
                <w:szCs w:val="24"/>
              </w:rPr>
              <w:t>Ne</w:t>
            </w:r>
          </w:p>
        </w:tc>
        <w:tc>
          <w:tcPr>
            <w:tcW w:w="1419" w:type="dxa"/>
            <w:vAlign w:val="center"/>
          </w:tcPr>
          <w:p w14:paraId="4E91423D"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586944A9" w14:textId="35A6FA8C" w:rsidR="00A6454C" w:rsidRPr="007D0BF3" w:rsidRDefault="00A6454C" w:rsidP="00A6454C">
            <w:pPr>
              <w:jc w:val="center"/>
              <w:rPr>
                <w:szCs w:val="24"/>
              </w:rPr>
            </w:pPr>
            <w:r w:rsidRPr="00F70BE1">
              <w:rPr>
                <w:szCs w:val="24"/>
              </w:rPr>
              <w:t>Neaktualu</w:t>
            </w:r>
          </w:p>
        </w:tc>
        <w:tc>
          <w:tcPr>
            <w:tcW w:w="1275" w:type="dxa"/>
            <w:gridSpan w:val="2"/>
            <w:vAlign w:val="center"/>
          </w:tcPr>
          <w:p w14:paraId="61E6A546"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597BE44E" w14:textId="685F5527" w:rsidR="00A6454C" w:rsidRPr="007D0BF3" w:rsidRDefault="00A6454C" w:rsidP="00A6454C">
            <w:pPr>
              <w:jc w:val="center"/>
              <w:rPr>
                <w:szCs w:val="24"/>
              </w:rPr>
            </w:pPr>
            <w:r w:rsidRPr="00F70BE1">
              <w:rPr>
                <w:szCs w:val="24"/>
              </w:rPr>
              <w:t>Netikrinta</w:t>
            </w:r>
          </w:p>
        </w:tc>
      </w:tr>
      <w:tr w:rsidR="00A6454C" w:rsidRPr="003B7CDC" w14:paraId="65DD5015" w14:textId="77777777" w:rsidTr="00963EB8">
        <w:tc>
          <w:tcPr>
            <w:tcW w:w="5096" w:type="dxa"/>
            <w:gridSpan w:val="3"/>
          </w:tcPr>
          <w:p w14:paraId="573C59EA" w14:textId="0744C491" w:rsidR="00A6454C" w:rsidRPr="001B547E" w:rsidRDefault="00A6454C" w:rsidP="0084699A">
            <w:pPr>
              <w:pStyle w:val="CommentText"/>
              <w:numPr>
                <w:ilvl w:val="0"/>
                <w:numId w:val="5"/>
              </w:numPr>
              <w:jc w:val="both"/>
              <w:rPr>
                <w:sz w:val="24"/>
                <w:szCs w:val="24"/>
              </w:rPr>
            </w:pPr>
            <w:r w:rsidRPr="001B547E">
              <w:rPr>
                <w:sz w:val="24"/>
                <w:szCs w:val="24"/>
              </w:rPr>
              <w:t>Ar kėlimo įrenginyje yra įrengtos krovinio padėties kontrolės sistemos arba pagrįstas šių sistemų nebuvimas? (</w:t>
            </w:r>
            <w:r>
              <w:rPr>
                <w:sz w:val="24"/>
                <w:szCs w:val="24"/>
              </w:rPr>
              <w:t xml:space="preserve">[1] </w:t>
            </w:r>
            <w:r w:rsidRPr="001B547E">
              <w:rPr>
                <w:sz w:val="24"/>
                <w:szCs w:val="24"/>
              </w:rPr>
              <w:t>238.6 p.)</w:t>
            </w:r>
            <w:r>
              <w:rPr>
                <w:sz w:val="24"/>
                <w:szCs w:val="24"/>
              </w:rPr>
              <w:t xml:space="preserve"> </w:t>
            </w:r>
            <w:r>
              <w:rPr>
                <w:b/>
                <w:sz w:val="24"/>
                <w:szCs w:val="24"/>
              </w:rPr>
              <w:t xml:space="preserve">(Tik A </w:t>
            </w:r>
            <w:r w:rsidRPr="003D40C1">
              <w:rPr>
                <w:b/>
                <w:sz w:val="24"/>
                <w:szCs w:val="24"/>
              </w:rPr>
              <w:t>grupės kėlimo įrenginiams)</w:t>
            </w:r>
          </w:p>
        </w:tc>
        <w:tc>
          <w:tcPr>
            <w:tcW w:w="993" w:type="dxa"/>
            <w:vAlign w:val="center"/>
          </w:tcPr>
          <w:p w14:paraId="288BF174"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41523BCD" w14:textId="1BBAC6BC" w:rsidR="00A6454C" w:rsidRPr="007D0BF3" w:rsidRDefault="00A6454C" w:rsidP="00A6454C">
            <w:pPr>
              <w:jc w:val="center"/>
              <w:rPr>
                <w:szCs w:val="24"/>
              </w:rPr>
            </w:pPr>
            <w:r w:rsidRPr="00F70BE1">
              <w:rPr>
                <w:szCs w:val="24"/>
              </w:rPr>
              <w:t>Taip</w:t>
            </w:r>
          </w:p>
        </w:tc>
        <w:tc>
          <w:tcPr>
            <w:tcW w:w="851" w:type="dxa"/>
            <w:gridSpan w:val="2"/>
            <w:vAlign w:val="center"/>
          </w:tcPr>
          <w:p w14:paraId="6766DABC"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0ACD007E" w14:textId="6FE2403A" w:rsidR="00A6454C" w:rsidRPr="007D0BF3" w:rsidRDefault="00A6454C" w:rsidP="00A6454C">
            <w:pPr>
              <w:jc w:val="center"/>
              <w:rPr>
                <w:szCs w:val="24"/>
              </w:rPr>
            </w:pPr>
            <w:r w:rsidRPr="00F70BE1">
              <w:rPr>
                <w:szCs w:val="24"/>
              </w:rPr>
              <w:t>Ne</w:t>
            </w:r>
          </w:p>
        </w:tc>
        <w:tc>
          <w:tcPr>
            <w:tcW w:w="1419" w:type="dxa"/>
            <w:vAlign w:val="center"/>
          </w:tcPr>
          <w:p w14:paraId="55C6DA6B"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75988D27" w14:textId="48B623B2" w:rsidR="00A6454C" w:rsidRPr="007D0BF3" w:rsidRDefault="00A6454C" w:rsidP="00A6454C">
            <w:pPr>
              <w:jc w:val="center"/>
              <w:rPr>
                <w:szCs w:val="24"/>
              </w:rPr>
            </w:pPr>
            <w:r w:rsidRPr="00F70BE1">
              <w:rPr>
                <w:szCs w:val="24"/>
              </w:rPr>
              <w:t>Neaktualu</w:t>
            </w:r>
          </w:p>
        </w:tc>
        <w:tc>
          <w:tcPr>
            <w:tcW w:w="1275" w:type="dxa"/>
            <w:gridSpan w:val="2"/>
            <w:vAlign w:val="center"/>
          </w:tcPr>
          <w:p w14:paraId="0E8441ED"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786C17E3" w14:textId="02E1E7E9" w:rsidR="00A6454C" w:rsidRPr="007D0BF3" w:rsidRDefault="00A6454C" w:rsidP="00A6454C">
            <w:pPr>
              <w:jc w:val="center"/>
              <w:rPr>
                <w:szCs w:val="24"/>
              </w:rPr>
            </w:pPr>
            <w:r w:rsidRPr="00F70BE1">
              <w:rPr>
                <w:szCs w:val="24"/>
              </w:rPr>
              <w:t>Netikrinta</w:t>
            </w:r>
          </w:p>
        </w:tc>
      </w:tr>
      <w:tr w:rsidR="00A6454C" w:rsidRPr="003B7CDC" w14:paraId="5F493636" w14:textId="77777777" w:rsidTr="00963EB8">
        <w:tc>
          <w:tcPr>
            <w:tcW w:w="5096" w:type="dxa"/>
            <w:gridSpan w:val="3"/>
          </w:tcPr>
          <w:p w14:paraId="5A2EE4B0" w14:textId="0CE9DD07" w:rsidR="00A6454C" w:rsidRPr="00E41EEF" w:rsidRDefault="00A6454C" w:rsidP="0084699A">
            <w:pPr>
              <w:pStyle w:val="CommentText"/>
              <w:numPr>
                <w:ilvl w:val="0"/>
                <w:numId w:val="5"/>
              </w:numPr>
              <w:jc w:val="both"/>
              <w:rPr>
                <w:sz w:val="24"/>
                <w:szCs w:val="24"/>
              </w:rPr>
            </w:pPr>
            <w:r w:rsidRPr="003D40C1">
              <w:rPr>
                <w:sz w:val="24"/>
                <w:szCs w:val="24"/>
              </w:rPr>
              <w:t xml:space="preserve">Ar didesnės nei 10 t. keliamosios galios tiltinio tipo kėlimo įrenginys turi įdiegtus darbo parametrų registratorius? (įvertinti apkrovų ciklams ir išdirbtam </w:t>
            </w:r>
            <w:proofErr w:type="spellStart"/>
            <w:r w:rsidRPr="003D40C1">
              <w:rPr>
                <w:sz w:val="24"/>
                <w:szCs w:val="24"/>
              </w:rPr>
              <w:t>resursui</w:t>
            </w:r>
            <w:proofErr w:type="spellEnd"/>
            <w:r w:rsidRPr="003D40C1">
              <w:rPr>
                <w:sz w:val="24"/>
                <w:szCs w:val="24"/>
              </w:rPr>
              <w:t>) (</w:t>
            </w:r>
            <w:r>
              <w:rPr>
                <w:sz w:val="24"/>
                <w:szCs w:val="24"/>
              </w:rPr>
              <w:t xml:space="preserve">[1] </w:t>
            </w:r>
            <w:r w:rsidRPr="003D40C1">
              <w:rPr>
                <w:sz w:val="24"/>
                <w:szCs w:val="24"/>
              </w:rPr>
              <w:t xml:space="preserve">222 p.) </w:t>
            </w:r>
            <w:r w:rsidRPr="003D40C1">
              <w:rPr>
                <w:b/>
                <w:sz w:val="24"/>
                <w:szCs w:val="24"/>
              </w:rPr>
              <w:t>(Tik A ir B grupės kėlimo įrenginiams)</w:t>
            </w:r>
          </w:p>
        </w:tc>
        <w:tc>
          <w:tcPr>
            <w:tcW w:w="993" w:type="dxa"/>
            <w:vAlign w:val="center"/>
          </w:tcPr>
          <w:p w14:paraId="340C5083"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54081B30" w14:textId="57797699" w:rsidR="00A6454C" w:rsidRPr="007D0BF3" w:rsidRDefault="00A6454C" w:rsidP="00A6454C">
            <w:pPr>
              <w:jc w:val="center"/>
              <w:rPr>
                <w:szCs w:val="24"/>
              </w:rPr>
            </w:pPr>
            <w:r w:rsidRPr="00F70BE1">
              <w:rPr>
                <w:szCs w:val="24"/>
              </w:rPr>
              <w:t>Taip</w:t>
            </w:r>
          </w:p>
        </w:tc>
        <w:tc>
          <w:tcPr>
            <w:tcW w:w="851" w:type="dxa"/>
            <w:gridSpan w:val="2"/>
            <w:vAlign w:val="center"/>
          </w:tcPr>
          <w:p w14:paraId="69C7B095"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5607E5D1" w14:textId="2CCE3EA3" w:rsidR="00A6454C" w:rsidRPr="007D0BF3" w:rsidRDefault="00A6454C" w:rsidP="00A6454C">
            <w:pPr>
              <w:jc w:val="center"/>
              <w:rPr>
                <w:szCs w:val="24"/>
              </w:rPr>
            </w:pPr>
            <w:r w:rsidRPr="00F70BE1">
              <w:rPr>
                <w:szCs w:val="24"/>
              </w:rPr>
              <w:t>Ne</w:t>
            </w:r>
          </w:p>
        </w:tc>
        <w:tc>
          <w:tcPr>
            <w:tcW w:w="1419" w:type="dxa"/>
            <w:vAlign w:val="center"/>
          </w:tcPr>
          <w:p w14:paraId="7F45CC60"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0808538D" w14:textId="33BE84EC" w:rsidR="00A6454C" w:rsidRPr="007D0BF3" w:rsidRDefault="00A6454C" w:rsidP="00A6454C">
            <w:pPr>
              <w:jc w:val="center"/>
              <w:rPr>
                <w:szCs w:val="24"/>
              </w:rPr>
            </w:pPr>
            <w:r w:rsidRPr="00F70BE1">
              <w:rPr>
                <w:szCs w:val="24"/>
              </w:rPr>
              <w:t>Neaktualu</w:t>
            </w:r>
          </w:p>
        </w:tc>
        <w:tc>
          <w:tcPr>
            <w:tcW w:w="1275" w:type="dxa"/>
            <w:gridSpan w:val="2"/>
            <w:vAlign w:val="center"/>
          </w:tcPr>
          <w:p w14:paraId="2EFE29ED"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427A0CC8" w14:textId="679B3AEB" w:rsidR="00A6454C" w:rsidRPr="007D0BF3" w:rsidRDefault="00A6454C" w:rsidP="00A6454C">
            <w:pPr>
              <w:jc w:val="center"/>
              <w:rPr>
                <w:szCs w:val="24"/>
              </w:rPr>
            </w:pPr>
            <w:r w:rsidRPr="00F70BE1">
              <w:rPr>
                <w:szCs w:val="24"/>
              </w:rPr>
              <w:t>Netikrinta</w:t>
            </w:r>
          </w:p>
        </w:tc>
      </w:tr>
      <w:tr w:rsidR="00A6454C" w:rsidRPr="003B7CDC" w14:paraId="1186881C" w14:textId="77777777" w:rsidTr="00963EB8">
        <w:tc>
          <w:tcPr>
            <w:tcW w:w="5096" w:type="dxa"/>
            <w:gridSpan w:val="3"/>
          </w:tcPr>
          <w:p w14:paraId="6C4CCA6E" w14:textId="5F8723DB" w:rsidR="00A6454C" w:rsidRPr="003D40C1" w:rsidRDefault="00A6454C" w:rsidP="0084699A">
            <w:pPr>
              <w:pStyle w:val="CommentText"/>
              <w:numPr>
                <w:ilvl w:val="0"/>
                <w:numId w:val="5"/>
              </w:numPr>
              <w:jc w:val="both"/>
              <w:rPr>
                <w:sz w:val="24"/>
                <w:szCs w:val="24"/>
              </w:rPr>
            </w:pPr>
            <w:r w:rsidRPr="008A3667">
              <w:rPr>
                <w:sz w:val="24"/>
                <w:szCs w:val="24"/>
              </w:rPr>
              <w:t>Ar kėlimo įrenginys turi įtaisus, skirtus registruoti ir įvertinti faktinius kėlimo įrenginio ir jo įrangos veikimo režimus? (</w:t>
            </w:r>
            <w:r>
              <w:rPr>
                <w:sz w:val="24"/>
                <w:szCs w:val="24"/>
              </w:rPr>
              <w:t xml:space="preserve">[1] </w:t>
            </w:r>
            <w:r w:rsidRPr="008A3667">
              <w:rPr>
                <w:sz w:val="24"/>
                <w:szCs w:val="24"/>
              </w:rPr>
              <w:t>234 p.)</w:t>
            </w:r>
            <w:r>
              <w:rPr>
                <w:sz w:val="24"/>
                <w:szCs w:val="24"/>
              </w:rPr>
              <w:t xml:space="preserve"> </w:t>
            </w:r>
            <w:r>
              <w:rPr>
                <w:b/>
                <w:sz w:val="24"/>
                <w:szCs w:val="24"/>
              </w:rPr>
              <w:t xml:space="preserve">(Tik A </w:t>
            </w:r>
            <w:r w:rsidRPr="003D40C1">
              <w:rPr>
                <w:b/>
                <w:sz w:val="24"/>
                <w:szCs w:val="24"/>
              </w:rPr>
              <w:t>grupės kėlimo įrenginiams)</w:t>
            </w:r>
          </w:p>
        </w:tc>
        <w:tc>
          <w:tcPr>
            <w:tcW w:w="993" w:type="dxa"/>
            <w:vAlign w:val="center"/>
          </w:tcPr>
          <w:p w14:paraId="5F7C2A81"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58FECF8D" w14:textId="39779053" w:rsidR="00A6454C" w:rsidRPr="007D0BF3" w:rsidRDefault="00A6454C" w:rsidP="00A6454C">
            <w:pPr>
              <w:jc w:val="center"/>
              <w:rPr>
                <w:szCs w:val="24"/>
              </w:rPr>
            </w:pPr>
            <w:r w:rsidRPr="00F70BE1">
              <w:rPr>
                <w:szCs w:val="24"/>
              </w:rPr>
              <w:t>Taip</w:t>
            </w:r>
          </w:p>
        </w:tc>
        <w:tc>
          <w:tcPr>
            <w:tcW w:w="851" w:type="dxa"/>
            <w:gridSpan w:val="2"/>
            <w:vAlign w:val="center"/>
          </w:tcPr>
          <w:p w14:paraId="3AE8847D"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426D3C26" w14:textId="052F7C11" w:rsidR="00A6454C" w:rsidRPr="007D0BF3" w:rsidRDefault="00A6454C" w:rsidP="00A6454C">
            <w:pPr>
              <w:jc w:val="center"/>
              <w:rPr>
                <w:szCs w:val="24"/>
              </w:rPr>
            </w:pPr>
            <w:r w:rsidRPr="00F70BE1">
              <w:rPr>
                <w:szCs w:val="24"/>
              </w:rPr>
              <w:t>Ne</w:t>
            </w:r>
          </w:p>
        </w:tc>
        <w:tc>
          <w:tcPr>
            <w:tcW w:w="1419" w:type="dxa"/>
            <w:vAlign w:val="center"/>
          </w:tcPr>
          <w:p w14:paraId="09B744B0"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73A9552B" w14:textId="56D2C35E" w:rsidR="00A6454C" w:rsidRPr="007D0BF3" w:rsidRDefault="00A6454C" w:rsidP="00A6454C">
            <w:pPr>
              <w:jc w:val="center"/>
              <w:rPr>
                <w:szCs w:val="24"/>
              </w:rPr>
            </w:pPr>
            <w:r w:rsidRPr="00F70BE1">
              <w:rPr>
                <w:szCs w:val="24"/>
              </w:rPr>
              <w:t>Neaktualu</w:t>
            </w:r>
          </w:p>
        </w:tc>
        <w:tc>
          <w:tcPr>
            <w:tcW w:w="1275" w:type="dxa"/>
            <w:gridSpan w:val="2"/>
            <w:vAlign w:val="center"/>
          </w:tcPr>
          <w:p w14:paraId="6E9DC629"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42354AE2" w14:textId="35C80B01" w:rsidR="00A6454C" w:rsidRPr="007D0BF3" w:rsidRDefault="00A6454C" w:rsidP="00A6454C">
            <w:pPr>
              <w:jc w:val="center"/>
              <w:rPr>
                <w:szCs w:val="24"/>
              </w:rPr>
            </w:pPr>
            <w:r w:rsidRPr="00F70BE1">
              <w:rPr>
                <w:szCs w:val="24"/>
              </w:rPr>
              <w:t>Netikrinta</w:t>
            </w:r>
          </w:p>
        </w:tc>
      </w:tr>
      <w:tr w:rsidR="00A6454C" w:rsidRPr="003B7CDC" w14:paraId="7128AA72" w14:textId="77777777" w:rsidTr="00963EB8">
        <w:tc>
          <w:tcPr>
            <w:tcW w:w="5096" w:type="dxa"/>
            <w:gridSpan w:val="3"/>
          </w:tcPr>
          <w:p w14:paraId="5D3E1AAC" w14:textId="63C8EC16" w:rsidR="00A6454C" w:rsidRPr="003D40C1" w:rsidRDefault="00A6454C" w:rsidP="0084699A">
            <w:pPr>
              <w:pStyle w:val="CommentText"/>
              <w:numPr>
                <w:ilvl w:val="0"/>
                <w:numId w:val="5"/>
              </w:numPr>
              <w:jc w:val="both"/>
              <w:rPr>
                <w:sz w:val="24"/>
                <w:szCs w:val="24"/>
              </w:rPr>
            </w:pPr>
            <w:r w:rsidRPr="003D40C1">
              <w:rPr>
                <w:sz w:val="24"/>
                <w:szCs w:val="24"/>
              </w:rPr>
              <w:t>Ar BEO saugai svarbaus kėlimo įrenginio darbo parametrų registratoriai yra užplombuoti siekiant užkirsti kelią neteisėtai prieigai? (</w:t>
            </w:r>
            <w:r>
              <w:rPr>
                <w:sz w:val="24"/>
                <w:szCs w:val="24"/>
              </w:rPr>
              <w:t xml:space="preserve">[1] </w:t>
            </w:r>
            <w:r w:rsidRPr="003D40C1">
              <w:rPr>
                <w:sz w:val="24"/>
                <w:szCs w:val="24"/>
              </w:rPr>
              <w:t>223 p.)</w:t>
            </w:r>
            <w:r>
              <w:rPr>
                <w:sz w:val="24"/>
                <w:szCs w:val="24"/>
              </w:rPr>
              <w:t xml:space="preserve"> </w:t>
            </w:r>
            <w:r w:rsidRPr="003D40C1">
              <w:rPr>
                <w:b/>
                <w:sz w:val="24"/>
                <w:szCs w:val="24"/>
              </w:rPr>
              <w:t>(Tik A ir B grupės kėlimo įrenginiams)</w:t>
            </w:r>
          </w:p>
        </w:tc>
        <w:tc>
          <w:tcPr>
            <w:tcW w:w="993" w:type="dxa"/>
            <w:vAlign w:val="center"/>
          </w:tcPr>
          <w:p w14:paraId="27C05888"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32922535" w14:textId="19111906" w:rsidR="00A6454C" w:rsidRPr="007D0BF3" w:rsidRDefault="00A6454C" w:rsidP="00A6454C">
            <w:pPr>
              <w:jc w:val="center"/>
              <w:rPr>
                <w:szCs w:val="24"/>
              </w:rPr>
            </w:pPr>
            <w:r w:rsidRPr="00F70BE1">
              <w:rPr>
                <w:szCs w:val="24"/>
              </w:rPr>
              <w:t>Taip</w:t>
            </w:r>
          </w:p>
        </w:tc>
        <w:tc>
          <w:tcPr>
            <w:tcW w:w="851" w:type="dxa"/>
            <w:gridSpan w:val="2"/>
            <w:vAlign w:val="center"/>
          </w:tcPr>
          <w:p w14:paraId="3FF9B6D3"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2BAA2B3C" w14:textId="69E7869B" w:rsidR="00A6454C" w:rsidRPr="007D0BF3" w:rsidRDefault="00A6454C" w:rsidP="00A6454C">
            <w:pPr>
              <w:jc w:val="center"/>
              <w:rPr>
                <w:szCs w:val="24"/>
              </w:rPr>
            </w:pPr>
            <w:r w:rsidRPr="00F70BE1">
              <w:rPr>
                <w:szCs w:val="24"/>
              </w:rPr>
              <w:t>Ne</w:t>
            </w:r>
          </w:p>
        </w:tc>
        <w:tc>
          <w:tcPr>
            <w:tcW w:w="1419" w:type="dxa"/>
            <w:vAlign w:val="center"/>
          </w:tcPr>
          <w:p w14:paraId="7223CCDC"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3A49737D" w14:textId="62770AFB" w:rsidR="00A6454C" w:rsidRPr="007D0BF3" w:rsidRDefault="00A6454C" w:rsidP="00A6454C">
            <w:pPr>
              <w:jc w:val="center"/>
              <w:rPr>
                <w:szCs w:val="24"/>
              </w:rPr>
            </w:pPr>
            <w:r w:rsidRPr="00F70BE1">
              <w:rPr>
                <w:szCs w:val="24"/>
              </w:rPr>
              <w:t>Neaktualu</w:t>
            </w:r>
          </w:p>
        </w:tc>
        <w:tc>
          <w:tcPr>
            <w:tcW w:w="1275" w:type="dxa"/>
            <w:gridSpan w:val="2"/>
            <w:vAlign w:val="center"/>
          </w:tcPr>
          <w:p w14:paraId="0BED3127"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2EE06252" w14:textId="25836336" w:rsidR="00A6454C" w:rsidRPr="007D0BF3" w:rsidRDefault="00A6454C" w:rsidP="00A6454C">
            <w:pPr>
              <w:jc w:val="center"/>
              <w:rPr>
                <w:szCs w:val="24"/>
              </w:rPr>
            </w:pPr>
            <w:r w:rsidRPr="00F70BE1">
              <w:rPr>
                <w:szCs w:val="24"/>
              </w:rPr>
              <w:t>Netikrinta</w:t>
            </w:r>
          </w:p>
        </w:tc>
      </w:tr>
      <w:tr w:rsidR="00A6454C" w:rsidRPr="003B7CDC" w14:paraId="1C873C67" w14:textId="77777777" w:rsidTr="00963EB8">
        <w:tc>
          <w:tcPr>
            <w:tcW w:w="5096" w:type="dxa"/>
            <w:gridSpan w:val="3"/>
          </w:tcPr>
          <w:p w14:paraId="4E39D85A" w14:textId="44A43E35" w:rsidR="00A6454C" w:rsidRPr="00E41EEF" w:rsidRDefault="00A6454C" w:rsidP="0084699A">
            <w:pPr>
              <w:pStyle w:val="CommentText"/>
              <w:numPr>
                <w:ilvl w:val="0"/>
                <w:numId w:val="5"/>
              </w:numPr>
              <w:jc w:val="both"/>
              <w:rPr>
                <w:sz w:val="24"/>
                <w:szCs w:val="24"/>
              </w:rPr>
            </w:pPr>
            <w:r w:rsidRPr="00E41EEF">
              <w:rPr>
                <w:sz w:val="24"/>
                <w:szCs w:val="24"/>
              </w:rPr>
              <w:lastRenderedPageBreak/>
              <w:t>Ar valdymo kabinos apsaugo jose dirbantį personalą nuo galimo žalingo supančios aplinkos poveikio? ([1] 192 p.)</w:t>
            </w:r>
          </w:p>
        </w:tc>
        <w:tc>
          <w:tcPr>
            <w:tcW w:w="993" w:type="dxa"/>
            <w:vAlign w:val="center"/>
          </w:tcPr>
          <w:p w14:paraId="67F0F154"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1C2DD056" w14:textId="21670C91" w:rsidR="00A6454C" w:rsidRPr="007D0BF3" w:rsidRDefault="00A6454C" w:rsidP="00A6454C">
            <w:pPr>
              <w:jc w:val="center"/>
              <w:rPr>
                <w:szCs w:val="24"/>
              </w:rPr>
            </w:pPr>
            <w:r w:rsidRPr="00F70BE1">
              <w:rPr>
                <w:szCs w:val="24"/>
              </w:rPr>
              <w:t>Taip</w:t>
            </w:r>
          </w:p>
        </w:tc>
        <w:tc>
          <w:tcPr>
            <w:tcW w:w="851" w:type="dxa"/>
            <w:gridSpan w:val="2"/>
            <w:vAlign w:val="center"/>
          </w:tcPr>
          <w:p w14:paraId="0959E37B"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249E2C57" w14:textId="5878A020" w:rsidR="00A6454C" w:rsidRPr="007D0BF3" w:rsidRDefault="00A6454C" w:rsidP="00A6454C">
            <w:pPr>
              <w:jc w:val="center"/>
              <w:rPr>
                <w:szCs w:val="24"/>
              </w:rPr>
            </w:pPr>
            <w:r w:rsidRPr="00F70BE1">
              <w:rPr>
                <w:szCs w:val="24"/>
              </w:rPr>
              <w:t>Ne</w:t>
            </w:r>
          </w:p>
        </w:tc>
        <w:tc>
          <w:tcPr>
            <w:tcW w:w="1419" w:type="dxa"/>
            <w:vAlign w:val="center"/>
          </w:tcPr>
          <w:p w14:paraId="26A3DF8A"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6317C8D0" w14:textId="77C38AE5" w:rsidR="00A6454C" w:rsidRPr="007D0BF3" w:rsidRDefault="00A6454C" w:rsidP="00A6454C">
            <w:pPr>
              <w:jc w:val="center"/>
              <w:rPr>
                <w:szCs w:val="24"/>
              </w:rPr>
            </w:pPr>
            <w:r w:rsidRPr="00F70BE1">
              <w:rPr>
                <w:szCs w:val="24"/>
              </w:rPr>
              <w:t>Neaktualu</w:t>
            </w:r>
          </w:p>
        </w:tc>
        <w:tc>
          <w:tcPr>
            <w:tcW w:w="1275" w:type="dxa"/>
            <w:gridSpan w:val="2"/>
            <w:vAlign w:val="center"/>
          </w:tcPr>
          <w:p w14:paraId="23B46443"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227FD125" w14:textId="5A771590" w:rsidR="00A6454C" w:rsidRPr="007D0BF3" w:rsidRDefault="00A6454C" w:rsidP="00A6454C">
            <w:pPr>
              <w:jc w:val="center"/>
              <w:rPr>
                <w:szCs w:val="24"/>
              </w:rPr>
            </w:pPr>
            <w:r w:rsidRPr="00F70BE1">
              <w:rPr>
                <w:szCs w:val="24"/>
              </w:rPr>
              <w:t>Netikrinta</w:t>
            </w:r>
          </w:p>
        </w:tc>
      </w:tr>
      <w:tr w:rsidR="00A6454C" w:rsidRPr="003B7CDC" w14:paraId="2584EEF1" w14:textId="77777777" w:rsidTr="00963EB8">
        <w:tc>
          <w:tcPr>
            <w:tcW w:w="5096" w:type="dxa"/>
            <w:gridSpan w:val="3"/>
          </w:tcPr>
          <w:p w14:paraId="7CD36E2D" w14:textId="5BD263DF" w:rsidR="00A6454C" w:rsidRPr="00E41EEF" w:rsidRDefault="00A6454C" w:rsidP="00251726">
            <w:pPr>
              <w:pStyle w:val="CommentText"/>
              <w:numPr>
                <w:ilvl w:val="0"/>
                <w:numId w:val="5"/>
              </w:numPr>
              <w:jc w:val="both"/>
              <w:rPr>
                <w:sz w:val="24"/>
                <w:szCs w:val="24"/>
              </w:rPr>
            </w:pPr>
            <w:r w:rsidRPr="00E41EEF">
              <w:rPr>
                <w:sz w:val="24"/>
                <w:szCs w:val="24"/>
              </w:rPr>
              <w:t>Ar yra apsaugotos ir metalinėmis apsaugomis uždengtos judančios kėlimo įrenginio dalys (krumplin</w:t>
            </w:r>
            <w:r w:rsidR="00251726">
              <w:rPr>
                <w:sz w:val="24"/>
                <w:szCs w:val="24"/>
              </w:rPr>
              <w:t>ė</w:t>
            </w:r>
            <w:r w:rsidRPr="00E41EEF">
              <w:rPr>
                <w:sz w:val="24"/>
                <w:szCs w:val="24"/>
              </w:rPr>
              <w:t>s, grandinin</w:t>
            </w:r>
            <w:r w:rsidR="00251726">
              <w:rPr>
                <w:sz w:val="24"/>
                <w:szCs w:val="24"/>
              </w:rPr>
              <w:t>ė</w:t>
            </w:r>
            <w:r w:rsidRPr="00E41EEF">
              <w:rPr>
                <w:sz w:val="24"/>
                <w:szCs w:val="24"/>
              </w:rPr>
              <w:t>s ir sliekin</w:t>
            </w:r>
            <w:r w:rsidR="00251726">
              <w:rPr>
                <w:sz w:val="24"/>
                <w:szCs w:val="24"/>
              </w:rPr>
              <w:t>ė</w:t>
            </w:r>
            <w:r w:rsidRPr="00E41EEF">
              <w:rPr>
                <w:sz w:val="24"/>
                <w:szCs w:val="24"/>
              </w:rPr>
              <w:t>s pavaros, movos, būgnai, mechanizmų velenai)? ([1] 194 p.)</w:t>
            </w:r>
          </w:p>
        </w:tc>
        <w:tc>
          <w:tcPr>
            <w:tcW w:w="993" w:type="dxa"/>
            <w:vAlign w:val="center"/>
          </w:tcPr>
          <w:p w14:paraId="4B70D5DB"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5636B79F" w14:textId="42C91B3C" w:rsidR="00A6454C" w:rsidRPr="007D0BF3" w:rsidRDefault="00A6454C" w:rsidP="00A6454C">
            <w:pPr>
              <w:jc w:val="center"/>
              <w:rPr>
                <w:szCs w:val="24"/>
              </w:rPr>
            </w:pPr>
            <w:r w:rsidRPr="00F70BE1">
              <w:rPr>
                <w:szCs w:val="24"/>
              </w:rPr>
              <w:t>Taip</w:t>
            </w:r>
          </w:p>
        </w:tc>
        <w:tc>
          <w:tcPr>
            <w:tcW w:w="851" w:type="dxa"/>
            <w:gridSpan w:val="2"/>
            <w:vAlign w:val="center"/>
          </w:tcPr>
          <w:p w14:paraId="38269D1F"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0C2F3198" w14:textId="3C667D50" w:rsidR="00A6454C" w:rsidRPr="007D0BF3" w:rsidRDefault="00A6454C" w:rsidP="00A6454C">
            <w:pPr>
              <w:jc w:val="center"/>
              <w:rPr>
                <w:szCs w:val="24"/>
              </w:rPr>
            </w:pPr>
            <w:r w:rsidRPr="00F70BE1">
              <w:rPr>
                <w:szCs w:val="24"/>
              </w:rPr>
              <w:t>Ne</w:t>
            </w:r>
          </w:p>
        </w:tc>
        <w:tc>
          <w:tcPr>
            <w:tcW w:w="1419" w:type="dxa"/>
            <w:vAlign w:val="center"/>
          </w:tcPr>
          <w:p w14:paraId="42E231BD"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098E5E1A" w14:textId="7A9B0B07" w:rsidR="00A6454C" w:rsidRPr="007D0BF3" w:rsidRDefault="00A6454C" w:rsidP="00A6454C">
            <w:pPr>
              <w:jc w:val="center"/>
              <w:rPr>
                <w:szCs w:val="24"/>
              </w:rPr>
            </w:pPr>
            <w:r w:rsidRPr="00F70BE1">
              <w:rPr>
                <w:szCs w:val="24"/>
              </w:rPr>
              <w:t>Neaktualu</w:t>
            </w:r>
          </w:p>
        </w:tc>
        <w:tc>
          <w:tcPr>
            <w:tcW w:w="1275" w:type="dxa"/>
            <w:gridSpan w:val="2"/>
            <w:vAlign w:val="center"/>
          </w:tcPr>
          <w:p w14:paraId="290316E9"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35BCC2AB" w14:textId="7692BCC9" w:rsidR="00A6454C" w:rsidRPr="007D0BF3" w:rsidRDefault="00A6454C" w:rsidP="00A6454C">
            <w:pPr>
              <w:jc w:val="center"/>
              <w:rPr>
                <w:szCs w:val="24"/>
              </w:rPr>
            </w:pPr>
            <w:r w:rsidRPr="00F70BE1">
              <w:rPr>
                <w:szCs w:val="24"/>
              </w:rPr>
              <w:t>Netikrinta</w:t>
            </w:r>
          </w:p>
        </w:tc>
      </w:tr>
      <w:tr w:rsidR="00A6454C" w:rsidRPr="003B7CDC" w14:paraId="6F4663EF" w14:textId="77777777" w:rsidTr="00963EB8">
        <w:tc>
          <w:tcPr>
            <w:tcW w:w="5096" w:type="dxa"/>
            <w:gridSpan w:val="3"/>
          </w:tcPr>
          <w:p w14:paraId="7D2E1A03" w14:textId="4BF7B85A" w:rsidR="00A6454C" w:rsidRPr="00E41EEF" w:rsidRDefault="00A6454C" w:rsidP="0084699A">
            <w:pPr>
              <w:pStyle w:val="CommentText"/>
              <w:numPr>
                <w:ilvl w:val="0"/>
                <w:numId w:val="5"/>
              </w:numPr>
              <w:jc w:val="both"/>
              <w:rPr>
                <w:sz w:val="24"/>
                <w:szCs w:val="24"/>
              </w:rPr>
            </w:pPr>
            <w:r w:rsidRPr="00E41EEF">
              <w:rPr>
                <w:sz w:val="24"/>
                <w:szCs w:val="24"/>
              </w:rPr>
              <w:t>Ar bėgiais judančio kėlimo įrenginio ratai turi apsaugas</w:t>
            </w:r>
            <w:r w:rsidR="00251726">
              <w:rPr>
                <w:sz w:val="24"/>
                <w:szCs w:val="24"/>
              </w:rPr>
              <w:t>,</w:t>
            </w:r>
            <w:r w:rsidRPr="00E41EEF">
              <w:rPr>
                <w:sz w:val="24"/>
                <w:szCs w:val="24"/>
              </w:rPr>
              <w:t xml:space="preserve"> kurios nustumtų nuo bėgių galimus trukdančius pašalinius daiktus? ([1] 195 p.)</w:t>
            </w:r>
          </w:p>
        </w:tc>
        <w:tc>
          <w:tcPr>
            <w:tcW w:w="993" w:type="dxa"/>
            <w:vAlign w:val="center"/>
          </w:tcPr>
          <w:p w14:paraId="23B9F713"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6CA8E1FE" w14:textId="30485012" w:rsidR="00A6454C" w:rsidRPr="007D0BF3" w:rsidRDefault="00A6454C" w:rsidP="00A6454C">
            <w:pPr>
              <w:jc w:val="center"/>
              <w:rPr>
                <w:szCs w:val="24"/>
              </w:rPr>
            </w:pPr>
            <w:r w:rsidRPr="00F70BE1">
              <w:rPr>
                <w:szCs w:val="24"/>
              </w:rPr>
              <w:t>Taip</w:t>
            </w:r>
          </w:p>
        </w:tc>
        <w:tc>
          <w:tcPr>
            <w:tcW w:w="851" w:type="dxa"/>
            <w:gridSpan w:val="2"/>
            <w:vAlign w:val="center"/>
          </w:tcPr>
          <w:p w14:paraId="613496E8"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25F2C5AF" w14:textId="398E305A" w:rsidR="00A6454C" w:rsidRPr="007D0BF3" w:rsidRDefault="00A6454C" w:rsidP="00A6454C">
            <w:pPr>
              <w:jc w:val="center"/>
              <w:rPr>
                <w:szCs w:val="24"/>
              </w:rPr>
            </w:pPr>
            <w:r w:rsidRPr="00F70BE1">
              <w:rPr>
                <w:szCs w:val="24"/>
              </w:rPr>
              <w:t>Ne</w:t>
            </w:r>
          </w:p>
        </w:tc>
        <w:tc>
          <w:tcPr>
            <w:tcW w:w="1419" w:type="dxa"/>
            <w:vAlign w:val="center"/>
          </w:tcPr>
          <w:p w14:paraId="1EE1C005"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6D96A084" w14:textId="559032B1" w:rsidR="00A6454C" w:rsidRPr="007D0BF3" w:rsidRDefault="00A6454C" w:rsidP="00A6454C">
            <w:pPr>
              <w:jc w:val="center"/>
              <w:rPr>
                <w:szCs w:val="24"/>
              </w:rPr>
            </w:pPr>
            <w:r w:rsidRPr="00F70BE1">
              <w:rPr>
                <w:szCs w:val="24"/>
              </w:rPr>
              <w:t>Neaktualu</w:t>
            </w:r>
          </w:p>
        </w:tc>
        <w:tc>
          <w:tcPr>
            <w:tcW w:w="1275" w:type="dxa"/>
            <w:gridSpan w:val="2"/>
            <w:vAlign w:val="center"/>
          </w:tcPr>
          <w:p w14:paraId="17F596F5"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4698CEE8" w14:textId="43ACE2A3" w:rsidR="00A6454C" w:rsidRPr="007D0BF3" w:rsidRDefault="00A6454C" w:rsidP="00A6454C">
            <w:pPr>
              <w:jc w:val="center"/>
              <w:rPr>
                <w:szCs w:val="24"/>
              </w:rPr>
            </w:pPr>
            <w:r w:rsidRPr="00F70BE1">
              <w:rPr>
                <w:szCs w:val="24"/>
              </w:rPr>
              <w:t>Netikrinta</w:t>
            </w:r>
          </w:p>
        </w:tc>
      </w:tr>
      <w:tr w:rsidR="00A6454C" w:rsidRPr="003B7CDC" w14:paraId="39EC535A" w14:textId="77777777" w:rsidTr="00963EB8">
        <w:tc>
          <w:tcPr>
            <w:tcW w:w="5096" w:type="dxa"/>
            <w:gridSpan w:val="3"/>
          </w:tcPr>
          <w:p w14:paraId="4571A4F1" w14:textId="4856A8E5" w:rsidR="00A6454C" w:rsidRPr="00E41EEF" w:rsidRDefault="00A6454C" w:rsidP="0084699A">
            <w:pPr>
              <w:pStyle w:val="CommentText"/>
              <w:numPr>
                <w:ilvl w:val="0"/>
                <w:numId w:val="5"/>
              </w:numPr>
              <w:jc w:val="both"/>
              <w:rPr>
                <w:sz w:val="24"/>
                <w:szCs w:val="24"/>
              </w:rPr>
            </w:pPr>
            <w:r w:rsidRPr="00E41EEF">
              <w:rPr>
                <w:sz w:val="24"/>
                <w:szCs w:val="24"/>
              </w:rPr>
              <w:t xml:space="preserve">Ar kėlimo įrenginio pagrindinių </w:t>
            </w:r>
            <w:proofErr w:type="spellStart"/>
            <w:r w:rsidRPr="00E41EEF">
              <w:rPr>
                <w:sz w:val="24"/>
                <w:szCs w:val="24"/>
              </w:rPr>
              <w:t>trolėjų</w:t>
            </w:r>
            <w:proofErr w:type="spellEnd"/>
            <w:r w:rsidRPr="00E41EEF">
              <w:rPr>
                <w:sz w:val="24"/>
                <w:szCs w:val="24"/>
              </w:rPr>
              <w:t xml:space="preserve"> laidai, nutiesti išilgai bėgio kelio, ir jų srovės imtuvai yra </w:t>
            </w:r>
            <w:r w:rsidR="00A22995">
              <w:rPr>
                <w:sz w:val="24"/>
                <w:szCs w:val="24"/>
              </w:rPr>
              <w:t>ap</w:t>
            </w:r>
            <w:r w:rsidRPr="00E41EEF">
              <w:rPr>
                <w:sz w:val="24"/>
                <w:szCs w:val="24"/>
              </w:rPr>
              <w:t>saugoti nuo atsitiktinio žmogaus prisilietimo? ([1] 197 p., 198 p.)</w:t>
            </w:r>
          </w:p>
        </w:tc>
        <w:tc>
          <w:tcPr>
            <w:tcW w:w="993" w:type="dxa"/>
            <w:vAlign w:val="center"/>
          </w:tcPr>
          <w:p w14:paraId="1B94959C"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33D18CD1" w14:textId="2E3C3B85" w:rsidR="00A6454C" w:rsidRPr="007D0BF3" w:rsidRDefault="00A6454C" w:rsidP="00A6454C">
            <w:pPr>
              <w:jc w:val="center"/>
              <w:rPr>
                <w:szCs w:val="24"/>
              </w:rPr>
            </w:pPr>
            <w:r w:rsidRPr="00F70BE1">
              <w:rPr>
                <w:szCs w:val="24"/>
              </w:rPr>
              <w:t>Taip</w:t>
            </w:r>
          </w:p>
        </w:tc>
        <w:tc>
          <w:tcPr>
            <w:tcW w:w="851" w:type="dxa"/>
            <w:gridSpan w:val="2"/>
            <w:vAlign w:val="center"/>
          </w:tcPr>
          <w:p w14:paraId="57C4197C"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0913EA8C" w14:textId="19127E6B" w:rsidR="00A6454C" w:rsidRPr="007D0BF3" w:rsidRDefault="00A6454C" w:rsidP="00A6454C">
            <w:pPr>
              <w:jc w:val="center"/>
              <w:rPr>
                <w:szCs w:val="24"/>
              </w:rPr>
            </w:pPr>
            <w:r w:rsidRPr="00F70BE1">
              <w:rPr>
                <w:szCs w:val="24"/>
              </w:rPr>
              <w:t>Ne</w:t>
            </w:r>
          </w:p>
        </w:tc>
        <w:tc>
          <w:tcPr>
            <w:tcW w:w="1419" w:type="dxa"/>
            <w:vAlign w:val="center"/>
          </w:tcPr>
          <w:p w14:paraId="75889693"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5C19AE50" w14:textId="14057F17" w:rsidR="00A6454C" w:rsidRPr="007D0BF3" w:rsidRDefault="00A6454C" w:rsidP="00A6454C">
            <w:pPr>
              <w:jc w:val="center"/>
              <w:rPr>
                <w:szCs w:val="24"/>
              </w:rPr>
            </w:pPr>
            <w:r w:rsidRPr="00F70BE1">
              <w:rPr>
                <w:szCs w:val="24"/>
              </w:rPr>
              <w:t>Neaktualu</w:t>
            </w:r>
          </w:p>
        </w:tc>
        <w:tc>
          <w:tcPr>
            <w:tcW w:w="1275" w:type="dxa"/>
            <w:gridSpan w:val="2"/>
            <w:vAlign w:val="center"/>
          </w:tcPr>
          <w:p w14:paraId="31E9483C"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60410867" w14:textId="5D84E615" w:rsidR="00A6454C" w:rsidRPr="007D0BF3" w:rsidRDefault="00A6454C" w:rsidP="00A6454C">
            <w:pPr>
              <w:jc w:val="center"/>
              <w:rPr>
                <w:szCs w:val="24"/>
              </w:rPr>
            </w:pPr>
            <w:r w:rsidRPr="00F70BE1">
              <w:rPr>
                <w:szCs w:val="24"/>
              </w:rPr>
              <w:t>Netikrinta</w:t>
            </w:r>
          </w:p>
        </w:tc>
      </w:tr>
      <w:tr w:rsidR="00A6454C" w:rsidRPr="003B7CDC" w14:paraId="0F0C79E1" w14:textId="77777777" w:rsidTr="00963EB8">
        <w:tc>
          <w:tcPr>
            <w:tcW w:w="5096" w:type="dxa"/>
            <w:gridSpan w:val="3"/>
          </w:tcPr>
          <w:p w14:paraId="59096DC9" w14:textId="47B87BF7" w:rsidR="00A6454C" w:rsidRPr="00E41EEF" w:rsidRDefault="00A6454C" w:rsidP="0084699A">
            <w:pPr>
              <w:pStyle w:val="CommentText"/>
              <w:numPr>
                <w:ilvl w:val="0"/>
                <w:numId w:val="5"/>
              </w:numPr>
              <w:jc w:val="both"/>
              <w:rPr>
                <w:sz w:val="24"/>
                <w:szCs w:val="24"/>
              </w:rPr>
            </w:pPr>
            <w:r w:rsidRPr="00E41EEF">
              <w:rPr>
                <w:sz w:val="24"/>
                <w:szCs w:val="24"/>
              </w:rPr>
              <w:t>Ar kėlimo įrenginio pagrindinis (ir) arba pagalbinis v</w:t>
            </w:r>
            <w:r w:rsidR="00A22995">
              <w:rPr>
                <w:sz w:val="24"/>
                <w:szCs w:val="24"/>
              </w:rPr>
              <w:t>e</w:t>
            </w:r>
            <w:r w:rsidRPr="00E41EEF">
              <w:rPr>
                <w:sz w:val="24"/>
                <w:szCs w:val="24"/>
              </w:rPr>
              <w:t>žimėlis yra apsaugotas nuo galimo kontakto su krovinių kėlimo reikmenimis</w:t>
            </w:r>
            <w:r w:rsidR="00A22995">
              <w:rPr>
                <w:sz w:val="24"/>
                <w:szCs w:val="24"/>
              </w:rPr>
              <w:t>?</w:t>
            </w:r>
            <w:r w:rsidRPr="00E41EEF">
              <w:rPr>
                <w:sz w:val="24"/>
                <w:szCs w:val="24"/>
              </w:rPr>
              <w:t xml:space="preserve"> ([1] 199 p.)</w:t>
            </w:r>
          </w:p>
        </w:tc>
        <w:tc>
          <w:tcPr>
            <w:tcW w:w="993" w:type="dxa"/>
            <w:vAlign w:val="center"/>
          </w:tcPr>
          <w:p w14:paraId="641BECC4"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59C59741" w14:textId="1E56FC50" w:rsidR="00A6454C" w:rsidRPr="007D0BF3" w:rsidRDefault="00A6454C" w:rsidP="00A6454C">
            <w:pPr>
              <w:jc w:val="center"/>
              <w:rPr>
                <w:szCs w:val="24"/>
              </w:rPr>
            </w:pPr>
            <w:r w:rsidRPr="00F70BE1">
              <w:rPr>
                <w:szCs w:val="24"/>
              </w:rPr>
              <w:t>Taip</w:t>
            </w:r>
          </w:p>
        </w:tc>
        <w:tc>
          <w:tcPr>
            <w:tcW w:w="851" w:type="dxa"/>
            <w:gridSpan w:val="2"/>
            <w:vAlign w:val="center"/>
          </w:tcPr>
          <w:p w14:paraId="0A1A4C20"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0C486D49" w14:textId="2DE730E8" w:rsidR="00A6454C" w:rsidRPr="007D0BF3" w:rsidRDefault="00A6454C" w:rsidP="00A6454C">
            <w:pPr>
              <w:jc w:val="center"/>
              <w:rPr>
                <w:szCs w:val="24"/>
              </w:rPr>
            </w:pPr>
            <w:r w:rsidRPr="00F70BE1">
              <w:rPr>
                <w:szCs w:val="24"/>
              </w:rPr>
              <w:t>Ne</w:t>
            </w:r>
          </w:p>
        </w:tc>
        <w:tc>
          <w:tcPr>
            <w:tcW w:w="1419" w:type="dxa"/>
            <w:vAlign w:val="center"/>
          </w:tcPr>
          <w:p w14:paraId="194C007C"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519546BC" w14:textId="13BB6479" w:rsidR="00A6454C" w:rsidRPr="007D0BF3" w:rsidRDefault="00A6454C" w:rsidP="00A6454C">
            <w:pPr>
              <w:jc w:val="center"/>
              <w:rPr>
                <w:szCs w:val="24"/>
              </w:rPr>
            </w:pPr>
            <w:r w:rsidRPr="00F70BE1">
              <w:rPr>
                <w:szCs w:val="24"/>
              </w:rPr>
              <w:t>Neaktualu</w:t>
            </w:r>
          </w:p>
        </w:tc>
        <w:tc>
          <w:tcPr>
            <w:tcW w:w="1275" w:type="dxa"/>
            <w:gridSpan w:val="2"/>
            <w:vAlign w:val="center"/>
          </w:tcPr>
          <w:p w14:paraId="170A3E1E"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66C7837F" w14:textId="7EFDB54C" w:rsidR="00A6454C" w:rsidRPr="007D0BF3" w:rsidRDefault="00A6454C" w:rsidP="00A6454C">
            <w:pPr>
              <w:jc w:val="center"/>
              <w:rPr>
                <w:szCs w:val="24"/>
              </w:rPr>
            </w:pPr>
            <w:r w:rsidRPr="00F70BE1">
              <w:rPr>
                <w:szCs w:val="24"/>
              </w:rPr>
              <w:t>Netikrinta</w:t>
            </w:r>
          </w:p>
        </w:tc>
      </w:tr>
      <w:tr w:rsidR="00A6454C" w:rsidRPr="003B7CDC" w14:paraId="005BCEF4" w14:textId="77777777" w:rsidTr="00963EB8">
        <w:tc>
          <w:tcPr>
            <w:tcW w:w="5096" w:type="dxa"/>
            <w:gridSpan w:val="3"/>
          </w:tcPr>
          <w:p w14:paraId="2AA06630" w14:textId="1BBF7761" w:rsidR="00A6454C" w:rsidRPr="00E41EEF" w:rsidRDefault="00A6454C" w:rsidP="0084699A">
            <w:pPr>
              <w:pStyle w:val="CommentText"/>
              <w:numPr>
                <w:ilvl w:val="0"/>
                <w:numId w:val="5"/>
              </w:numPr>
              <w:jc w:val="both"/>
              <w:rPr>
                <w:sz w:val="24"/>
                <w:szCs w:val="24"/>
              </w:rPr>
            </w:pPr>
            <w:r w:rsidRPr="00E41EEF">
              <w:rPr>
                <w:sz w:val="24"/>
                <w:szCs w:val="24"/>
              </w:rPr>
              <w:t>Ar eksploatuojant kėlimo įrenginį nėra viršijama skaičiavimais pavirtinta leistina maksimali bėgių kelio apkrova? ([1] 200 p., 203 p.)</w:t>
            </w:r>
          </w:p>
        </w:tc>
        <w:tc>
          <w:tcPr>
            <w:tcW w:w="993" w:type="dxa"/>
            <w:vAlign w:val="center"/>
          </w:tcPr>
          <w:p w14:paraId="5877A688"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667D07AB" w14:textId="013C9EFB" w:rsidR="00A6454C" w:rsidRPr="007D0BF3" w:rsidRDefault="00A6454C" w:rsidP="00A6454C">
            <w:pPr>
              <w:jc w:val="center"/>
              <w:rPr>
                <w:szCs w:val="24"/>
              </w:rPr>
            </w:pPr>
            <w:r w:rsidRPr="00F70BE1">
              <w:rPr>
                <w:szCs w:val="24"/>
              </w:rPr>
              <w:t>Taip</w:t>
            </w:r>
          </w:p>
        </w:tc>
        <w:tc>
          <w:tcPr>
            <w:tcW w:w="851" w:type="dxa"/>
            <w:gridSpan w:val="2"/>
            <w:vAlign w:val="center"/>
          </w:tcPr>
          <w:p w14:paraId="0DABA20F"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659C08DB" w14:textId="0C74C6A3" w:rsidR="00A6454C" w:rsidRPr="007D0BF3" w:rsidRDefault="00A6454C" w:rsidP="00A6454C">
            <w:pPr>
              <w:jc w:val="center"/>
              <w:rPr>
                <w:szCs w:val="24"/>
              </w:rPr>
            </w:pPr>
            <w:r w:rsidRPr="00F70BE1">
              <w:rPr>
                <w:szCs w:val="24"/>
              </w:rPr>
              <w:t>Ne</w:t>
            </w:r>
          </w:p>
        </w:tc>
        <w:tc>
          <w:tcPr>
            <w:tcW w:w="1419" w:type="dxa"/>
            <w:vAlign w:val="center"/>
          </w:tcPr>
          <w:p w14:paraId="76F50822"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2E0C9C51" w14:textId="3145E94A" w:rsidR="00A6454C" w:rsidRPr="007D0BF3" w:rsidRDefault="00A6454C" w:rsidP="00A6454C">
            <w:pPr>
              <w:jc w:val="center"/>
              <w:rPr>
                <w:szCs w:val="24"/>
              </w:rPr>
            </w:pPr>
            <w:r w:rsidRPr="00F70BE1">
              <w:rPr>
                <w:szCs w:val="24"/>
              </w:rPr>
              <w:t>Neaktualu</w:t>
            </w:r>
          </w:p>
        </w:tc>
        <w:tc>
          <w:tcPr>
            <w:tcW w:w="1275" w:type="dxa"/>
            <w:gridSpan w:val="2"/>
            <w:vAlign w:val="center"/>
          </w:tcPr>
          <w:p w14:paraId="62139186"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34D59256" w14:textId="23C2B320" w:rsidR="00A6454C" w:rsidRPr="007D0BF3" w:rsidRDefault="00A6454C" w:rsidP="00A6454C">
            <w:pPr>
              <w:jc w:val="center"/>
              <w:rPr>
                <w:szCs w:val="24"/>
              </w:rPr>
            </w:pPr>
            <w:r w:rsidRPr="00F70BE1">
              <w:rPr>
                <w:szCs w:val="24"/>
              </w:rPr>
              <w:t>Netikrinta</w:t>
            </w:r>
          </w:p>
        </w:tc>
      </w:tr>
      <w:tr w:rsidR="00A6454C" w:rsidRPr="003B7CDC" w14:paraId="36266F3E" w14:textId="77777777" w:rsidTr="00963EB8">
        <w:tc>
          <w:tcPr>
            <w:tcW w:w="5096" w:type="dxa"/>
            <w:gridSpan w:val="3"/>
          </w:tcPr>
          <w:p w14:paraId="70FAE963" w14:textId="2CE24661" w:rsidR="00A6454C" w:rsidRPr="00E41EEF" w:rsidRDefault="00A6454C" w:rsidP="0084699A">
            <w:pPr>
              <w:pStyle w:val="CommentText"/>
              <w:numPr>
                <w:ilvl w:val="0"/>
                <w:numId w:val="5"/>
              </w:numPr>
              <w:jc w:val="both"/>
              <w:rPr>
                <w:sz w:val="24"/>
                <w:szCs w:val="24"/>
              </w:rPr>
            </w:pPr>
            <w:r w:rsidRPr="00E41EEF">
              <w:rPr>
                <w:sz w:val="24"/>
                <w:szCs w:val="24"/>
              </w:rPr>
              <w:t>Ar yra užtikrinamas nekliudomas kėlimo įrenginio judėjimas per visą numatytą kėlimo įrenginio judėjimo bėgio keliu sritį? ([1] 204 p.)</w:t>
            </w:r>
          </w:p>
        </w:tc>
        <w:tc>
          <w:tcPr>
            <w:tcW w:w="993" w:type="dxa"/>
            <w:vAlign w:val="center"/>
          </w:tcPr>
          <w:p w14:paraId="19F3A2D3"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64D85D1E" w14:textId="32BA29CE" w:rsidR="00A6454C" w:rsidRPr="007D0BF3" w:rsidRDefault="00A6454C" w:rsidP="00A6454C">
            <w:pPr>
              <w:jc w:val="center"/>
              <w:rPr>
                <w:szCs w:val="24"/>
              </w:rPr>
            </w:pPr>
            <w:r w:rsidRPr="00F70BE1">
              <w:rPr>
                <w:szCs w:val="24"/>
              </w:rPr>
              <w:t>Taip</w:t>
            </w:r>
          </w:p>
        </w:tc>
        <w:tc>
          <w:tcPr>
            <w:tcW w:w="851" w:type="dxa"/>
            <w:gridSpan w:val="2"/>
            <w:vAlign w:val="center"/>
          </w:tcPr>
          <w:p w14:paraId="2AE2A3AC"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5B79464D" w14:textId="53ADBD2C" w:rsidR="00A6454C" w:rsidRPr="007D0BF3" w:rsidRDefault="00A6454C" w:rsidP="00A6454C">
            <w:pPr>
              <w:jc w:val="center"/>
              <w:rPr>
                <w:szCs w:val="24"/>
              </w:rPr>
            </w:pPr>
            <w:r w:rsidRPr="00F70BE1">
              <w:rPr>
                <w:szCs w:val="24"/>
              </w:rPr>
              <w:t>Ne</w:t>
            </w:r>
          </w:p>
        </w:tc>
        <w:tc>
          <w:tcPr>
            <w:tcW w:w="1419" w:type="dxa"/>
            <w:vAlign w:val="center"/>
          </w:tcPr>
          <w:p w14:paraId="4B3F29F5"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568AE238" w14:textId="51398833" w:rsidR="00A6454C" w:rsidRPr="007D0BF3" w:rsidRDefault="00A6454C" w:rsidP="00A6454C">
            <w:pPr>
              <w:jc w:val="center"/>
              <w:rPr>
                <w:szCs w:val="24"/>
              </w:rPr>
            </w:pPr>
            <w:r w:rsidRPr="00F70BE1">
              <w:rPr>
                <w:szCs w:val="24"/>
              </w:rPr>
              <w:t>Neaktualu</w:t>
            </w:r>
          </w:p>
        </w:tc>
        <w:tc>
          <w:tcPr>
            <w:tcW w:w="1275" w:type="dxa"/>
            <w:gridSpan w:val="2"/>
            <w:vAlign w:val="center"/>
          </w:tcPr>
          <w:p w14:paraId="272AF175"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29156DEA" w14:textId="357DE2AE" w:rsidR="00A6454C" w:rsidRPr="007D0BF3" w:rsidRDefault="00A6454C" w:rsidP="00A6454C">
            <w:pPr>
              <w:jc w:val="center"/>
              <w:rPr>
                <w:szCs w:val="24"/>
              </w:rPr>
            </w:pPr>
            <w:r w:rsidRPr="00F70BE1">
              <w:rPr>
                <w:szCs w:val="24"/>
              </w:rPr>
              <w:t>Netikrinta</w:t>
            </w:r>
          </w:p>
        </w:tc>
      </w:tr>
      <w:tr w:rsidR="00A6454C" w:rsidRPr="003B7CDC" w14:paraId="3525A2ED" w14:textId="77777777" w:rsidTr="00963EB8">
        <w:tc>
          <w:tcPr>
            <w:tcW w:w="5096" w:type="dxa"/>
            <w:gridSpan w:val="3"/>
          </w:tcPr>
          <w:p w14:paraId="4341B756" w14:textId="5FFDBB63" w:rsidR="00A6454C" w:rsidRPr="00E41EEF" w:rsidRDefault="00A6454C" w:rsidP="0084699A">
            <w:pPr>
              <w:pStyle w:val="CommentText"/>
              <w:numPr>
                <w:ilvl w:val="0"/>
                <w:numId w:val="5"/>
              </w:numPr>
              <w:jc w:val="both"/>
              <w:rPr>
                <w:sz w:val="24"/>
                <w:szCs w:val="24"/>
              </w:rPr>
            </w:pPr>
            <w:r w:rsidRPr="00E41EEF">
              <w:rPr>
                <w:sz w:val="24"/>
                <w:szCs w:val="24"/>
              </w:rPr>
              <w:t>Ar kėlimo įrenginio įrangos bėgių keliai, taip pat įrangos perėjimo taškai iš vieno kelio į kitą, užtikrina sklandų ir nekliudomą kėlimo įrangos judėjimą? ([1] 205 p.)</w:t>
            </w:r>
          </w:p>
        </w:tc>
        <w:tc>
          <w:tcPr>
            <w:tcW w:w="993" w:type="dxa"/>
            <w:vAlign w:val="center"/>
          </w:tcPr>
          <w:p w14:paraId="1789368C"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4B232F8A" w14:textId="05FE4AD7" w:rsidR="00A6454C" w:rsidRPr="007D0BF3" w:rsidRDefault="00A6454C" w:rsidP="00A6454C">
            <w:pPr>
              <w:jc w:val="center"/>
              <w:rPr>
                <w:szCs w:val="24"/>
              </w:rPr>
            </w:pPr>
            <w:r w:rsidRPr="00F70BE1">
              <w:rPr>
                <w:szCs w:val="24"/>
              </w:rPr>
              <w:t>Taip</w:t>
            </w:r>
          </w:p>
        </w:tc>
        <w:tc>
          <w:tcPr>
            <w:tcW w:w="851" w:type="dxa"/>
            <w:gridSpan w:val="2"/>
            <w:vAlign w:val="center"/>
          </w:tcPr>
          <w:p w14:paraId="0789D381"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1FE39E0C" w14:textId="4D83B495" w:rsidR="00A6454C" w:rsidRPr="007D0BF3" w:rsidRDefault="00A6454C" w:rsidP="00A6454C">
            <w:pPr>
              <w:jc w:val="center"/>
              <w:rPr>
                <w:szCs w:val="24"/>
              </w:rPr>
            </w:pPr>
            <w:r w:rsidRPr="00F70BE1">
              <w:rPr>
                <w:szCs w:val="24"/>
              </w:rPr>
              <w:t>Ne</w:t>
            </w:r>
          </w:p>
        </w:tc>
        <w:tc>
          <w:tcPr>
            <w:tcW w:w="1419" w:type="dxa"/>
            <w:vAlign w:val="center"/>
          </w:tcPr>
          <w:p w14:paraId="50B3A539"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7A32EED3" w14:textId="16D66788" w:rsidR="00A6454C" w:rsidRPr="007D0BF3" w:rsidRDefault="00A6454C" w:rsidP="00A6454C">
            <w:pPr>
              <w:jc w:val="center"/>
              <w:rPr>
                <w:szCs w:val="24"/>
              </w:rPr>
            </w:pPr>
            <w:r w:rsidRPr="00F70BE1">
              <w:rPr>
                <w:szCs w:val="24"/>
              </w:rPr>
              <w:t>Neaktualu</w:t>
            </w:r>
          </w:p>
        </w:tc>
        <w:tc>
          <w:tcPr>
            <w:tcW w:w="1275" w:type="dxa"/>
            <w:gridSpan w:val="2"/>
            <w:vAlign w:val="center"/>
          </w:tcPr>
          <w:p w14:paraId="3A4E8E7E"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0F0104E6" w14:textId="72BD598D" w:rsidR="00A6454C" w:rsidRPr="007D0BF3" w:rsidRDefault="00A6454C" w:rsidP="00A6454C">
            <w:pPr>
              <w:jc w:val="center"/>
              <w:rPr>
                <w:szCs w:val="24"/>
              </w:rPr>
            </w:pPr>
            <w:r w:rsidRPr="00F70BE1">
              <w:rPr>
                <w:szCs w:val="24"/>
              </w:rPr>
              <w:t>Netikrinta</w:t>
            </w:r>
          </w:p>
        </w:tc>
      </w:tr>
      <w:tr w:rsidR="00A6454C" w:rsidRPr="003B7CDC" w14:paraId="24DF2FC6" w14:textId="77777777" w:rsidTr="00963EB8">
        <w:tc>
          <w:tcPr>
            <w:tcW w:w="5096" w:type="dxa"/>
            <w:gridSpan w:val="3"/>
          </w:tcPr>
          <w:p w14:paraId="1BCB5F65" w14:textId="6AD97351" w:rsidR="00A6454C" w:rsidRPr="00E41EEF" w:rsidRDefault="00A6454C" w:rsidP="0084699A">
            <w:pPr>
              <w:pStyle w:val="CommentText"/>
              <w:numPr>
                <w:ilvl w:val="0"/>
                <w:numId w:val="5"/>
              </w:numPr>
              <w:jc w:val="both"/>
              <w:rPr>
                <w:sz w:val="24"/>
                <w:szCs w:val="24"/>
              </w:rPr>
            </w:pPr>
            <w:r w:rsidRPr="00E41EEF">
              <w:rPr>
                <w:sz w:val="24"/>
                <w:szCs w:val="24"/>
              </w:rPr>
              <w:t>Ar yra įrengti užraktai arba blokavimo įtaisai, neleidžiantys kėlimo įrenginiui ir (arba) jo įrangai nesankcionuotai pereiti iš vieno bėgių kelio į kitą? ([1] 205 p.)</w:t>
            </w:r>
          </w:p>
        </w:tc>
        <w:tc>
          <w:tcPr>
            <w:tcW w:w="993" w:type="dxa"/>
            <w:vAlign w:val="center"/>
          </w:tcPr>
          <w:p w14:paraId="379E4DC5"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64175B0A" w14:textId="4F1A3F01" w:rsidR="00A6454C" w:rsidRPr="007D0BF3" w:rsidRDefault="00A6454C" w:rsidP="00A6454C">
            <w:pPr>
              <w:jc w:val="center"/>
              <w:rPr>
                <w:szCs w:val="24"/>
              </w:rPr>
            </w:pPr>
            <w:r w:rsidRPr="00F70BE1">
              <w:rPr>
                <w:szCs w:val="24"/>
              </w:rPr>
              <w:t>Taip</w:t>
            </w:r>
          </w:p>
        </w:tc>
        <w:tc>
          <w:tcPr>
            <w:tcW w:w="851" w:type="dxa"/>
            <w:gridSpan w:val="2"/>
            <w:vAlign w:val="center"/>
          </w:tcPr>
          <w:p w14:paraId="3CEFEB4C"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6F0C750F" w14:textId="5B228598" w:rsidR="00A6454C" w:rsidRPr="007D0BF3" w:rsidRDefault="00A6454C" w:rsidP="00A6454C">
            <w:pPr>
              <w:jc w:val="center"/>
              <w:rPr>
                <w:szCs w:val="24"/>
              </w:rPr>
            </w:pPr>
            <w:r w:rsidRPr="00F70BE1">
              <w:rPr>
                <w:szCs w:val="24"/>
              </w:rPr>
              <w:t>Ne</w:t>
            </w:r>
          </w:p>
        </w:tc>
        <w:tc>
          <w:tcPr>
            <w:tcW w:w="1419" w:type="dxa"/>
            <w:vAlign w:val="center"/>
          </w:tcPr>
          <w:p w14:paraId="566C00E4"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4BF3A5E7" w14:textId="086B2185" w:rsidR="00A6454C" w:rsidRPr="007D0BF3" w:rsidRDefault="00A6454C" w:rsidP="00A6454C">
            <w:pPr>
              <w:jc w:val="center"/>
              <w:rPr>
                <w:szCs w:val="24"/>
              </w:rPr>
            </w:pPr>
            <w:r w:rsidRPr="00F70BE1">
              <w:rPr>
                <w:szCs w:val="24"/>
              </w:rPr>
              <w:t>Neaktualu</w:t>
            </w:r>
          </w:p>
        </w:tc>
        <w:tc>
          <w:tcPr>
            <w:tcW w:w="1275" w:type="dxa"/>
            <w:gridSpan w:val="2"/>
            <w:vAlign w:val="center"/>
          </w:tcPr>
          <w:p w14:paraId="10F19401"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5D3066A8" w14:textId="1EC7B60B" w:rsidR="00A6454C" w:rsidRPr="007D0BF3" w:rsidRDefault="00A6454C" w:rsidP="00A6454C">
            <w:pPr>
              <w:jc w:val="center"/>
              <w:rPr>
                <w:szCs w:val="24"/>
              </w:rPr>
            </w:pPr>
            <w:r w:rsidRPr="00F70BE1">
              <w:rPr>
                <w:szCs w:val="24"/>
              </w:rPr>
              <w:t>Netikrinta</w:t>
            </w:r>
          </w:p>
        </w:tc>
      </w:tr>
      <w:tr w:rsidR="00A6454C" w:rsidRPr="003B7CDC" w14:paraId="2C17B4A6" w14:textId="77777777" w:rsidTr="00963EB8">
        <w:tc>
          <w:tcPr>
            <w:tcW w:w="5096" w:type="dxa"/>
            <w:gridSpan w:val="3"/>
          </w:tcPr>
          <w:p w14:paraId="4B1FB6C9" w14:textId="577D84E4" w:rsidR="00A6454C" w:rsidRDefault="00A6454C" w:rsidP="0084699A">
            <w:pPr>
              <w:pStyle w:val="CommentText"/>
              <w:numPr>
                <w:ilvl w:val="0"/>
                <w:numId w:val="5"/>
              </w:numPr>
              <w:jc w:val="both"/>
              <w:rPr>
                <w:szCs w:val="24"/>
              </w:rPr>
            </w:pPr>
            <w:r w:rsidRPr="00F3175B">
              <w:rPr>
                <w:sz w:val="24"/>
              </w:rPr>
              <w:t xml:space="preserve">Ar pavienis </w:t>
            </w:r>
            <w:r>
              <w:rPr>
                <w:sz w:val="24"/>
              </w:rPr>
              <w:t xml:space="preserve">BEO saugai svarbaus </w:t>
            </w:r>
            <w:r w:rsidRPr="00F3175B">
              <w:rPr>
                <w:sz w:val="24"/>
              </w:rPr>
              <w:t xml:space="preserve">kėlimo įrenginio įrangos gedimas </w:t>
            </w:r>
            <w:r>
              <w:rPr>
                <w:sz w:val="24"/>
              </w:rPr>
              <w:t>neįtakoja</w:t>
            </w:r>
            <w:r w:rsidRPr="00F3175B">
              <w:rPr>
                <w:sz w:val="24"/>
              </w:rPr>
              <w:t xml:space="preserve"> kėlimo įrenginio ar jo įrangos gebėjim</w:t>
            </w:r>
            <w:r>
              <w:rPr>
                <w:sz w:val="24"/>
              </w:rPr>
              <w:t>o</w:t>
            </w:r>
            <w:r w:rsidRPr="00F3175B">
              <w:rPr>
                <w:sz w:val="24"/>
              </w:rPr>
              <w:t xml:space="preserve"> atlaikyti nustatytas darbines apkrovas bei nedaro įtakos branduolinei ir radiacinei saugai? (</w:t>
            </w:r>
            <w:r>
              <w:rPr>
                <w:sz w:val="24"/>
              </w:rPr>
              <w:t xml:space="preserve">[1] </w:t>
            </w:r>
            <w:r w:rsidRPr="00F3175B">
              <w:rPr>
                <w:sz w:val="24"/>
              </w:rPr>
              <w:t>209 p.)</w:t>
            </w:r>
            <w:r>
              <w:rPr>
                <w:sz w:val="24"/>
              </w:rPr>
              <w:t xml:space="preserve"> (</w:t>
            </w:r>
            <w:r w:rsidRPr="006915D3">
              <w:rPr>
                <w:b/>
                <w:sz w:val="24"/>
              </w:rPr>
              <w:t>Tik A ir B grupės kėlimo įrenginiams</w:t>
            </w:r>
            <w:r>
              <w:rPr>
                <w:sz w:val="24"/>
              </w:rPr>
              <w:t>)</w:t>
            </w:r>
          </w:p>
        </w:tc>
        <w:tc>
          <w:tcPr>
            <w:tcW w:w="993" w:type="dxa"/>
            <w:vAlign w:val="center"/>
          </w:tcPr>
          <w:p w14:paraId="53647C95"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1AB40C5F" w14:textId="510C4954" w:rsidR="00A6454C" w:rsidRPr="007D0BF3" w:rsidRDefault="00A6454C" w:rsidP="00A6454C">
            <w:pPr>
              <w:jc w:val="center"/>
              <w:rPr>
                <w:szCs w:val="24"/>
              </w:rPr>
            </w:pPr>
            <w:r w:rsidRPr="00F70BE1">
              <w:rPr>
                <w:szCs w:val="24"/>
              </w:rPr>
              <w:t>Taip</w:t>
            </w:r>
          </w:p>
        </w:tc>
        <w:tc>
          <w:tcPr>
            <w:tcW w:w="851" w:type="dxa"/>
            <w:gridSpan w:val="2"/>
            <w:vAlign w:val="center"/>
          </w:tcPr>
          <w:p w14:paraId="5F65F641"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084B59B4" w14:textId="65A4F42D" w:rsidR="00A6454C" w:rsidRPr="007D0BF3" w:rsidRDefault="00A6454C" w:rsidP="00A6454C">
            <w:pPr>
              <w:jc w:val="center"/>
              <w:rPr>
                <w:szCs w:val="24"/>
              </w:rPr>
            </w:pPr>
            <w:r w:rsidRPr="00F70BE1">
              <w:rPr>
                <w:szCs w:val="24"/>
              </w:rPr>
              <w:t>Ne</w:t>
            </w:r>
          </w:p>
        </w:tc>
        <w:tc>
          <w:tcPr>
            <w:tcW w:w="1419" w:type="dxa"/>
            <w:vAlign w:val="center"/>
          </w:tcPr>
          <w:p w14:paraId="04385704"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4DBD02EA" w14:textId="006EE0D1" w:rsidR="00A6454C" w:rsidRPr="007D0BF3" w:rsidRDefault="00A6454C" w:rsidP="00A6454C">
            <w:pPr>
              <w:jc w:val="center"/>
              <w:rPr>
                <w:szCs w:val="24"/>
              </w:rPr>
            </w:pPr>
            <w:r w:rsidRPr="00F70BE1">
              <w:rPr>
                <w:szCs w:val="24"/>
              </w:rPr>
              <w:t>Neaktualu</w:t>
            </w:r>
          </w:p>
        </w:tc>
        <w:tc>
          <w:tcPr>
            <w:tcW w:w="1275" w:type="dxa"/>
            <w:gridSpan w:val="2"/>
            <w:vAlign w:val="center"/>
          </w:tcPr>
          <w:p w14:paraId="38B3536B" w14:textId="77777777" w:rsidR="00A6454C" w:rsidRPr="00F70BE1" w:rsidRDefault="00A6454C" w:rsidP="00A6454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B11719">
              <w:rPr>
                <w:szCs w:val="24"/>
              </w:rPr>
            </w:r>
            <w:r w:rsidR="00B11719">
              <w:rPr>
                <w:szCs w:val="24"/>
              </w:rPr>
              <w:fldChar w:fldCharType="separate"/>
            </w:r>
            <w:r w:rsidRPr="007D0BF3">
              <w:rPr>
                <w:szCs w:val="24"/>
              </w:rPr>
              <w:fldChar w:fldCharType="end"/>
            </w:r>
          </w:p>
          <w:p w14:paraId="6725B182" w14:textId="52941121" w:rsidR="00A6454C" w:rsidRPr="007D0BF3" w:rsidRDefault="00A6454C" w:rsidP="00A6454C">
            <w:pPr>
              <w:jc w:val="center"/>
              <w:rPr>
                <w:szCs w:val="24"/>
              </w:rPr>
            </w:pPr>
            <w:r w:rsidRPr="00F70BE1">
              <w:rPr>
                <w:szCs w:val="24"/>
              </w:rPr>
              <w:t>Netikrinta</w:t>
            </w:r>
          </w:p>
        </w:tc>
      </w:tr>
      <w:tr w:rsidR="006F78F5" w:rsidRPr="003B7CDC" w14:paraId="5F9B81CB" w14:textId="77777777" w:rsidTr="00C451AC">
        <w:tc>
          <w:tcPr>
            <w:tcW w:w="9634" w:type="dxa"/>
            <w:gridSpan w:val="9"/>
          </w:tcPr>
          <w:p w14:paraId="5765AB44" w14:textId="77777777" w:rsidR="006F78F5" w:rsidRDefault="006F78F5" w:rsidP="006F78F5">
            <w:pPr>
              <w:rPr>
                <w:szCs w:val="24"/>
              </w:rPr>
            </w:pPr>
            <w:r>
              <w:rPr>
                <w:szCs w:val="24"/>
              </w:rPr>
              <w:t>Pastabos:</w:t>
            </w:r>
          </w:p>
          <w:p w14:paraId="1B0992B2" w14:textId="62A5954F" w:rsidR="0056083A" w:rsidRDefault="0056083A" w:rsidP="006F78F5">
            <w:pPr>
              <w:rPr>
                <w:szCs w:val="24"/>
              </w:rPr>
            </w:pPr>
          </w:p>
          <w:p w14:paraId="055DDB5C" w14:textId="77777777" w:rsidR="0054706E" w:rsidRDefault="0054706E" w:rsidP="006F78F5">
            <w:pPr>
              <w:rPr>
                <w:szCs w:val="24"/>
              </w:rPr>
            </w:pPr>
          </w:p>
          <w:p w14:paraId="0C101252" w14:textId="1CECB0F5" w:rsidR="00235A92" w:rsidRPr="007D0BF3" w:rsidRDefault="00235A92" w:rsidP="006F78F5">
            <w:pPr>
              <w:rPr>
                <w:szCs w:val="24"/>
              </w:rPr>
            </w:pPr>
          </w:p>
        </w:tc>
      </w:tr>
      <w:tr w:rsidR="00A6454C" w:rsidRPr="00294ACA" w14:paraId="12519113" w14:textId="77777777" w:rsidTr="00327D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1"/>
        </w:trPr>
        <w:tc>
          <w:tcPr>
            <w:tcW w:w="9634" w:type="dxa"/>
            <w:gridSpan w:val="9"/>
            <w:tcBorders>
              <w:top w:val="single" w:sz="4" w:space="0" w:color="auto"/>
              <w:left w:val="single" w:sz="4" w:space="0" w:color="auto"/>
              <w:bottom w:val="single" w:sz="4" w:space="0" w:color="auto"/>
              <w:right w:val="single" w:sz="4" w:space="0" w:color="auto"/>
            </w:tcBorders>
            <w:vAlign w:val="center"/>
          </w:tcPr>
          <w:p w14:paraId="65F565DC" w14:textId="0F95A1B5" w:rsidR="00A6454C" w:rsidRPr="00294ACA" w:rsidRDefault="00A6454C" w:rsidP="00A6454C">
            <w:pPr>
              <w:jc w:val="center"/>
              <w:rPr>
                <w:b/>
                <w:bCs/>
                <w:szCs w:val="24"/>
              </w:rPr>
            </w:pPr>
            <w:r w:rsidRPr="00294ACA">
              <w:rPr>
                <w:b/>
                <w:bCs/>
                <w:szCs w:val="24"/>
              </w:rPr>
              <w:t>PATIKRINIMO REZULTATAI</w:t>
            </w:r>
          </w:p>
        </w:tc>
      </w:tr>
      <w:tr w:rsidR="0084699A" w:rsidRPr="00294ACA" w14:paraId="68FCC94E" w14:textId="0F56D660" w:rsidTr="008469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3"/>
        </w:trPr>
        <w:tc>
          <w:tcPr>
            <w:tcW w:w="988" w:type="dxa"/>
            <w:gridSpan w:val="2"/>
            <w:tcBorders>
              <w:top w:val="single" w:sz="4" w:space="0" w:color="auto"/>
              <w:left w:val="single" w:sz="4" w:space="0" w:color="auto"/>
              <w:right w:val="single" w:sz="4" w:space="0" w:color="auto"/>
            </w:tcBorders>
            <w:vAlign w:val="center"/>
          </w:tcPr>
          <w:p w14:paraId="5C70A87E" w14:textId="54D316E6" w:rsidR="0084699A" w:rsidRPr="00294ACA" w:rsidRDefault="0084699A" w:rsidP="0084699A">
            <w:pPr>
              <w:jc w:val="center"/>
              <w:rPr>
                <w:b/>
                <w:bCs/>
                <w:szCs w:val="24"/>
              </w:rPr>
            </w:pPr>
            <w:r w:rsidRPr="00294ACA">
              <w:rPr>
                <w:b/>
                <w:szCs w:val="24"/>
              </w:rPr>
              <w:t>Eil. Nr.</w:t>
            </w:r>
          </w:p>
        </w:tc>
        <w:tc>
          <w:tcPr>
            <w:tcW w:w="5528" w:type="dxa"/>
            <w:gridSpan w:val="3"/>
            <w:tcBorders>
              <w:top w:val="single" w:sz="4" w:space="0" w:color="auto"/>
              <w:left w:val="single" w:sz="4" w:space="0" w:color="auto"/>
              <w:right w:val="single" w:sz="4" w:space="0" w:color="auto"/>
            </w:tcBorders>
            <w:vAlign w:val="center"/>
          </w:tcPr>
          <w:p w14:paraId="116AD8ED" w14:textId="7BC0A350" w:rsidR="0084699A" w:rsidRPr="00294ACA" w:rsidRDefault="0084699A" w:rsidP="0084699A">
            <w:pPr>
              <w:jc w:val="center"/>
              <w:rPr>
                <w:b/>
                <w:bCs/>
                <w:szCs w:val="24"/>
              </w:rPr>
            </w:pPr>
            <w:r w:rsidRPr="00294ACA">
              <w:rPr>
                <w:b/>
                <w:szCs w:val="24"/>
              </w:rPr>
              <w:t>Pažeidimas</w:t>
            </w:r>
          </w:p>
        </w:tc>
        <w:tc>
          <w:tcPr>
            <w:tcW w:w="3118" w:type="dxa"/>
            <w:gridSpan w:val="4"/>
            <w:tcBorders>
              <w:top w:val="single" w:sz="4" w:space="0" w:color="auto"/>
              <w:left w:val="single" w:sz="4" w:space="0" w:color="auto"/>
              <w:right w:val="single" w:sz="4" w:space="0" w:color="auto"/>
            </w:tcBorders>
            <w:vAlign w:val="center"/>
          </w:tcPr>
          <w:p w14:paraId="4B10AA7A" w14:textId="702EF753" w:rsidR="0084699A" w:rsidRPr="00294ACA" w:rsidRDefault="0084699A" w:rsidP="0084699A">
            <w:pPr>
              <w:jc w:val="center"/>
              <w:rPr>
                <w:b/>
                <w:bCs/>
                <w:szCs w:val="24"/>
              </w:rPr>
            </w:pPr>
            <w:r w:rsidRPr="00317227">
              <w:rPr>
                <w:b/>
                <w:szCs w:val="24"/>
              </w:rPr>
              <w:t>Branduolinės saugos normatyviniai techniniai dokumentai (toliau – NTD) ir teisės aktai</w:t>
            </w:r>
          </w:p>
        </w:tc>
      </w:tr>
      <w:tr w:rsidR="0084699A" w:rsidRPr="00294ACA" w14:paraId="6134486C" w14:textId="77777777" w:rsidTr="008469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988" w:type="dxa"/>
            <w:gridSpan w:val="2"/>
            <w:tcBorders>
              <w:top w:val="single" w:sz="4" w:space="0" w:color="auto"/>
              <w:left w:val="single" w:sz="4" w:space="0" w:color="auto"/>
              <w:right w:val="single" w:sz="4" w:space="0" w:color="auto"/>
            </w:tcBorders>
            <w:vAlign w:val="center"/>
          </w:tcPr>
          <w:p w14:paraId="12E9FBEF" w14:textId="7DF4E5A3" w:rsidR="0084699A" w:rsidRPr="0084699A" w:rsidRDefault="0084699A" w:rsidP="0084699A">
            <w:pPr>
              <w:jc w:val="both"/>
              <w:rPr>
                <w:bCs/>
                <w:szCs w:val="24"/>
              </w:rPr>
            </w:pPr>
          </w:p>
        </w:tc>
        <w:tc>
          <w:tcPr>
            <w:tcW w:w="5528" w:type="dxa"/>
            <w:gridSpan w:val="3"/>
            <w:tcBorders>
              <w:top w:val="single" w:sz="4" w:space="0" w:color="auto"/>
              <w:left w:val="single" w:sz="4" w:space="0" w:color="auto"/>
              <w:right w:val="single" w:sz="4" w:space="0" w:color="auto"/>
            </w:tcBorders>
            <w:vAlign w:val="center"/>
          </w:tcPr>
          <w:p w14:paraId="3572BFF7" w14:textId="77777777" w:rsidR="0084699A" w:rsidRPr="0084699A" w:rsidRDefault="0084699A" w:rsidP="0084699A">
            <w:pPr>
              <w:jc w:val="both"/>
              <w:rPr>
                <w:bCs/>
                <w:szCs w:val="24"/>
              </w:rPr>
            </w:pPr>
          </w:p>
        </w:tc>
        <w:tc>
          <w:tcPr>
            <w:tcW w:w="3118" w:type="dxa"/>
            <w:gridSpan w:val="4"/>
            <w:tcBorders>
              <w:top w:val="single" w:sz="4" w:space="0" w:color="auto"/>
              <w:left w:val="single" w:sz="4" w:space="0" w:color="auto"/>
              <w:right w:val="single" w:sz="4" w:space="0" w:color="auto"/>
            </w:tcBorders>
            <w:vAlign w:val="center"/>
          </w:tcPr>
          <w:p w14:paraId="488CEB86" w14:textId="50418E17" w:rsidR="0084699A" w:rsidRPr="0084699A" w:rsidRDefault="0084699A" w:rsidP="0084699A">
            <w:pPr>
              <w:jc w:val="both"/>
              <w:rPr>
                <w:bCs/>
                <w:szCs w:val="24"/>
              </w:rPr>
            </w:pPr>
          </w:p>
        </w:tc>
      </w:tr>
      <w:tr w:rsidR="0084699A" w:rsidRPr="00294ACA" w14:paraId="69A77ABB" w14:textId="77777777" w:rsidTr="008469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988" w:type="dxa"/>
            <w:gridSpan w:val="2"/>
            <w:tcBorders>
              <w:top w:val="single" w:sz="4" w:space="0" w:color="auto"/>
              <w:left w:val="single" w:sz="4" w:space="0" w:color="auto"/>
              <w:right w:val="single" w:sz="4" w:space="0" w:color="auto"/>
            </w:tcBorders>
            <w:vAlign w:val="center"/>
          </w:tcPr>
          <w:p w14:paraId="50D4182C" w14:textId="3F52CD76" w:rsidR="0084699A" w:rsidRPr="0084699A" w:rsidRDefault="0084699A" w:rsidP="0084699A">
            <w:pPr>
              <w:jc w:val="center"/>
              <w:rPr>
                <w:bCs/>
                <w:szCs w:val="24"/>
              </w:rPr>
            </w:pPr>
            <w:r w:rsidRPr="00294ACA">
              <w:rPr>
                <w:b/>
                <w:szCs w:val="24"/>
              </w:rPr>
              <w:t>Eil. Nr.</w:t>
            </w:r>
          </w:p>
        </w:tc>
        <w:tc>
          <w:tcPr>
            <w:tcW w:w="5528" w:type="dxa"/>
            <w:gridSpan w:val="3"/>
            <w:tcBorders>
              <w:top w:val="single" w:sz="4" w:space="0" w:color="auto"/>
              <w:left w:val="single" w:sz="4" w:space="0" w:color="auto"/>
              <w:right w:val="single" w:sz="4" w:space="0" w:color="auto"/>
            </w:tcBorders>
            <w:vAlign w:val="center"/>
          </w:tcPr>
          <w:p w14:paraId="73B02D7E" w14:textId="675E7C86" w:rsidR="0084699A" w:rsidRPr="0084699A" w:rsidRDefault="0084699A" w:rsidP="0084699A">
            <w:pPr>
              <w:jc w:val="center"/>
              <w:rPr>
                <w:bCs/>
                <w:szCs w:val="24"/>
              </w:rPr>
            </w:pPr>
            <w:r w:rsidRPr="00294ACA">
              <w:rPr>
                <w:b/>
                <w:szCs w:val="24"/>
              </w:rPr>
              <w:t>Mažareikšmis pažeidimas</w:t>
            </w:r>
          </w:p>
        </w:tc>
        <w:tc>
          <w:tcPr>
            <w:tcW w:w="3118" w:type="dxa"/>
            <w:gridSpan w:val="4"/>
            <w:tcBorders>
              <w:top w:val="single" w:sz="4" w:space="0" w:color="auto"/>
              <w:left w:val="single" w:sz="4" w:space="0" w:color="auto"/>
              <w:right w:val="single" w:sz="4" w:space="0" w:color="auto"/>
            </w:tcBorders>
            <w:vAlign w:val="center"/>
          </w:tcPr>
          <w:p w14:paraId="2DCB41C9" w14:textId="26E87810" w:rsidR="0084699A" w:rsidRPr="0084699A" w:rsidRDefault="0084699A" w:rsidP="0084699A">
            <w:pPr>
              <w:jc w:val="center"/>
              <w:rPr>
                <w:bCs/>
                <w:szCs w:val="24"/>
              </w:rPr>
            </w:pPr>
            <w:r w:rsidRPr="00294ACA">
              <w:rPr>
                <w:b/>
                <w:szCs w:val="24"/>
              </w:rPr>
              <w:t>NTD ir teisės aktai</w:t>
            </w:r>
          </w:p>
        </w:tc>
      </w:tr>
      <w:tr w:rsidR="0084699A" w:rsidRPr="00294ACA" w14:paraId="2F9EE631" w14:textId="77777777" w:rsidTr="008469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988" w:type="dxa"/>
            <w:gridSpan w:val="2"/>
            <w:tcBorders>
              <w:top w:val="single" w:sz="4" w:space="0" w:color="auto"/>
              <w:left w:val="single" w:sz="4" w:space="0" w:color="auto"/>
              <w:right w:val="single" w:sz="4" w:space="0" w:color="auto"/>
            </w:tcBorders>
            <w:vAlign w:val="center"/>
          </w:tcPr>
          <w:p w14:paraId="52ADE1F6" w14:textId="46723859" w:rsidR="0084699A" w:rsidRPr="0084699A" w:rsidRDefault="0084699A" w:rsidP="0084699A">
            <w:pPr>
              <w:jc w:val="both"/>
              <w:rPr>
                <w:bCs/>
                <w:szCs w:val="24"/>
              </w:rPr>
            </w:pPr>
          </w:p>
        </w:tc>
        <w:tc>
          <w:tcPr>
            <w:tcW w:w="5528" w:type="dxa"/>
            <w:gridSpan w:val="3"/>
            <w:tcBorders>
              <w:top w:val="single" w:sz="4" w:space="0" w:color="auto"/>
              <w:left w:val="single" w:sz="4" w:space="0" w:color="auto"/>
              <w:right w:val="single" w:sz="4" w:space="0" w:color="auto"/>
            </w:tcBorders>
            <w:vAlign w:val="center"/>
          </w:tcPr>
          <w:p w14:paraId="73C27B66" w14:textId="77777777" w:rsidR="0084699A" w:rsidRPr="0084699A" w:rsidRDefault="0084699A" w:rsidP="0084699A">
            <w:pPr>
              <w:jc w:val="both"/>
              <w:rPr>
                <w:bCs/>
                <w:szCs w:val="24"/>
              </w:rPr>
            </w:pPr>
          </w:p>
        </w:tc>
        <w:tc>
          <w:tcPr>
            <w:tcW w:w="3118" w:type="dxa"/>
            <w:gridSpan w:val="4"/>
            <w:tcBorders>
              <w:top w:val="single" w:sz="4" w:space="0" w:color="auto"/>
              <w:left w:val="single" w:sz="4" w:space="0" w:color="auto"/>
              <w:right w:val="single" w:sz="4" w:space="0" w:color="auto"/>
            </w:tcBorders>
            <w:vAlign w:val="center"/>
          </w:tcPr>
          <w:p w14:paraId="591C5969" w14:textId="317DE977" w:rsidR="0084699A" w:rsidRPr="0084699A" w:rsidRDefault="0084699A" w:rsidP="0084699A">
            <w:pPr>
              <w:jc w:val="both"/>
              <w:rPr>
                <w:bCs/>
                <w:szCs w:val="24"/>
              </w:rPr>
            </w:pPr>
          </w:p>
        </w:tc>
      </w:tr>
      <w:tr w:rsidR="0084699A" w:rsidRPr="00294ACA" w14:paraId="39809FBB" w14:textId="77777777" w:rsidTr="008469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988" w:type="dxa"/>
            <w:gridSpan w:val="2"/>
            <w:tcBorders>
              <w:top w:val="single" w:sz="4" w:space="0" w:color="auto"/>
              <w:left w:val="single" w:sz="4" w:space="0" w:color="auto"/>
              <w:right w:val="single" w:sz="4" w:space="0" w:color="auto"/>
            </w:tcBorders>
            <w:vAlign w:val="center"/>
          </w:tcPr>
          <w:p w14:paraId="74B64C29" w14:textId="227374FF" w:rsidR="0084699A" w:rsidRPr="0084699A" w:rsidRDefault="0084699A" w:rsidP="0084699A">
            <w:pPr>
              <w:jc w:val="center"/>
              <w:rPr>
                <w:bCs/>
                <w:szCs w:val="24"/>
              </w:rPr>
            </w:pPr>
            <w:r w:rsidRPr="00294ACA">
              <w:rPr>
                <w:b/>
                <w:szCs w:val="24"/>
              </w:rPr>
              <w:t>Eil. Nr.</w:t>
            </w:r>
          </w:p>
        </w:tc>
        <w:tc>
          <w:tcPr>
            <w:tcW w:w="5528" w:type="dxa"/>
            <w:gridSpan w:val="3"/>
            <w:tcBorders>
              <w:top w:val="single" w:sz="4" w:space="0" w:color="auto"/>
              <w:left w:val="single" w:sz="4" w:space="0" w:color="auto"/>
              <w:right w:val="single" w:sz="4" w:space="0" w:color="auto"/>
            </w:tcBorders>
            <w:vAlign w:val="center"/>
          </w:tcPr>
          <w:p w14:paraId="1094B4E3" w14:textId="3FBF6FAB" w:rsidR="0084699A" w:rsidRPr="0084699A" w:rsidRDefault="0084699A" w:rsidP="0084699A">
            <w:pPr>
              <w:jc w:val="center"/>
              <w:rPr>
                <w:bCs/>
                <w:szCs w:val="24"/>
              </w:rPr>
            </w:pPr>
            <w:r w:rsidRPr="00294ACA">
              <w:rPr>
                <w:b/>
                <w:szCs w:val="24"/>
              </w:rPr>
              <w:t>Gerosios praktikos neatitiktis</w:t>
            </w:r>
          </w:p>
        </w:tc>
        <w:tc>
          <w:tcPr>
            <w:tcW w:w="3118" w:type="dxa"/>
            <w:gridSpan w:val="4"/>
            <w:tcBorders>
              <w:top w:val="single" w:sz="4" w:space="0" w:color="auto"/>
              <w:left w:val="single" w:sz="4" w:space="0" w:color="auto"/>
              <w:right w:val="single" w:sz="4" w:space="0" w:color="auto"/>
            </w:tcBorders>
            <w:vAlign w:val="center"/>
          </w:tcPr>
          <w:p w14:paraId="7DF19F7E" w14:textId="6A8243E4" w:rsidR="0084699A" w:rsidRPr="0084699A" w:rsidRDefault="0084699A" w:rsidP="0084699A">
            <w:pPr>
              <w:jc w:val="center"/>
              <w:rPr>
                <w:bCs/>
                <w:szCs w:val="24"/>
              </w:rPr>
            </w:pPr>
            <w:r w:rsidRPr="00294ACA">
              <w:rPr>
                <w:b/>
                <w:szCs w:val="24"/>
              </w:rPr>
              <w:t>Dokumentai</w:t>
            </w:r>
          </w:p>
        </w:tc>
      </w:tr>
      <w:tr w:rsidR="0084699A" w:rsidRPr="00294ACA" w14:paraId="46EA92B0" w14:textId="77777777" w:rsidTr="008469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988" w:type="dxa"/>
            <w:gridSpan w:val="2"/>
            <w:tcBorders>
              <w:top w:val="single" w:sz="4" w:space="0" w:color="auto"/>
              <w:left w:val="single" w:sz="4" w:space="0" w:color="auto"/>
              <w:right w:val="single" w:sz="4" w:space="0" w:color="auto"/>
            </w:tcBorders>
            <w:vAlign w:val="center"/>
          </w:tcPr>
          <w:p w14:paraId="65B84CB9" w14:textId="368369E5" w:rsidR="0084699A" w:rsidRPr="0084699A" w:rsidRDefault="0084699A" w:rsidP="0084699A">
            <w:pPr>
              <w:jc w:val="both"/>
              <w:rPr>
                <w:bCs/>
                <w:szCs w:val="24"/>
              </w:rPr>
            </w:pPr>
          </w:p>
        </w:tc>
        <w:tc>
          <w:tcPr>
            <w:tcW w:w="5528" w:type="dxa"/>
            <w:gridSpan w:val="3"/>
            <w:tcBorders>
              <w:top w:val="single" w:sz="4" w:space="0" w:color="auto"/>
              <w:left w:val="single" w:sz="4" w:space="0" w:color="auto"/>
              <w:right w:val="single" w:sz="4" w:space="0" w:color="auto"/>
            </w:tcBorders>
            <w:vAlign w:val="center"/>
          </w:tcPr>
          <w:p w14:paraId="6A644F43" w14:textId="77777777" w:rsidR="0084699A" w:rsidRPr="0084699A" w:rsidRDefault="0084699A" w:rsidP="0084699A">
            <w:pPr>
              <w:jc w:val="both"/>
              <w:rPr>
                <w:bCs/>
                <w:szCs w:val="24"/>
              </w:rPr>
            </w:pPr>
          </w:p>
        </w:tc>
        <w:tc>
          <w:tcPr>
            <w:tcW w:w="3118" w:type="dxa"/>
            <w:gridSpan w:val="4"/>
            <w:tcBorders>
              <w:top w:val="single" w:sz="4" w:space="0" w:color="auto"/>
              <w:left w:val="single" w:sz="4" w:space="0" w:color="auto"/>
              <w:right w:val="single" w:sz="4" w:space="0" w:color="auto"/>
            </w:tcBorders>
            <w:vAlign w:val="center"/>
          </w:tcPr>
          <w:p w14:paraId="167CA59F" w14:textId="017311ED" w:rsidR="0084699A" w:rsidRPr="0084699A" w:rsidRDefault="0084699A" w:rsidP="0084699A">
            <w:pPr>
              <w:jc w:val="both"/>
              <w:rPr>
                <w:bCs/>
                <w:szCs w:val="24"/>
              </w:rPr>
            </w:pPr>
          </w:p>
        </w:tc>
      </w:tr>
      <w:tr w:rsidR="0084699A" w:rsidRPr="00294ACA" w14:paraId="7E264961" w14:textId="77777777" w:rsidTr="008469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2"/>
        </w:trPr>
        <w:tc>
          <w:tcPr>
            <w:tcW w:w="9634" w:type="dxa"/>
            <w:gridSpan w:val="9"/>
            <w:tcBorders>
              <w:top w:val="single" w:sz="4" w:space="0" w:color="auto"/>
              <w:left w:val="single" w:sz="4" w:space="0" w:color="auto"/>
              <w:bottom w:val="single" w:sz="4" w:space="0" w:color="auto"/>
              <w:right w:val="single" w:sz="4" w:space="0" w:color="auto"/>
            </w:tcBorders>
            <w:vAlign w:val="center"/>
          </w:tcPr>
          <w:p w14:paraId="66B663FA" w14:textId="11303522" w:rsidR="0084699A" w:rsidRPr="0084699A" w:rsidRDefault="0084699A" w:rsidP="0084699A">
            <w:pPr>
              <w:jc w:val="both"/>
              <w:rPr>
                <w:bCs/>
                <w:szCs w:val="24"/>
              </w:rPr>
            </w:pPr>
          </w:p>
        </w:tc>
      </w:tr>
      <w:tr w:rsidR="0084699A" w:rsidRPr="00294ACA" w14:paraId="0F1E8EAD" w14:textId="1F951803" w:rsidTr="008469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6516" w:type="dxa"/>
            <w:gridSpan w:val="5"/>
            <w:vMerge w:val="restart"/>
            <w:tcBorders>
              <w:top w:val="single" w:sz="4" w:space="0" w:color="auto"/>
              <w:left w:val="single" w:sz="4" w:space="0" w:color="auto"/>
              <w:right w:val="single" w:sz="4" w:space="0" w:color="auto"/>
            </w:tcBorders>
            <w:vAlign w:val="center"/>
          </w:tcPr>
          <w:p w14:paraId="4C590B97" w14:textId="405EE077" w:rsidR="0084699A" w:rsidRPr="0084699A" w:rsidRDefault="0084699A" w:rsidP="0084699A">
            <w:pPr>
              <w:jc w:val="center"/>
              <w:rPr>
                <w:bCs/>
                <w:szCs w:val="24"/>
              </w:rPr>
            </w:pPr>
            <w:r w:rsidRPr="00294ACA">
              <w:rPr>
                <w:b/>
                <w:szCs w:val="24"/>
              </w:rPr>
              <w:t>Patikrinimo rezultatų suvestinė</w:t>
            </w:r>
          </w:p>
        </w:tc>
        <w:tc>
          <w:tcPr>
            <w:tcW w:w="2410" w:type="dxa"/>
            <w:gridSpan w:val="3"/>
            <w:tcBorders>
              <w:top w:val="single" w:sz="4" w:space="0" w:color="auto"/>
              <w:left w:val="single" w:sz="4" w:space="0" w:color="auto"/>
              <w:right w:val="single" w:sz="4" w:space="0" w:color="auto"/>
            </w:tcBorders>
            <w:vAlign w:val="center"/>
          </w:tcPr>
          <w:p w14:paraId="35C6EE74" w14:textId="2327E685" w:rsidR="0084699A" w:rsidRPr="0084699A" w:rsidRDefault="0084699A" w:rsidP="0084699A">
            <w:pPr>
              <w:jc w:val="center"/>
              <w:rPr>
                <w:bCs/>
                <w:szCs w:val="24"/>
              </w:rPr>
            </w:pPr>
            <w:r w:rsidRPr="00294ACA">
              <w:rPr>
                <w:b/>
                <w:szCs w:val="24"/>
              </w:rPr>
              <w:t>Pažeidimų skaičius</w:t>
            </w:r>
          </w:p>
        </w:tc>
        <w:tc>
          <w:tcPr>
            <w:tcW w:w="708" w:type="dxa"/>
            <w:tcBorders>
              <w:top w:val="single" w:sz="4" w:space="0" w:color="auto"/>
              <w:left w:val="single" w:sz="4" w:space="0" w:color="auto"/>
              <w:right w:val="single" w:sz="4" w:space="0" w:color="auto"/>
            </w:tcBorders>
            <w:vAlign w:val="center"/>
          </w:tcPr>
          <w:p w14:paraId="2BB696EF" w14:textId="5C1C5F8D" w:rsidR="0084699A" w:rsidRPr="0084699A" w:rsidRDefault="0084699A" w:rsidP="0084699A">
            <w:pPr>
              <w:jc w:val="center"/>
              <w:rPr>
                <w:bCs/>
                <w:szCs w:val="24"/>
              </w:rPr>
            </w:pPr>
          </w:p>
        </w:tc>
      </w:tr>
      <w:tr w:rsidR="0084699A" w:rsidRPr="00294ACA" w14:paraId="76D57BA2" w14:textId="77777777" w:rsidTr="00AF2A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6516" w:type="dxa"/>
            <w:gridSpan w:val="5"/>
            <w:vMerge/>
            <w:tcBorders>
              <w:left w:val="single" w:sz="4" w:space="0" w:color="auto"/>
              <w:right w:val="single" w:sz="4" w:space="0" w:color="auto"/>
            </w:tcBorders>
            <w:vAlign w:val="center"/>
          </w:tcPr>
          <w:p w14:paraId="494E9993" w14:textId="54FADF72" w:rsidR="0084699A" w:rsidRDefault="0084699A" w:rsidP="0084699A">
            <w:pPr>
              <w:jc w:val="both"/>
              <w:rPr>
                <w:bCs/>
                <w:szCs w:val="24"/>
              </w:rPr>
            </w:pPr>
          </w:p>
        </w:tc>
        <w:tc>
          <w:tcPr>
            <w:tcW w:w="2410" w:type="dxa"/>
            <w:gridSpan w:val="3"/>
            <w:tcBorders>
              <w:top w:val="single" w:sz="4" w:space="0" w:color="auto"/>
              <w:left w:val="single" w:sz="4" w:space="0" w:color="auto"/>
              <w:right w:val="single" w:sz="4" w:space="0" w:color="auto"/>
            </w:tcBorders>
            <w:vAlign w:val="center"/>
          </w:tcPr>
          <w:p w14:paraId="67668107" w14:textId="4CC33D47" w:rsidR="0084699A" w:rsidRDefault="0084699A" w:rsidP="0084699A">
            <w:pPr>
              <w:jc w:val="center"/>
              <w:rPr>
                <w:bCs/>
                <w:szCs w:val="24"/>
              </w:rPr>
            </w:pPr>
            <w:r w:rsidRPr="00294ACA">
              <w:rPr>
                <w:b/>
                <w:szCs w:val="24"/>
              </w:rPr>
              <w:t>Mažareikšmių pažeidimų skaičius</w:t>
            </w:r>
          </w:p>
        </w:tc>
        <w:tc>
          <w:tcPr>
            <w:tcW w:w="708" w:type="dxa"/>
            <w:tcBorders>
              <w:top w:val="single" w:sz="4" w:space="0" w:color="auto"/>
              <w:left w:val="single" w:sz="4" w:space="0" w:color="auto"/>
              <w:right w:val="single" w:sz="4" w:space="0" w:color="auto"/>
            </w:tcBorders>
            <w:vAlign w:val="center"/>
          </w:tcPr>
          <w:p w14:paraId="5EEAF568" w14:textId="2A83AEE9" w:rsidR="0084699A" w:rsidRDefault="0084699A" w:rsidP="0084699A">
            <w:pPr>
              <w:jc w:val="center"/>
              <w:rPr>
                <w:bCs/>
                <w:szCs w:val="24"/>
              </w:rPr>
            </w:pPr>
          </w:p>
        </w:tc>
      </w:tr>
      <w:tr w:rsidR="0084699A" w:rsidRPr="00294ACA" w14:paraId="2B9F2AB8" w14:textId="77777777" w:rsidTr="00AF2A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6516" w:type="dxa"/>
            <w:gridSpan w:val="5"/>
            <w:vMerge/>
            <w:tcBorders>
              <w:left w:val="single" w:sz="4" w:space="0" w:color="auto"/>
              <w:right w:val="single" w:sz="4" w:space="0" w:color="auto"/>
            </w:tcBorders>
            <w:vAlign w:val="center"/>
          </w:tcPr>
          <w:p w14:paraId="6A66B7C3" w14:textId="5AF86E08" w:rsidR="0084699A" w:rsidRDefault="0084699A" w:rsidP="0084699A">
            <w:pPr>
              <w:jc w:val="both"/>
              <w:rPr>
                <w:bCs/>
                <w:szCs w:val="24"/>
              </w:rPr>
            </w:pPr>
          </w:p>
        </w:tc>
        <w:tc>
          <w:tcPr>
            <w:tcW w:w="2410" w:type="dxa"/>
            <w:gridSpan w:val="3"/>
            <w:tcBorders>
              <w:top w:val="single" w:sz="4" w:space="0" w:color="auto"/>
              <w:left w:val="single" w:sz="4" w:space="0" w:color="auto"/>
              <w:right w:val="single" w:sz="4" w:space="0" w:color="auto"/>
            </w:tcBorders>
            <w:vAlign w:val="center"/>
          </w:tcPr>
          <w:p w14:paraId="01A49148" w14:textId="7912B923" w:rsidR="0084699A" w:rsidRDefault="0084699A" w:rsidP="0084699A">
            <w:pPr>
              <w:jc w:val="center"/>
              <w:rPr>
                <w:bCs/>
                <w:szCs w:val="24"/>
              </w:rPr>
            </w:pPr>
            <w:r w:rsidRPr="00294ACA">
              <w:rPr>
                <w:b/>
                <w:szCs w:val="24"/>
              </w:rPr>
              <w:t>Gerosios praktikos neatitikčių skaičius</w:t>
            </w:r>
          </w:p>
        </w:tc>
        <w:tc>
          <w:tcPr>
            <w:tcW w:w="708" w:type="dxa"/>
            <w:tcBorders>
              <w:top w:val="single" w:sz="4" w:space="0" w:color="auto"/>
              <w:left w:val="single" w:sz="4" w:space="0" w:color="auto"/>
              <w:right w:val="single" w:sz="4" w:space="0" w:color="auto"/>
            </w:tcBorders>
            <w:vAlign w:val="center"/>
          </w:tcPr>
          <w:p w14:paraId="76F4E26B" w14:textId="31AD9E0C" w:rsidR="0084699A" w:rsidRDefault="0084699A" w:rsidP="0084699A">
            <w:pPr>
              <w:jc w:val="center"/>
              <w:rPr>
                <w:bCs/>
                <w:szCs w:val="24"/>
              </w:rPr>
            </w:pPr>
          </w:p>
        </w:tc>
      </w:tr>
      <w:tr w:rsidR="0084699A" w:rsidRPr="00294ACA" w14:paraId="6D0A5224" w14:textId="77777777" w:rsidTr="008469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2"/>
        </w:trPr>
        <w:tc>
          <w:tcPr>
            <w:tcW w:w="9634" w:type="dxa"/>
            <w:gridSpan w:val="9"/>
            <w:tcBorders>
              <w:top w:val="single" w:sz="4" w:space="0" w:color="auto"/>
              <w:left w:val="single" w:sz="4" w:space="0" w:color="auto"/>
              <w:bottom w:val="single" w:sz="4" w:space="0" w:color="auto"/>
              <w:right w:val="single" w:sz="4" w:space="0" w:color="auto"/>
            </w:tcBorders>
            <w:vAlign w:val="center"/>
          </w:tcPr>
          <w:p w14:paraId="2D8BF387" w14:textId="5459FB90" w:rsidR="0084699A" w:rsidRPr="0084699A" w:rsidRDefault="0084699A" w:rsidP="0084699A">
            <w:pPr>
              <w:spacing w:before="120" w:after="120"/>
              <w:jc w:val="center"/>
              <w:rPr>
                <w:bCs/>
                <w:szCs w:val="24"/>
              </w:rPr>
            </w:pPr>
            <w:r w:rsidRPr="00294ACA">
              <w:rPr>
                <w:b/>
                <w:szCs w:val="24"/>
              </w:rPr>
              <w:t>PATIKRINIMO IŠVADOS IR (AR) SIŪLYMAI DĖL POVEIKIO PRIEMONIŲ TAIKYMO</w:t>
            </w:r>
          </w:p>
        </w:tc>
      </w:tr>
      <w:tr w:rsidR="0084699A" w:rsidRPr="00294ACA" w14:paraId="72088E5B" w14:textId="77777777" w:rsidTr="008469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2"/>
        </w:trPr>
        <w:tc>
          <w:tcPr>
            <w:tcW w:w="9634" w:type="dxa"/>
            <w:gridSpan w:val="9"/>
            <w:tcBorders>
              <w:top w:val="single" w:sz="4" w:space="0" w:color="auto"/>
              <w:left w:val="single" w:sz="4" w:space="0" w:color="auto"/>
              <w:bottom w:val="single" w:sz="4" w:space="0" w:color="auto"/>
              <w:right w:val="single" w:sz="4" w:space="0" w:color="auto"/>
            </w:tcBorders>
            <w:vAlign w:val="center"/>
          </w:tcPr>
          <w:p w14:paraId="5198D788" w14:textId="77777777" w:rsidR="0084699A" w:rsidRDefault="0084699A" w:rsidP="0084699A">
            <w:pPr>
              <w:jc w:val="both"/>
              <w:rPr>
                <w:bCs/>
                <w:szCs w:val="24"/>
              </w:rPr>
            </w:pPr>
          </w:p>
          <w:p w14:paraId="02E3A39E" w14:textId="01526928" w:rsidR="009647D7" w:rsidRPr="0084699A" w:rsidRDefault="009647D7" w:rsidP="0084699A">
            <w:pPr>
              <w:jc w:val="both"/>
              <w:rPr>
                <w:bCs/>
                <w:szCs w:val="24"/>
              </w:rPr>
            </w:pPr>
          </w:p>
        </w:tc>
      </w:tr>
      <w:tr w:rsidR="0084699A" w:rsidRPr="00294ACA" w14:paraId="2FE4B7DF" w14:textId="77777777" w:rsidTr="008469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2"/>
        </w:trPr>
        <w:tc>
          <w:tcPr>
            <w:tcW w:w="9634" w:type="dxa"/>
            <w:gridSpan w:val="9"/>
            <w:tcBorders>
              <w:top w:val="single" w:sz="4" w:space="0" w:color="auto"/>
              <w:left w:val="single" w:sz="4" w:space="0" w:color="auto"/>
              <w:bottom w:val="single" w:sz="4" w:space="0" w:color="auto"/>
              <w:right w:val="single" w:sz="4" w:space="0" w:color="auto"/>
            </w:tcBorders>
            <w:vAlign w:val="center"/>
          </w:tcPr>
          <w:p w14:paraId="5A6355F0" w14:textId="24FFD366" w:rsidR="0084699A" w:rsidRDefault="0084699A" w:rsidP="005D48CB">
            <w:pPr>
              <w:jc w:val="both"/>
              <w:rPr>
                <w:bCs/>
                <w:szCs w:val="24"/>
              </w:rPr>
            </w:pPr>
            <w:r w:rsidRPr="00294ACA">
              <w:rPr>
                <w:szCs w:val="24"/>
              </w:rPr>
              <w:t>Šis kontrolinis klausimynas</w:t>
            </w:r>
            <w:r w:rsidR="005D48CB">
              <w:rPr>
                <w:szCs w:val="24"/>
              </w:rPr>
              <w:t>-</w:t>
            </w:r>
            <w:r w:rsidR="006156A5">
              <w:rPr>
                <w:szCs w:val="24"/>
              </w:rPr>
              <w:t>ataskaita</w:t>
            </w:r>
            <w:r w:rsidRPr="00294ACA">
              <w:rPr>
                <w:szCs w:val="24"/>
              </w:rPr>
              <w:t>, kai juo priimami galutiniai sprendimai, Lietuvos Respublikos ikiteisminio administracinių ginčų nagrinėjimo tvarkos įstatymo nustatyta tvarka gali būti skundžiamas Lietuvos administracinių ginčų komisijai (adresas) arba Lietuvos Respublikos administracinių bylų teisenos įstatymo nustatyta tvarka Vilniaus apygardos administraciniam teismui (adresas) pasirinktinai ne vėliau kaip per vieną mėnesį nuo šio klausimyno</w:t>
            </w:r>
            <w:r w:rsidR="005D48CB">
              <w:rPr>
                <w:szCs w:val="24"/>
              </w:rPr>
              <w:t>-</w:t>
            </w:r>
            <w:r w:rsidR="00844263">
              <w:rPr>
                <w:szCs w:val="24"/>
              </w:rPr>
              <w:t>ataskaitos</w:t>
            </w:r>
            <w:r w:rsidRPr="00294ACA">
              <w:rPr>
                <w:szCs w:val="24"/>
              </w:rPr>
              <w:t xml:space="preserve"> įteikimo suinteresuotai šaliai dienos.</w:t>
            </w:r>
          </w:p>
        </w:tc>
      </w:tr>
    </w:tbl>
    <w:p w14:paraId="37E86B0D" w14:textId="77777777" w:rsidR="00D65DA5" w:rsidRPr="003B7CDC" w:rsidRDefault="00D65DA5">
      <w:pPr>
        <w:rPr>
          <w:szCs w:val="24"/>
        </w:rPr>
      </w:pPr>
    </w:p>
    <w:p w14:paraId="13DFDBA8" w14:textId="0732551E" w:rsidR="00A3500B" w:rsidRPr="003B7CDC" w:rsidRDefault="009C4711">
      <w:pPr>
        <w:rPr>
          <w:szCs w:val="24"/>
        </w:rPr>
      </w:pPr>
      <w:r w:rsidRPr="003B7CDC">
        <w:rPr>
          <w:szCs w:val="24"/>
        </w:rPr>
        <w:t>Užpildė _________________________________________________________________________</w:t>
      </w:r>
    </w:p>
    <w:p w14:paraId="13DFDBA9" w14:textId="08D8AB1D" w:rsidR="00A3500B" w:rsidRPr="003B7CDC" w:rsidRDefault="009C4711" w:rsidP="00327D5E">
      <w:pPr>
        <w:ind w:left="993"/>
        <w:jc w:val="both"/>
        <w:rPr>
          <w:szCs w:val="24"/>
        </w:rPr>
      </w:pPr>
      <w:r w:rsidRPr="00327D5E">
        <w:rPr>
          <w:sz w:val="20"/>
        </w:rPr>
        <w:t>(Patikrinimo komisijos vadovo arba patikrinimą atlikusio asmens pareigos, parašas, vardas, pavardė)</w:t>
      </w:r>
    </w:p>
    <w:p w14:paraId="13DFDBAA" w14:textId="43D74BA0" w:rsidR="00A3500B" w:rsidRDefault="00A3500B">
      <w:pPr>
        <w:rPr>
          <w:szCs w:val="24"/>
        </w:rPr>
      </w:pPr>
    </w:p>
    <w:p w14:paraId="13DFDBAB" w14:textId="480A50DA" w:rsidR="00A3500B" w:rsidRPr="003B7CDC" w:rsidRDefault="009C4711">
      <w:pPr>
        <w:jc w:val="both"/>
        <w:rPr>
          <w:szCs w:val="24"/>
        </w:rPr>
      </w:pPr>
      <w:r w:rsidRPr="003B7CDC">
        <w:rPr>
          <w:szCs w:val="24"/>
        </w:rPr>
        <w:t>Teisės aktai (taikant kontrolinį klausimyną</w:t>
      </w:r>
      <w:r w:rsidR="005D48CB">
        <w:rPr>
          <w:szCs w:val="24"/>
        </w:rPr>
        <w:t>-</w:t>
      </w:r>
      <w:r w:rsidR="006156A5">
        <w:rPr>
          <w:szCs w:val="24"/>
        </w:rPr>
        <w:t>ataskait</w:t>
      </w:r>
      <w:r w:rsidR="005D48CB">
        <w:rPr>
          <w:szCs w:val="24"/>
        </w:rPr>
        <w:t>ą</w:t>
      </w:r>
      <w:r w:rsidRPr="003B7CDC">
        <w:rPr>
          <w:szCs w:val="24"/>
        </w:rPr>
        <w:t xml:space="preserve"> turi būti vadovaujamasi aktuali</w:t>
      </w:r>
      <w:r w:rsidR="00327D5E">
        <w:rPr>
          <w:szCs w:val="24"/>
        </w:rPr>
        <w:t>omis</w:t>
      </w:r>
      <w:r w:rsidRPr="003B7CDC">
        <w:rPr>
          <w:szCs w:val="24"/>
        </w:rPr>
        <w:t xml:space="preserve"> </w:t>
      </w:r>
      <w:r w:rsidR="00327D5E">
        <w:rPr>
          <w:szCs w:val="24"/>
        </w:rPr>
        <w:t xml:space="preserve">šiame sąraše nurodytomis </w:t>
      </w:r>
      <w:r w:rsidRPr="003B7CDC">
        <w:rPr>
          <w:szCs w:val="24"/>
        </w:rPr>
        <w:t>teisės akt</w:t>
      </w:r>
      <w:r w:rsidR="00327D5E">
        <w:rPr>
          <w:szCs w:val="24"/>
        </w:rPr>
        <w:t>ų</w:t>
      </w:r>
      <w:r w:rsidRPr="003B7CDC">
        <w:rPr>
          <w:szCs w:val="24"/>
        </w:rPr>
        <w:t xml:space="preserve"> redakcij</w:t>
      </w:r>
      <w:r w:rsidR="00327D5E">
        <w:rPr>
          <w:szCs w:val="24"/>
        </w:rPr>
        <w:t>omis</w:t>
      </w:r>
      <w:r w:rsidRPr="003B7CDC">
        <w:rPr>
          <w:szCs w:val="24"/>
        </w:rPr>
        <w:t>):</w:t>
      </w:r>
    </w:p>
    <w:p w14:paraId="32CD1FC2" w14:textId="09F4BD0C" w:rsidR="00017359" w:rsidRDefault="009C4711">
      <w:pPr>
        <w:tabs>
          <w:tab w:val="left" w:pos="284"/>
        </w:tabs>
        <w:jc w:val="both"/>
        <w:rPr>
          <w:szCs w:val="24"/>
        </w:rPr>
      </w:pPr>
      <w:r w:rsidRPr="003B7CDC">
        <w:rPr>
          <w:szCs w:val="24"/>
        </w:rPr>
        <w:t>1.</w:t>
      </w:r>
      <w:r w:rsidRPr="003B7CDC">
        <w:rPr>
          <w:szCs w:val="24"/>
        </w:rPr>
        <w:tab/>
      </w:r>
      <w:hyperlink r:id="rId12" w:history="1">
        <w:r w:rsidR="00017359" w:rsidRPr="00E85FA3">
          <w:rPr>
            <w:rStyle w:val="Hyperlink"/>
            <w:szCs w:val="24"/>
          </w:rPr>
          <w:t>Branduolinės saugos reikalavimai BSR-1.8.8-2020 „Branduolinės energetikos objekto saugai svarbūs kėlimo įrenginiai ir jų įranga“</w:t>
        </w:r>
      </w:hyperlink>
      <w:r w:rsidR="00017359" w:rsidRPr="00017359">
        <w:rPr>
          <w:szCs w:val="24"/>
        </w:rPr>
        <w:t>, patvirtinti Valstybinės atominės energetikos saugos inspekcijos viršininko 2020 m. sausio 13 d. įsakymu Nr. 22.3-7 „Dėl Branduolinės saugos reikalavimų BSR-1.8.8-2020 „Branduolinės energetikos objekto saugai svarbūs kėlimo įrenginiai ir jų įranga“ patvirtinimo";</w:t>
      </w:r>
    </w:p>
    <w:p w14:paraId="1957491A" w14:textId="158BDFF5" w:rsidR="00BE3448" w:rsidRDefault="009C4711">
      <w:pPr>
        <w:tabs>
          <w:tab w:val="left" w:pos="284"/>
        </w:tabs>
        <w:jc w:val="both"/>
        <w:rPr>
          <w:szCs w:val="24"/>
        </w:rPr>
      </w:pPr>
      <w:r w:rsidRPr="003B7CDC">
        <w:rPr>
          <w:szCs w:val="24"/>
        </w:rPr>
        <w:t>2.</w:t>
      </w:r>
      <w:r w:rsidRPr="003B7CDC">
        <w:rPr>
          <w:szCs w:val="24"/>
        </w:rPr>
        <w:tab/>
      </w:r>
      <w:hyperlink r:id="rId13" w:history="1">
        <w:r w:rsidRPr="00C41632">
          <w:rPr>
            <w:rStyle w:val="Hyperlink"/>
            <w:szCs w:val="24"/>
          </w:rPr>
          <w:t>Branduolinės saugos reikalavimai BSR-1.4.1-2016 „Vadybos sistema“</w:t>
        </w:r>
      </w:hyperlink>
      <w:r w:rsidRPr="003B7CDC">
        <w:rPr>
          <w:szCs w:val="24"/>
        </w:rPr>
        <w:t>, patvirtinti Valstybinės atominės energetikos saugos inspekcijos viršininko 2010 m. birželio 21 d. įsakymu Nr. 22.3-56 „Dėl Branduolinės saugos reikalavimų BSR-1.4.1-2016 „Vadybos sistema“ patvirtinimo“</w:t>
      </w:r>
      <w:r w:rsidR="00EB039D">
        <w:rPr>
          <w:szCs w:val="24"/>
        </w:rPr>
        <w:t>.</w:t>
      </w:r>
    </w:p>
    <w:p w14:paraId="48B0CD25" w14:textId="77777777" w:rsidR="00EB039D" w:rsidRPr="003B7CDC" w:rsidRDefault="00EB039D">
      <w:pPr>
        <w:tabs>
          <w:tab w:val="left" w:pos="284"/>
        </w:tabs>
        <w:jc w:val="both"/>
        <w:rPr>
          <w:szCs w:val="24"/>
        </w:rPr>
      </w:pPr>
    </w:p>
    <w:p w14:paraId="13DFDBB0" w14:textId="402BEBA9" w:rsidR="00A3500B" w:rsidRDefault="009C4711" w:rsidP="00AD4614">
      <w:pPr>
        <w:tabs>
          <w:tab w:val="left" w:pos="284"/>
        </w:tabs>
        <w:jc w:val="center"/>
        <w:rPr>
          <w:szCs w:val="24"/>
        </w:rPr>
      </w:pPr>
      <w:r>
        <w:rPr>
          <w:szCs w:val="24"/>
        </w:rPr>
        <w:t>_</w:t>
      </w:r>
      <w:r w:rsidR="00DF68FA">
        <w:rPr>
          <w:szCs w:val="24"/>
        </w:rPr>
        <w:t>__________________</w:t>
      </w:r>
      <w:r w:rsidR="00264DF3">
        <w:rPr>
          <w:szCs w:val="24"/>
        </w:rPr>
        <w:t>___</w:t>
      </w:r>
    </w:p>
    <w:sectPr w:rsidR="00A3500B" w:rsidSect="009C4711">
      <w:headerReference w:type="even" r:id="rId14"/>
      <w:headerReference w:type="default" r:id="rId15"/>
      <w:footerReference w:type="even" r:id="rId16"/>
      <w:footerReference w:type="default" r:id="rId17"/>
      <w:headerReference w:type="first" r:id="rId18"/>
      <w:footerReference w:type="first" r:id="rId19"/>
      <w:pgSz w:w="11909" w:h="16834"/>
      <w:pgMar w:top="1134" w:right="567" w:bottom="1134" w:left="1701" w:header="567" w:footer="567" w:gutter="0"/>
      <w:pgNumType w:start="1"/>
      <w:cols w:space="60"/>
      <w:noEndnote/>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756D4" w16cex:dateUtc="2020-05-26T05: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0EAAF1" w16cid:durableId="227756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9D244" w14:textId="77777777" w:rsidR="00B11719" w:rsidRDefault="00B11719">
      <w:pPr>
        <w:widowControl w:val="0"/>
        <w:rPr>
          <w:sz w:val="20"/>
          <w:lang w:val="en-US"/>
        </w:rPr>
      </w:pPr>
      <w:r>
        <w:rPr>
          <w:sz w:val="20"/>
          <w:lang w:val="en-US"/>
        </w:rPr>
        <w:separator/>
      </w:r>
    </w:p>
  </w:endnote>
  <w:endnote w:type="continuationSeparator" w:id="0">
    <w:p w14:paraId="0B1FB1EE" w14:textId="77777777" w:rsidR="00B11719" w:rsidRDefault="00B11719">
      <w:pPr>
        <w:widowControl w:val="0"/>
        <w:rPr>
          <w:sz w:val="20"/>
          <w:lang w:val="en-US"/>
        </w:rPr>
      </w:pPr>
      <w:r>
        <w:rPr>
          <w:sz w:val="20"/>
          <w:lang w:val="en-US"/>
        </w:rPr>
        <w:continuationSeparator/>
      </w:r>
    </w:p>
  </w:endnote>
  <w:endnote w:type="continuationNotice" w:id="1">
    <w:p w14:paraId="5C9DAE26" w14:textId="77777777" w:rsidR="00B11719" w:rsidRDefault="00B117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4000ACFF" w:usb2="00000001"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FDBD4" w14:textId="77777777" w:rsidR="002E741F" w:rsidRDefault="002E741F">
    <w:pPr>
      <w:widowControl w:val="0"/>
      <w:tabs>
        <w:tab w:val="center" w:pos="4819"/>
        <w:tab w:val="right" w:pos="9638"/>
      </w:tabs>
      <w:rPr>
        <w:sz w:val="20"/>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FDBD5" w14:textId="77777777" w:rsidR="002E741F" w:rsidRDefault="002E741F">
    <w:pPr>
      <w:widowControl w:val="0"/>
      <w:tabs>
        <w:tab w:val="center" w:pos="4819"/>
        <w:tab w:val="right" w:pos="9638"/>
      </w:tabs>
      <w:rPr>
        <w:sz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FDBD7" w14:textId="77777777" w:rsidR="002E741F" w:rsidRDefault="002E741F">
    <w:pPr>
      <w:widowControl w:val="0"/>
      <w:tabs>
        <w:tab w:val="center" w:pos="4819"/>
        <w:tab w:val="right" w:pos="9638"/>
      </w:tabs>
      <w:rPr>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7E309" w14:textId="77777777" w:rsidR="00B11719" w:rsidRDefault="00B11719">
      <w:pPr>
        <w:widowControl w:val="0"/>
        <w:rPr>
          <w:sz w:val="20"/>
          <w:lang w:val="en-US"/>
        </w:rPr>
      </w:pPr>
      <w:r>
        <w:rPr>
          <w:sz w:val="20"/>
          <w:lang w:val="en-US"/>
        </w:rPr>
        <w:separator/>
      </w:r>
    </w:p>
  </w:footnote>
  <w:footnote w:type="continuationSeparator" w:id="0">
    <w:p w14:paraId="26F2BC89" w14:textId="77777777" w:rsidR="00B11719" w:rsidRDefault="00B11719">
      <w:pPr>
        <w:widowControl w:val="0"/>
        <w:rPr>
          <w:sz w:val="20"/>
          <w:lang w:val="en-US"/>
        </w:rPr>
      </w:pPr>
      <w:r>
        <w:rPr>
          <w:sz w:val="20"/>
          <w:lang w:val="en-US"/>
        </w:rPr>
        <w:continuationSeparator/>
      </w:r>
    </w:p>
  </w:footnote>
  <w:footnote w:type="continuationNotice" w:id="1">
    <w:p w14:paraId="73C1FCBE" w14:textId="77777777" w:rsidR="00B11719" w:rsidRDefault="00B1171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FDBCF" w14:textId="77777777" w:rsidR="002E741F" w:rsidRDefault="002E741F">
    <w:pPr>
      <w:framePr w:wrap="auto" w:vAnchor="text" w:hAnchor="margin" w:xAlign="center" w:y="1"/>
      <w:widowControl w:val="0"/>
      <w:tabs>
        <w:tab w:val="center" w:pos="4819"/>
        <w:tab w:val="right" w:pos="9638"/>
      </w:tabs>
      <w:rPr>
        <w:sz w:val="20"/>
        <w:lang w:val="en-US"/>
      </w:rPr>
    </w:pPr>
    <w:r>
      <w:rPr>
        <w:sz w:val="20"/>
        <w:lang w:val="en-US"/>
      </w:rPr>
      <w:fldChar w:fldCharType="begin"/>
    </w:r>
    <w:r>
      <w:rPr>
        <w:sz w:val="20"/>
        <w:lang w:val="en-US"/>
      </w:rPr>
      <w:instrText xml:space="preserve">PAGE  </w:instrText>
    </w:r>
    <w:r>
      <w:rPr>
        <w:sz w:val="20"/>
        <w:lang w:val="en-US"/>
      </w:rPr>
      <w:fldChar w:fldCharType="end"/>
    </w:r>
  </w:p>
  <w:p w14:paraId="13DFDBD0" w14:textId="77777777" w:rsidR="002E741F" w:rsidRDefault="002E741F">
    <w:pPr>
      <w:widowControl w:val="0"/>
      <w:tabs>
        <w:tab w:val="center" w:pos="4819"/>
        <w:tab w:val="right" w:pos="9638"/>
      </w:tabs>
      <w:rPr>
        <w:sz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71651"/>
      <w:docPartObj>
        <w:docPartGallery w:val="Page Numbers (Top of Page)"/>
        <w:docPartUnique/>
      </w:docPartObj>
    </w:sdtPr>
    <w:sdtEndPr/>
    <w:sdtContent>
      <w:p w14:paraId="34AC9EF2" w14:textId="5C6A9F9C" w:rsidR="002E741F" w:rsidRDefault="002E741F">
        <w:pPr>
          <w:pStyle w:val="Header"/>
          <w:jc w:val="center"/>
        </w:pPr>
        <w:r>
          <w:fldChar w:fldCharType="begin"/>
        </w:r>
        <w:r>
          <w:instrText>PAGE   \* MERGEFORMAT</w:instrText>
        </w:r>
        <w:r>
          <w:fldChar w:fldCharType="separate"/>
        </w:r>
        <w:r w:rsidR="00472FE3">
          <w:rPr>
            <w:noProof/>
          </w:rPr>
          <w:t>12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FDBD6" w14:textId="77777777" w:rsidR="002E741F" w:rsidRDefault="002E741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A0C17"/>
    <w:multiLevelType w:val="multilevel"/>
    <w:tmpl w:val="DC40348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19365CB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0F103C"/>
    <w:multiLevelType w:val="multilevel"/>
    <w:tmpl w:val="779C202C"/>
    <w:lvl w:ilvl="0">
      <w:start w:val="1"/>
      <w:numFmt w:val="decimal"/>
      <w:lvlText w:val="%1."/>
      <w:lvlJc w:val="left"/>
      <w:pPr>
        <w:ind w:left="360" w:hanging="360"/>
      </w:pPr>
      <w:rPr>
        <w:rFonts w:hint="default"/>
        <w:b w:val="0"/>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427E16E7"/>
    <w:multiLevelType w:val="multilevel"/>
    <w:tmpl w:val="DC40348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4C5A6FAD"/>
    <w:multiLevelType w:val="hybridMultilevel"/>
    <w:tmpl w:val="41B4F27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5EF82599"/>
    <w:multiLevelType w:val="hybridMultilevel"/>
    <w:tmpl w:val="459038D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143"/>
    <w:rsid w:val="00002BD7"/>
    <w:rsid w:val="0001091E"/>
    <w:rsid w:val="0001608D"/>
    <w:rsid w:val="00017359"/>
    <w:rsid w:val="000176A3"/>
    <w:rsid w:val="00020058"/>
    <w:rsid w:val="000274D1"/>
    <w:rsid w:val="0003106F"/>
    <w:rsid w:val="00033782"/>
    <w:rsid w:val="00034299"/>
    <w:rsid w:val="00035E70"/>
    <w:rsid w:val="000508FC"/>
    <w:rsid w:val="00051932"/>
    <w:rsid w:val="00063AAF"/>
    <w:rsid w:val="00064910"/>
    <w:rsid w:val="00067ECA"/>
    <w:rsid w:val="00071EBE"/>
    <w:rsid w:val="000748BD"/>
    <w:rsid w:val="0008038B"/>
    <w:rsid w:val="00083796"/>
    <w:rsid w:val="00087CD8"/>
    <w:rsid w:val="000A7F43"/>
    <w:rsid w:val="000C4F8B"/>
    <w:rsid w:val="000C7212"/>
    <w:rsid w:val="000D5433"/>
    <w:rsid w:val="000F0CF0"/>
    <w:rsid w:val="000F3C51"/>
    <w:rsid w:val="00102505"/>
    <w:rsid w:val="001074FE"/>
    <w:rsid w:val="0010777D"/>
    <w:rsid w:val="00116F0E"/>
    <w:rsid w:val="0012178F"/>
    <w:rsid w:val="00122D52"/>
    <w:rsid w:val="00135D42"/>
    <w:rsid w:val="0013643B"/>
    <w:rsid w:val="001407B2"/>
    <w:rsid w:val="00143EF2"/>
    <w:rsid w:val="00144138"/>
    <w:rsid w:val="00154182"/>
    <w:rsid w:val="00166E6D"/>
    <w:rsid w:val="00181ACC"/>
    <w:rsid w:val="00182FAE"/>
    <w:rsid w:val="00190804"/>
    <w:rsid w:val="001917FB"/>
    <w:rsid w:val="001A2D59"/>
    <w:rsid w:val="001A2E0B"/>
    <w:rsid w:val="001A367C"/>
    <w:rsid w:val="001A702F"/>
    <w:rsid w:val="001B1627"/>
    <w:rsid w:val="001B274F"/>
    <w:rsid w:val="001B547E"/>
    <w:rsid w:val="001B62B4"/>
    <w:rsid w:val="001C25F6"/>
    <w:rsid w:val="001C67B9"/>
    <w:rsid w:val="001D4497"/>
    <w:rsid w:val="001E0134"/>
    <w:rsid w:val="001F4A31"/>
    <w:rsid w:val="002112AB"/>
    <w:rsid w:val="00214684"/>
    <w:rsid w:val="002221C3"/>
    <w:rsid w:val="00223863"/>
    <w:rsid w:val="0022490F"/>
    <w:rsid w:val="00230151"/>
    <w:rsid w:val="00235A92"/>
    <w:rsid w:val="0023717F"/>
    <w:rsid w:val="00251726"/>
    <w:rsid w:val="00253AAA"/>
    <w:rsid w:val="002557EE"/>
    <w:rsid w:val="00255B57"/>
    <w:rsid w:val="00263D30"/>
    <w:rsid w:val="00264DF3"/>
    <w:rsid w:val="0029260B"/>
    <w:rsid w:val="002935AF"/>
    <w:rsid w:val="00294ACA"/>
    <w:rsid w:val="002A0EF9"/>
    <w:rsid w:val="002B2EAD"/>
    <w:rsid w:val="002B689C"/>
    <w:rsid w:val="002B7958"/>
    <w:rsid w:val="002C145E"/>
    <w:rsid w:val="002C4C7B"/>
    <w:rsid w:val="002C5704"/>
    <w:rsid w:val="002C7695"/>
    <w:rsid w:val="002E2AF3"/>
    <w:rsid w:val="002E741F"/>
    <w:rsid w:val="002E7E6D"/>
    <w:rsid w:val="002F16C1"/>
    <w:rsid w:val="002F7288"/>
    <w:rsid w:val="00317227"/>
    <w:rsid w:val="003228DA"/>
    <w:rsid w:val="00327D5E"/>
    <w:rsid w:val="0033433A"/>
    <w:rsid w:val="003476FE"/>
    <w:rsid w:val="00361046"/>
    <w:rsid w:val="00367F88"/>
    <w:rsid w:val="003705BC"/>
    <w:rsid w:val="00370DA4"/>
    <w:rsid w:val="00374271"/>
    <w:rsid w:val="003A70F8"/>
    <w:rsid w:val="003B0E5F"/>
    <w:rsid w:val="003B6A2F"/>
    <w:rsid w:val="003B7CDC"/>
    <w:rsid w:val="003C64B3"/>
    <w:rsid w:val="003C6729"/>
    <w:rsid w:val="003D40C1"/>
    <w:rsid w:val="003D4F55"/>
    <w:rsid w:val="003D7C15"/>
    <w:rsid w:val="003E2AEA"/>
    <w:rsid w:val="003E7B05"/>
    <w:rsid w:val="003F1106"/>
    <w:rsid w:val="0040063D"/>
    <w:rsid w:val="0040437E"/>
    <w:rsid w:val="00405605"/>
    <w:rsid w:val="00405D4B"/>
    <w:rsid w:val="00410E1A"/>
    <w:rsid w:val="0041148B"/>
    <w:rsid w:val="00415FC4"/>
    <w:rsid w:val="00421A6E"/>
    <w:rsid w:val="00423AB6"/>
    <w:rsid w:val="004334CA"/>
    <w:rsid w:val="004351CD"/>
    <w:rsid w:val="00442B93"/>
    <w:rsid w:val="00443B60"/>
    <w:rsid w:val="00454C33"/>
    <w:rsid w:val="00470122"/>
    <w:rsid w:val="0047176E"/>
    <w:rsid w:val="00472FE3"/>
    <w:rsid w:val="00476BCE"/>
    <w:rsid w:val="00477BB6"/>
    <w:rsid w:val="00483FD2"/>
    <w:rsid w:val="0048521F"/>
    <w:rsid w:val="00485E71"/>
    <w:rsid w:val="004905FC"/>
    <w:rsid w:val="004954BC"/>
    <w:rsid w:val="00495DC3"/>
    <w:rsid w:val="004A3B80"/>
    <w:rsid w:val="004A5A80"/>
    <w:rsid w:val="004B5C2E"/>
    <w:rsid w:val="004C0B1C"/>
    <w:rsid w:val="004C0C6C"/>
    <w:rsid w:val="004C7380"/>
    <w:rsid w:val="004D513E"/>
    <w:rsid w:val="004D7EE1"/>
    <w:rsid w:val="004E7DF7"/>
    <w:rsid w:val="004F6D69"/>
    <w:rsid w:val="00510519"/>
    <w:rsid w:val="005246DD"/>
    <w:rsid w:val="00526D39"/>
    <w:rsid w:val="0053500B"/>
    <w:rsid w:val="005446DE"/>
    <w:rsid w:val="0054706E"/>
    <w:rsid w:val="00551284"/>
    <w:rsid w:val="00551CE4"/>
    <w:rsid w:val="0056083A"/>
    <w:rsid w:val="00562A7A"/>
    <w:rsid w:val="00567836"/>
    <w:rsid w:val="0057073C"/>
    <w:rsid w:val="005753A7"/>
    <w:rsid w:val="00582F18"/>
    <w:rsid w:val="00585BA6"/>
    <w:rsid w:val="005954DE"/>
    <w:rsid w:val="005A4CC0"/>
    <w:rsid w:val="005B105D"/>
    <w:rsid w:val="005C5428"/>
    <w:rsid w:val="005C7161"/>
    <w:rsid w:val="005C7E3C"/>
    <w:rsid w:val="005D48CB"/>
    <w:rsid w:val="005D4D82"/>
    <w:rsid w:val="005D5846"/>
    <w:rsid w:val="005D5892"/>
    <w:rsid w:val="005D64AC"/>
    <w:rsid w:val="005E5364"/>
    <w:rsid w:val="005E73A2"/>
    <w:rsid w:val="005F0531"/>
    <w:rsid w:val="005F06F8"/>
    <w:rsid w:val="005F4919"/>
    <w:rsid w:val="00606C7A"/>
    <w:rsid w:val="00613928"/>
    <w:rsid w:val="006156A5"/>
    <w:rsid w:val="0061612B"/>
    <w:rsid w:val="00617CE9"/>
    <w:rsid w:val="006407E9"/>
    <w:rsid w:val="006425A6"/>
    <w:rsid w:val="00644DB7"/>
    <w:rsid w:val="006478FA"/>
    <w:rsid w:val="00654398"/>
    <w:rsid w:val="00657EC0"/>
    <w:rsid w:val="00666116"/>
    <w:rsid w:val="00667E54"/>
    <w:rsid w:val="00674567"/>
    <w:rsid w:val="006915D3"/>
    <w:rsid w:val="00695767"/>
    <w:rsid w:val="006A31FB"/>
    <w:rsid w:val="006A4343"/>
    <w:rsid w:val="006C532D"/>
    <w:rsid w:val="006C6D9C"/>
    <w:rsid w:val="006E1066"/>
    <w:rsid w:val="006E35FB"/>
    <w:rsid w:val="006E5367"/>
    <w:rsid w:val="006F78F5"/>
    <w:rsid w:val="007005AE"/>
    <w:rsid w:val="00706FDF"/>
    <w:rsid w:val="00707653"/>
    <w:rsid w:val="007104F9"/>
    <w:rsid w:val="00717FF6"/>
    <w:rsid w:val="00721ED9"/>
    <w:rsid w:val="007373B2"/>
    <w:rsid w:val="007443F3"/>
    <w:rsid w:val="0074462E"/>
    <w:rsid w:val="007477E8"/>
    <w:rsid w:val="00752132"/>
    <w:rsid w:val="007526BC"/>
    <w:rsid w:val="00763FFF"/>
    <w:rsid w:val="00766240"/>
    <w:rsid w:val="007678AF"/>
    <w:rsid w:val="00767C53"/>
    <w:rsid w:val="00767FA4"/>
    <w:rsid w:val="007934EF"/>
    <w:rsid w:val="007A7A9C"/>
    <w:rsid w:val="007B3D55"/>
    <w:rsid w:val="007B56C7"/>
    <w:rsid w:val="007B5712"/>
    <w:rsid w:val="007C00DF"/>
    <w:rsid w:val="007C7AD6"/>
    <w:rsid w:val="007C7D69"/>
    <w:rsid w:val="007D1F16"/>
    <w:rsid w:val="007E3D8E"/>
    <w:rsid w:val="007F45FC"/>
    <w:rsid w:val="00800A26"/>
    <w:rsid w:val="00800B33"/>
    <w:rsid w:val="008205A7"/>
    <w:rsid w:val="00822467"/>
    <w:rsid w:val="0082385E"/>
    <w:rsid w:val="00832666"/>
    <w:rsid w:val="008369D6"/>
    <w:rsid w:val="00841A91"/>
    <w:rsid w:val="008437AE"/>
    <w:rsid w:val="00843EB9"/>
    <w:rsid w:val="00844263"/>
    <w:rsid w:val="0084699A"/>
    <w:rsid w:val="00850423"/>
    <w:rsid w:val="00853D34"/>
    <w:rsid w:val="00855869"/>
    <w:rsid w:val="008633B3"/>
    <w:rsid w:val="00870BA6"/>
    <w:rsid w:val="00872618"/>
    <w:rsid w:val="00881DF9"/>
    <w:rsid w:val="008904CA"/>
    <w:rsid w:val="008962E0"/>
    <w:rsid w:val="008A3667"/>
    <w:rsid w:val="008B119C"/>
    <w:rsid w:val="008B3A2F"/>
    <w:rsid w:val="008C0390"/>
    <w:rsid w:val="008C26C1"/>
    <w:rsid w:val="008C2C6A"/>
    <w:rsid w:val="008C4BB0"/>
    <w:rsid w:val="008C713E"/>
    <w:rsid w:val="008E2E31"/>
    <w:rsid w:val="008E394B"/>
    <w:rsid w:val="008E69DB"/>
    <w:rsid w:val="008F5FFA"/>
    <w:rsid w:val="009123F8"/>
    <w:rsid w:val="00913EEE"/>
    <w:rsid w:val="00914BF0"/>
    <w:rsid w:val="00915808"/>
    <w:rsid w:val="00922C83"/>
    <w:rsid w:val="00926E41"/>
    <w:rsid w:val="00937E9E"/>
    <w:rsid w:val="00940148"/>
    <w:rsid w:val="00940C26"/>
    <w:rsid w:val="00946155"/>
    <w:rsid w:val="00946EF2"/>
    <w:rsid w:val="0095123B"/>
    <w:rsid w:val="00953E97"/>
    <w:rsid w:val="0096136F"/>
    <w:rsid w:val="00963EB8"/>
    <w:rsid w:val="009647D7"/>
    <w:rsid w:val="0096491C"/>
    <w:rsid w:val="00966219"/>
    <w:rsid w:val="00974F77"/>
    <w:rsid w:val="00982CCC"/>
    <w:rsid w:val="00983AF5"/>
    <w:rsid w:val="00983D56"/>
    <w:rsid w:val="00992B53"/>
    <w:rsid w:val="009A3363"/>
    <w:rsid w:val="009A46AF"/>
    <w:rsid w:val="009A762B"/>
    <w:rsid w:val="009B6EBC"/>
    <w:rsid w:val="009C3856"/>
    <w:rsid w:val="009C4711"/>
    <w:rsid w:val="009C4B25"/>
    <w:rsid w:val="009D0D6F"/>
    <w:rsid w:val="009D10E0"/>
    <w:rsid w:val="009E40C0"/>
    <w:rsid w:val="009E55A3"/>
    <w:rsid w:val="009F0447"/>
    <w:rsid w:val="009F0DB0"/>
    <w:rsid w:val="00A032D2"/>
    <w:rsid w:val="00A03F68"/>
    <w:rsid w:val="00A06C1D"/>
    <w:rsid w:val="00A10ADA"/>
    <w:rsid w:val="00A11EBB"/>
    <w:rsid w:val="00A12052"/>
    <w:rsid w:val="00A15918"/>
    <w:rsid w:val="00A15EB6"/>
    <w:rsid w:val="00A20140"/>
    <w:rsid w:val="00A22995"/>
    <w:rsid w:val="00A23E6F"/>
    <w:rsid w:val="00A25A59"/>
    <w:rsid w:val="00A3500B"/>
    <w:rsid w:val="00A3680B"/>
    <w:rsid w:val="00A408D4"/>
    <w:rsid w:val="00A4324E"/>
    <w:rsid w:val="00A521BF"/>
    <w:rsid w:val="00A608B0"/>
    <w:rsid w:val="00A63FE2"/>
    <w:rsid w:val="00A6454C"/>
    <w:rsid w:val="00A724E4"/>
    <w:rsid w:val="00A739B9"/>
    <w:rsid w:val="00A84B42"/>
    <w:rsid w:val="00A87723"/>
    <w:rsid w:val="00A97696"/>
    <w:rsid w:val="00AA2222"/>
    <w:rsid w:val="00AB5084"/>
    <w:rsid w:val="00AD4614"/>
    <w:rsid w:val="00AD7143"/>
    <w:rsid w:val="00AE1FD9"/>
    <w:rsid w:val="00AE5545"/>
    <w:rsid w:val="00AF3223"/>
    <w:rsid w:val="00AF7BF2"/>
    <w:rsid w:val="00B0174D"/>
    <w:rsid w:val="00B11719"/>
    <w:rsid w:val="00B11E76"/>
    <w:rsid w:val="00B142B2"/>
    <w:rsid w:val="00B21421"/>
    <w:rsid w:val="00B27C5E"/>
    <w:rsid w:val="00B5224D"/>
    <w:rsid w:val="00B5408B"/>
    <w:rsid w:val="00B71037"/>
    <w:rsid w:val="00B76A99"/>
    <w:rsid w:val="00B91635"/>
    <w:rsid w:val="00B91D12"/>
    <w:rsid w:val="00B9534A"/>
    <w:rsid w:val="00BB544B"/>
    <w:rsid w:val="00BB6935"/>
    <w:rsid w:val="00BC1DC0"/>
    <w:rsid w:val="00BD4ED2"/>
    <w:rsid w:val="00BE08FA"/>
    <w:rsid w:val="00BE3448"/>
    <w:rsid w:val="00C05E81"/>
    <w:rsid w:val="00C068DD"/>
    <w:rsid w:val="00C213CD"/>
    <w:rsid w:val="00C24F6C"/>
    <w:rsid w:val="00C25337"/>
    <w:rsid w:val="00C25995"/>
    <w:rsid w:val="00C262BC"/>
    <w:rsid w:val="00C265F7"/>
    <w:rsid w:val="00C41632"/>
    <w:rsid w:val="00C41AC3"/>
    <w:rsid w:val="00C451AC"/>
    <w:rsid w:val="00C45453"/>
    <w:rsid w:val="00C704AF"/>
    <w:rsid w:val="00C71381"/>
    <w:rsid w:val="00C7311F"/>
    <w:rsid w:val="00C74110"/>
    <w:rsid w:val="00C80045"/>
    <w:rsid w:val="00C837C1"/>
    <w:rsid w:val="00C83D06"/>
    <w:rsid w:val="00C864CB"/>
    <w:rsid w:val="00C92709"/>
    <w:rsid w:val="00C9510D"/>
    <w:rsid w:val="00C9594A"/>
    <w:rsid w:val="00C963FC"/>
    <w:rsid w:val="00CA1626"/>
    <w:rsid w:val="00CA2BC7"/>
    <w:rsid w:val="00CA6300"/>
    <w:rsid w:val="00CA6968"/>
    <w:rsid w:val="00CA70D6"/>
    <w:rsid w:val="00CB57EE"/>
    <w:rsid w:val="00CC52EF"/>
    <w:rsid w:val="00CC7B54"/>
    <w:rsid w:val="00CD10AD"/>
    <w:rsid w:val="00CE1C58"/>
    <w:rsid w:val="00CE2470"/>
    <w:rsid w:val="00CE6297"/>
    <w:rsid w:val="00CF1E48"/>
    <w:rsid w:val="00CF2B76"/>
    <w:rsid w:val="00D00138"/>
    <w:rsid w:val="00D14C56"/>
    <w:rsid w:val="00D20A3B"/>
    <w:rsid w:val="00D27557"/>
    <w:rsid w:val="00D32D43"/>
    <w:rsid w:val="00D35CFC"/>
    <w:rsid w:val="00D458DE"/>
    <w:rsid w:val="00D463CC"/>
    <w:rsid w:val="00D54280"/>
    <w:rsid w:val="00D65DA5"/>
    <w:rsid w:val="00D711FA"/>
    <w:rsid w:val="00D73880"/>
    <w:rsid w:val="00D77626"/>
    <w:rsid w:val="00D842DE"/>
    <w:rsid w:val="00D91762"/>
    <w:rsid w:val="00D927CA"/>
    <w:rsid w:val="00D96EA7"/>
    <w:rsid w:val="00DA1215"/>
    <w:rsid w:val="00DA4997"/>
    <w:rsid w:val="00DA5E85"/>
    <w:rsid w:val="00DB28FF"/>
    <w:rsid w:val="00DC0AE7"/>
    <w:rsid w:val="00DC76A1"/>
    <w:rsid w:val="00DD4B3C"/>
    <w:rsid w:val="00DE1079"/>
    <w:rsid w:val="00DF072F"/>
    <w:rsid w:val="00DF08AE"/>
    <w:rsid w:val="00DF0A77"/>
    <w:rsid w:val="00DF68FA"/>
    <w:rsid w:val="00E128B2"/>
    <w:rsid w:val="00E12CD7"/>
    <w:rsid w:val="00E14597"/>
    <w:rsid w:val="00E27A6E"/>
    <w:rsid w:val="00E32823"/>
    <w:rsid w:val="00E3423F"/>
    <w:rsid w:val="00E364D6"/>
    <w:rsid w:val="00E41EEF"/>
    <w:rsid w:val="00E4712D"/>
    <w:rsid w:val="00E55C5C"/>
    <w:rsid w:val="00E6004E"/>
    <w:rsid w:val="00E624DC"/>
    <w:rsid w:val="00E65984"/>
    <w:rsid w:val="00E7741E"/>
    <w:rsid w:val="00E80C25"/>
    <w:rsid w:val="00E85FA3"/>
    <w:rsid w:val="00E96510"/>
    <w:rsid w:val="00EA35E8"/>
    <w:rsid w:val="00EA4218"/>
    <w:rsid w:val="00EA4562"/>
    <w:rsid w:val="00EA5925"/>
    <w:rsid w:val="00EA646C"/>
    <w:rsid w:val="00EB039D"/>
    <w:rsid w:val="00ED10CA"/>
    <w:rsid w:val="00EE2FFB"/>
    <w:rsid w:val="00EF2331"/>
    <w:rsid w:val="00F01A18"/>
    <w:rsid w:val="00F125A4"/>
    <w:rsid w:val="00F21E21"/>
    <w:rsid w:val="00F432A0"/>
    <w:rsid w:val="00F61D6E"/>
    <w:rsid w:val="00F628B2"/>
    <w:rsid w:val="00F644FB"/>
    <w:rsid w:val="00F7030F"/>
    <w:rsid w:val="00F95CE0"/>
    <w:rsid w:val="00F974E8"/>
    <w:rsid w:val="00FA2EC9"/>
    <w:rsid w:val="00FA33F3"/>
    <w:rsid w:val="00FA43FB"/>
    <w:rsid w:val="00FA6E7A"/>
    <w:rsid w:val="00FA7BD4"/>
    <w:rsid w:val="00FB166F"/>
    <w:rsid w:val="00FB37B1"/>
    <w:rsid w:val="00FC7C5D"/>
    <w:rsid w:val="00FD019A"/>
    <w:rsid w:val="00FD24F7"/>
    <w:rsid w:val="00FD2A14"/>
    <w:rsid w:val="00FD751D"/>
    <w:rsid w:val="00FE4F6A"/>
    <w:rsid w:val="00FF272C"/>
    <w:rsid w:val="00FF6E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DFD963"/>
  <w15:docId w15:val="{AB9180CF-52EE-41D2-B090-25549AA0E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3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C4711"/>
    <w:rPr>
      <w:color w:val="808080"/>
    </w:rPr>
  </w:style>
  <w:style w:type="paragraph" w:styleId="Header">
    <w:name w:val="header"/>
    <w:basedOn w:val="Normal"/>
    <w:link w:val="HeaderChar"/>
    <w:uiPriority w:val="99"/>
    <w:rsid w:val="009C4711"/>
    <w:pPr>
      <w:tabs>
        <w:tab w:val="center" w:pos="4819"/>
        <w:tab w:val="right" w:pos="9638"/>
      </w:tabs>
    </w:pPr>
  </w:style>
  <w:style w:type="character" w:customStyle="1" w:styleId="HeaderChar">
    <w:name w:val="Header Char"/>
    <w:basedOn w:val="DefaultParagraphFont"/>
    <w:link w:val="Header"/>
    <w:uiPriority w:val="99"/>
    <w:rsid w:val="009C4711"/>
  </w:style>
  <w:style w:type="paragraph" w:styleId="ListParagraph">
    <w:name w:val="List Paragraph"/>
    <w:basedOn w:val="Normal"/>
    <w:rsid w:val="00D91762"/>
    <w:pPr>
      <w:ind w:left="720"/>
      <w:contextualSpacing/>
    </w:pPr>
  </w:style>
  <w:style w:type="character" w:styleId="CommentReference">
    <w:name w:val="annotation reference"/>
    <w:basedOn w:val="DefaultParagraphFont"/>
    <w:unhideWhenUsed/>
    <w:rsid w:val="00477BB6"/>
    <w:rPr>
      <w:sz w:val="16"/>
      <w:szCs w:val="16"/>
    </w:rPr>
  </w:style>
  <w:style w:type="paragraph" w:styleId="CommentText">
    <w:name w:val="annotation text"/>
    <w:basedOn w:val="Normal"/>
    <w:link w:val="CommentTextChar"/>
    <w:unhideWhenUsed/>
    <w:rsid w:val="00477BB6"/>
    <w:rPr>
      <w:sz w:val="20"/>
    </w:rPr>
  </w:style>
  <w:style w:type="character" w:customStyle="1" w:styleId="CommentTextChar">
    <w:name w:val="Comment Text Char"/>
    <w:basedOn w:val="DefaultParagraphFont"/>
    <w:link w:val="CommentText"/>
    <w:rsid w:val="00477BB6"/>
    <w:rPr>
      <w:sz w:val="20"/>
    </w:rPr>
  </w:style>
  <w:style w:type="paragraph" w:styleId="CommentSubject">
    <w:name w:val="annotation subject"/>
    <w:basedOn w:val="CommentText"/>
    <w:next w:val="CommentText"/>
    <w:link w:val="CommentSubjectChar"/>
    <w:semiHidden/>
    <w:unhideWhenUsed/>
    <w:rsid w:val="00477BB6"/>
    <w:rPr>
      <w:b/>
      <w:bCs/>
    </w:rPr>
  </w:style>
  <w:style w:type="character" w:customStyle="1" w:styleId="CommentSubjectChar">
    <w:name w:val="Comment Subject Char"/>
    <w:basedOn w:val="CommentTextChar"/>
    <w:link w:val="CommentSubject"/>
    <w:semiHidden/>
    <w:rsid w:val="00477BB6"/>
    <w:rPr>
      <w:b/>
      <w:bCs/>
      <w:sz w:val="20"/>
    </w:rPr>
  </w:style>
  <w:style w:type="paragraph" w:styleId="BalloonText">
    <w:name w:val="Balloon Text"/>
    <w:basedOn w:val="Normal"/>
    <w:link w:val="BalloonTextChar"/>
    <w:semiHidden/>
    <w:unhideWhenUsed/>
    <w:rsid w:val="00477BB6"/>
    <w:rPr>
      <w:rFonts w:ascii="Segoe UI" w:hAnsi="Segoe UI" w:cs="Segoe UI"/>
      <w:sz w:val="18"/>
      <w:szCs w:val="18"/>
    </w:rPr>
  </w:style>
  <w:style w:type="character" w:customStyle="1" w:styleId="BalloonTextChar">
    <w:name w:val="Balloon Text Char"/>
    <w:basedOn w:val="DefaultParagraphFont"/>
    <w:link w:val="BalloonText"/>
    <w:semiHidden/>
    <w:rsid w:val="00477BB6"/>
    <w:rPr>
      <w:rFonts w:ascii="Segoe UI" w:hAnsi="Segoe UI" w:cs="Segoe UI"/>
      <w:sz w:val="18"/>
      <w:szCs w:val="18"/>
    </w:rPr>
  </w:style>
  <w:style w:type="character" w:styleId="Hyperlink">
    <w:name w:val="Hyperlink"/>
    <w:rsid w:val="00A87723"/>
    <w:rPr>
      <w:color w:val="0000FF"/>
      <w:u w:val="single"/>
    </w:rPr>
  </w:style>
  <w:style w:type="table" w:customStyle="1" w:styleId="TableGrid1">
    <w:name w:val="Table Grid1"/>
    <w:basedOn w:val="TableNormal"/>
    <w:next w:val="TableGrid"/>
    <w:rsid w:val="00BE08F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E0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A84B42"/>
  </w:style>
  <w:style w:type="character" w:styleId="FollowedHyperlink">
    <w:name w:val="FollowedHyperlink"/>
    <w:basedOn w:val="DefaultParagraphFont"/>
    <w:semiHidden/>
    <w:unhideWhenUsed/>
    <w:rsid w:val="00C41632"/>
    <w:rPr>
      <w:color w:val="800080" w:themeColor="followedHyperlink"/>
      <w:u w:val="single"/>
    </w:rPr>
  </w:style>
  <w:style w:type="paragraph" w:styleId="Footer">
    <w:name w:val="footer"/>
    <w:basedOn w:val="Normal"/>
    <w:link w:val="FooterChar"/>
    <w:semiHidden/>
    <w:unhideWhenUsed/>
    <w:rsid w:val="009C4B25"/>
    <w:pPr>
      <w:tabs>
        <w:tab w:val="center" w:pos="4819"/>
        <w:tab w:val="right" w:pos="9638"/>
      </w:tabs>
    </w:pPr>
  </w:style>
  <w:style w:type="character" w:customStyle="1" w:styleId="FooterChar">
    <w:name w:val="Footer Char"/>
    <w:basedOn w:val="DefaultParagraphFont"/>
    <w:link w:val="Footer"/>
    <w:semiHidden/>
    <w:rsid w:val="009C4B25"/>
  </w:style>
  <w:style w:type="character" w:customStyle="1" w:styleId="UnresolvedMention1">
    <w:name w:val="Unresolved Mention1"/>
    <w:basedOn w:val="DefaultParagraphFont"/>
    <w:uiPriority w:val="99"/>
    <w:semiHidden/>
    <w:unhideWhenUsed/>
    <w:rsid w:val="009C4B25"/>
    <w:rPr>
      <w:color w:val="605E5C"/>
      <w:shd w:val="clear" w:color="auto" w:fill="E1DFDD"/>
    </w:rPr>
  </w:style>
  <w:style w:type="paragraph" w:styleId="BodyTextIndent">
    <w:name w:val="Body Text Indent"/>
    <w:basedOn w:val="Normal"/>
    <w:link w:val="BodyTextIndentChar"/>
    <w:rsid w:val="009C4B25"/>
    <w:pPr>
      <w:overflowPunct w:val="0"/>
      <w:autoSpaceDE w:val="0"/>
      <w:autoSpaceDN w:val="0"/>
      <w:adjustRightInd w:val="0"/>
      <w:spacing w:line="360" w:lineRule="auto"/>
      <w:ind w:firstLine="720"/>
      <w:jc w:val="both"/>
    </w:pPr>
    <w:rPr>
      <w:color w:val="000000"/>
      <w:lang w:val="x-none"/>
    </w:rPr>
  </w:style>
  <w:style w:type="character" w:customStyle="1" w:styleId="BodyTextIndentChar">
    <w:name w:val="Body Text Indent Char"/>
    <w:basedOn w:val="DefaultParagraphFont"/>
    <w:link w:val="BodyTextIndent"/>
    <w:rsid w:val="009C4B25"/>
    <w:rPr>
      <w:color w:val="00000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63901">
      <w:bodyDiv w:val="1"/>
      <w:marLeft w:val="0"/>
      <w:marRight w:val="0"/>
      <w:marTop w:val="0"/>
      <w:marBottom w:val="0"/>
      <w:divBdr>
        <w:top w:val="none" w:sz="0" w:space="0" w:color="auto"/>
        <w:left w:val="none" w:sz="0" w:space="0" w:color="auto"/>
        <w:bottom w:val="none" w:sz="0" w:space="0" w:color="auto"/>
        <w:right w:val="none" w:sz="0" w:space="0" w:color="auto"/>
      </w:divBdr>
    </w:div>
    <w:div w:id="313533711">
      <w:bodyDiv w:val="1"/>
      <w:marLeft w:val="0"/>
      <w:marRight w:val="0"/>
      <w:marTop w:val="0"/>
      <w:marBottom w:val="0"/>
      <w:divBdr>
        <w:top w:val="none" w:sz="0" w:space="0" w:color="auto"/>
        <w:left w:val="none" w:sz="0" w:space="0" w:color="auto"/>
        <w:bottom w:val="none" w:sz="0" w:space="0" w:color="auto"/>
        <w:right w:val="none" w:sz="0" w:space="0" w:color="auto"/>
      </w:divBdr>
    </w:div>
    <w:div w:id="394134054">
      <w:bodyDiv w:val="1"/>
      <w:marLeft w:val="0"/>
      <w:marRight w:val="0"/>
      <w:marTop w:val="0"/>
      <w:marBottom w:val="0"/>
      <w:divBdr>
        <w:top w:val="none" w:sz="0" w:space="0" w:color="auto"/>
        <w:left w:val="none" w:sz="0" w:space="0" w:color="auto"/>
        <w:bottom w:val="none" w:sz="0" w:space="0" w:color="auto"/>
        <w:right w:val="none" w:sz="0" w:space="0" w:color="auto"/>
      </w:divBdr>
    </w:div>
    <w:div w:id="519511877">
      <w:bodyDiv w:val="1"/>
      <w:marLeft w:val="0"/>
      <w:marRight w:val="0"/>
      <w:marTop w:val="0"/>
      <w:marBottom w:val="0"/>
      <w:divBdr>
        <w:top w:val="none" w:sz="0" w:space="0" w:color="auto"/>
        <w:left w:val="none" w:sz="0" w:space="0" w:color="auto"/>
        <w:bottom w:val="none" w:sz="0" w:space="0" w:color="auto"/>
        <w:right w:val="none" w:sz="0" w:space="0" w:color="auto"/>
      </w:divBdr>
    </w:div>
    <w:div w:id="592782845">
      <w:bodyDiv w:val="1"/>
      <w:marLeft w:val="0"/>
      <w:marRight w:val="0"/>
      <w:marTop w:val="0"/>
      <w:marBottom w:val="0"/>
      <w:divBdr>
        <w:top w:val="none" w:sz="0" w:space="0" w:color="auto"/>
        <w:left w:val="none" w:sz="0" w:space="0" w:color="auto"/>
        <w:bottom w:val="none" w:sz="0" w:space="0" w:color="auto"/>
        <w:right w:val="none" w:sz="0" w:space="0" w:color="auto"/>
      </w:divBdr>
      <w:divsChild>
        <w:div w:id="1535802614">
          <w:marLeft w:val="0"/>
          <w:marRight w:val="0"/>
          <w:marTop w:val="0"/>
          <w:marBottom w:val="0"/>
          <w:divBdr>
            <w:top w:val="none" w:sz="0" w:space="0" w:color="auto"/>
            <w:left w:val="none" w:sz="0" w:space="0" w:color="auto"/>
            <w:bottom w:val="none" w:sz="0" w:space="0" w:color="auto"/>
            <w:right w:val="none" w:sz="0" w:space="0" w:color="auto"/>
          </w:divBdr>
          <w:divsChild>
            <w:div w:id="17782355">
              <w:marLeft w:val="0"/>
              <w:marRight w:val="0"/>
              <w:marTop w:val="0"/>
              <w:marBottom w:val="0"/>
              <w:divBdr>
                <w:top w:val="none" w:sz="0" w:space="0" w:color="auto"/>
                <w:left w:val="none" w:sz="0" w:space="0" w:color="auto"/>
                <w:bottom w:val="none" w:sz="0" w:space="0" w:color="auto"/>
                <w:right w:val="none" w:sz="0" w:space="0" w:color="auto"/>
              </w:divBdr>
              <w:divsChild>
                <w:div w:id="861436169">
                  <w:marLeft w:val="0"/>
                  <w:marRight w:val="0"/>
                  <w:marTop w:val="0"/>
                  <w:marBottom w:val="0"/>
                  <w:divBdr>
                    <w:top w:val="none" w:sz="0" w:space="0" w:color="auto"/>
                    <w:left w:val="none" w:sz="0" w:space="0" w:color="auto"/>
                    <w:bottom w:val="none" w:sz="0" w:space="0" w:color="auto"/>
                    <w:right w:val="none" w:sz="0" w:space="0" w:color="auto"/>
                  </w:divBdr>
                  <w:divsChild>
                    <w:div w:id="123119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363063">
      <w:bodyDiv w:val="1"/>
      <w:marLeft w:val="0"/>
      <w:marRight w:val="0"/>
      <w:marTop w:val="0"/>
      <w:marBottom w:val="0"/>
      <w:divBdr>
        <w:top w:val="none" w:sz="0" w:space="0" w:color="auto"/>
        <w:left w:val="none" w:sz="0" w:space="0" w:color="auto"/>
        <w:bottom w:val="none" w:sz="0" w:space="0" w:color="auto"/>
        <w:right w:val="none" w:sz="0" w:space="0" w:color="auto"/>
      </w:divBdr>
      <w:divsChild>
        <w:div w:id="702360860">
          <w:marLeft w:val="0"/>
          <w:marRight w:val="0"/>
          <w:marTop w:val="0"/>
          <w:marBottom w:val="0"/>
          <w:divBdr>
            <w:top w:val="none" w:sz="0" w:space="0" w:color="auto"/>
            <w:left w:val="none" w:sz="0" w:space="0" w:color="auto"/>
            <w:bottom w:val="none" w:sz="0" w:space="0" w:color="auto"/>
            <w:right w:val="none" w:sz="0" w:space="0" w:color="auto"/>
          </w:divBdr>
          <w:divsChild>
            <w:div w:id="1874460730">
              <w:marLeft w:val="0"/>
              <w:marRight w:val="0"/>
              <w:marTop w:val="0"/>
              <w:marBottom w:val="0"/>
              <w:divBdr>
                <w:top w:val="none" w:sz="0" w:space="0" w:color="auto"/>
                <w:left w:val="none" w:sz="0" w:space="0" w:color="auto"/>
                <w:bottom w:val="none" w:sz="0" w:space="0" w:color="auto"/>
                <w:right w:val="none" w:sz="0" w:space="0" w:color="auto"/>
              </w:divBdr>
              <w:divsChild>
                <w:div w:id="966350153">
                  <w:marLeft w:val="0"/>
                  <w:marRight w:val="0"/>
                  <w:marTop w:val="0"/>
                  <w:marBottom w:val="0"/>
                  <w:divBdr>
                    <w:top w:val="none" w:sz="0" w:space="0" w:color="auto"/>
                    <w:left w:val="none" w:sz="0" w:space="0" w:color="auto"/>
                    <w:bottom w:val="none" w:sz="0" w:space="0" w:color="auto"/>
                    <w:right w:val="none" w:sz="0" w:space="0" w:color="auto"/>
                  </w:divBdr>
                  <w:divsChild>
                    <w:div w:id="795874001">
                      <w:marLeft w:val="0"/>
                      <w:marRight w:val="0"/>
                      <w:marTop w:val="0"/>
                      <w:marBottom w:val="0"/>
                      <w:divBdr>
                        <w:top w:val="none" w:sz="0" w:space="0" w:color="auto"/>
                        <w:left w:val="none" w:sz="0" w:space="0" w:color="auto"/>
                        <w:bottom w:val="none" w:sz="0" w:space="0" w:color="auto"/>
                        <w:right w:val="none" w:sz="0" w:space="0" w:color="auto"/>
                      </w:divBdr>
                    </w:div>
                    <w:div w:id="167452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744496">
      <w:bodyDiv w:val="1"/>
      <w:marLeft w:val="0"/>
      <w:marRight w:val="0"/>
      <w:marTop w:val="0"/>
      <w:marBottom w:val="0"/>
      <w:divBdr>
        <w:top w:val="none" w:sz="0" w:space="0" w:color="auto"/>
        <w:left w:val="none" w:sz="0" w:space="0" w:color="auto"/>
        <w:bottom w:val="none" w:sz="0" w:space="0" w:color="auto"/>
        <w:right w:val="none" w:sz="0" w:space="0" w:color="auto"/>
      </w:divBdr>
    </w:div>
    <w:div w:id="1069770630">
      <w:bodyDiv w:val="1"/>
      <w:marLeft w:val="0"/>
      <w:marRight w:val="0"/>
      <w:marTop w:val="0"/>
      <w:marBottom w:val="0"/>
      <w:divBdr>
        <w:top w:val="none" w:sz="0" w:space="0" w:color="auto"/>
        <w:left w:val="none" w:sz="0" w:space="0" w:color="auto"/>
        <w:bottom w:val="none" w:sz="0" w:space="0" w:color="auto"/>
        <w:right w:val="none" w:sz="0" w:space="0" w:color="auto"/>
      </w:divBdr>
    </w:div>
    <w:div w:id="1090809690">
      <w:bodyDiv w:val="1"/>
      <w:marLeft w:val="0"/>
      <w:marRight w:val="0"/>
      <w:marTop w:val="0"/>
      <w:marBottom w:val="0"/>
      <w:divBdr>
        <w:top w:val="none" w:sz="0" w:space="0" w:color="auto"/>
        <w:left w:val="none" w:sz="0" w:space="0" w:color="auto"/>
        <w:bottom w:val="none" w:sz="0" w:space="0" w:color="auto"/>
        <w:right w:val="none" w:sz="0" w:space="0" w:color="auto"/>
      </w:divBdr>
    </w:div>
    <w:div w:id="1107428709">
      <w:bodyDiv w:val="1"/>
      <w:marLeft w:val="0"/>
      <w:marRight w:val="0"/>
      <w:marTop w:val="0"/>
      <w:marBottom w:val="0"/>
      <w:divBdr>
        <w:top w:val="none" w:sz="0" w:space="0" w:color="auto"/>
        <w:left w:val="none" w:sz="0" w:space="0" w:color="auto"/>
        <w:bottom w:val="none" w:sz="0" w:space="0" w:color="auto"/>
        <w:right w:val="none" w:sz="0" w:space="0" w:color="auto"/>
      </w:divBdr>
    </w:div>
    <w:div w:id="1397434597">
      <w:bodyDiv w:val="1"/>
      <w:marLeft w:val="0"/>
      <w:marRight w:val="0"/>
      <w:marTop w:val="0"/>
      <w:marBottom w:val="0"/>
      <w:divBdr>
        <w:top w:val="none" w:sz="0" w:space="0" w:color="auto"/>
        <w:left w:val="none" w:sz="0" w:space="0" w:color="auto"/>
        <w:bottom w:val="none" w:sz="0" w:space="0" w:color="auto"/>
        <w:right w:val="none" w:sz="0" w:space="0" w:color="auto"/>
      </w:divBdr>
    </w:div>
    <w:div w:id="1521042229">
      <w:bodyDiv w:val="1"/>
      <w:marLeft w:val="0"/>
      <w:marRight w:val="0"/>
      <w:marTop w:val="0"/>
      <w:marBottom w:val="0"/>
      <w:divBdr>
        <w:top w:val="none" w:sz="0" w:space="0" w:color="auto"/>
        <w:left w:val="none" w:sz="0" w:space="0" w:color="auto"/>
        <w:bottom w:val="none" w:sz="0" w:space="0" w:color="auto"/>
        <w:right w:val="none" w:sz="0" w:space="0" w:color="auto"/>
      </w:divBdr>
    </w:div>
    <w:div w:id="1861427351">
      <w:bodyDiv w:val="1"/>
      <w:marLeft w:val="0"/>
      <w:marRight w:val="0"/>
      <w:marTop w:val="0"/>
      <w:marBottom w:val="0"/>
      <w:divBdr>
        <w:top w:val="none" w:sz="0" w:space="0" w:color="auto"/>
        <w:left w:val="none" w:sz="0" w:space="0" w:color="auto"/>
        <w:bottom w:val="none" w:sz="0" w:space="0" w:color="auto"/>
        <w:right w:val="none" w:sz="0" w:space="0" w:color="auto"/>
      </w:divBdr>
    </w:div>
    <w:div w:id="200751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tar.lt/portal/lt/legalAct/TAR.4307CFE9EAE0/as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e-tar.lt/portal/lt/legalAct/87fe8a1035e511ea829bc2bea81c1194/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f70de6b8-3297-425e-8b0b-ce726e9489d4"/>
    <TaxKeywordTaxHTField xmlns="f70de6b8-3297-425e-8b0b-ce726e9489d4">
      <Terms xmlns="http://schemas.microsoft.com/office/infopath/2007/PartnerControls"/>
    </TaxKeywordTaxHTField>
    <Ecm4dDocBuildDocSigning xmlns="301c9014-1613-4fe0-8d68-5abdea84592c" xsi:nil="true"/>
    <Ecm4dDocBuildDocAcceptance xmlns="301c9014-1613-4fe0-8d68-5abdea84592c">true</Ecm4dDocBuildDocAcceptance>
    <Ecm4dDocBuildDocCoordination xmlns="301c9014-1613-4fe0-8d68-5abdea84592c">true</Ecm4dDocBuildDocCoordination>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engiamas dokumentas" ma:contentTypeID="0x01010004864BD3EC394272920E7BBEA26686A800A91E18A8C0A595448DF46EB4DB07FD33" ma:contentTypeVersion="7" ma:contentTypeDescription="" ma:contentTypeScope="" ma:versionID="dd01aee9a1201b1f8a1fbd622777dedb">
  <xsd:schema xmlns:xsd="http://www.w3.org/2001/XMLSchema" xmlns:xs="http://www.w3.org/2001/XMLSchema" xmlns:p="http://schemas.microsoft.com/office/2006/metadata/properties" xmlns:ns2="f70de6b8-3297-425e-8b0b-ce726e9489d4" xmlns:ns3="301c9014-1613-4fe0-8d68-5abdea84592c" targetNamespace="http://schemas.microsoft.com/office/2006/metadata/properties" ma:root="true" ma:fieldsID="ead2224cef6ddeec9f2cacdd58b208ea" ns2:_="" ns3:_="">
    <xsd:import namespace="f70de6b8-3297-425e-8b0b-ce726e9489d4"/>
    <xsd:import namespace="301c9014-1613-4fe0-8d68-5abdea84592c"/>
    <xsd:element name="properties">
      <xsd:complexType>
        <xsd:sequence>
          <xsd:element name="documentManagement">
            <xsd:complexType>
              <xsd:all>
                <xsd:element ref="ns2:TaxKeywordTaxHTField" minOccurs="0"/>
                <xsd:element ref="ns2:TaxCatchAll" minOccurs="0"/>
                <xsd:element ref="ns3:Ecm4dDocBuildDocCoordination" minOccurs="0"/>
                <xsd:element ref="ns3:Ecm4dDocBuildDocAcceptance" minOccurs="0"/>
                <xsd:element ref="ns3:Ecm4dDocBuildDocSign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de6b8-3297-425e-8b0b-ce726e9489d4"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Įmonės raktažodžiai" ma:fieldId="{23f27201-bee3-471e-b2e7-b64fd8b7ca38}" ma:taxonomyMulti="true" ma:sspId="e968d623-49c9-4ba5-b9dd-2a3db4e89382"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eaf4d2ba-bf8b-4cb0-9316-387f9616ea72}" ma:internalName="TaxCatchAll" ma:showField="CatchAllData" ma:web="f70de6b8-3297-425e-8b0b-ce726e9489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1c9014-1613-4fe0-8d68-5abdea84592c" elementFormDefault="qualified">
    <xsd:import namespace="http://schemas.microsoft.com/office/2006/documentManagement/types"/>
    <xsd:import namespace="http://schemas.microsoft.com/office/infopath/2007/PartnerControls"/>
    <xsd:element name="Ecm4dDocBuildDocCoordination" ma:index="11" nillable="true" ma:displayName="D" ma:description="" ma:hidden="true" ma:internalName="Ecm4dDocBuildDocCoordination" ma:readOnly="false">
      <xsd:simpleType>
        <xsd:restriction base="dms:Boolean"/>
      </xsd:simpleType>
    </xsd:element>
    <xsd:element name="Ecm4dDocBuildDocAcceptance" ma:index="12" nillable="true" ma:displayName="V" ma:description="" ma:hidden="true" ma:internalName="Ecm4dDocBuildDocAcceptance" ma:readOnly="false">
      <xsd:simpleType>
        <xsd:restriction base="dms:Boolean"/>
      </xsd:simpleType>
    </xsd:element>
    <xsd:element name="Ecm4dDocBuildDocSigning" ma:index="13" nillable="true" ma:displayName="P" ma:description="" ma:hidden="true" ma:internalName="Ecm4dDocBuildDocSigning"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607F55-6EE4-4DE7-924F-CA1842092542}">
  <ds:schemaRefs>
    <ds:schemaRef ds:uri="http://schemas.microsoft.com/office/2006/metadata/longProperties"/>
  </ds:schemaRefs>
</ds:datastoreItem>
</file>

<file path=customXml/itemProps2.xml><?xml version="1.0" encoding="utf-8"?>
<ds:datastoreItem xmlns:ds="http://schemas.openxmlformats.org/officeDocument/2006/customXml" ds:itemID="{481D7288-52B1-404B-BC7C-6540FC20DC70}">
  <ds:schemaRefs>
    <ds:schemaRef ds:uri="http://schemas.microsoft.com/office/2006/metadata/properties"/>
    <ds:schemaRef ds:uri="http://schemas.microsoft.com/office/infopath/2007/PartnerControls"/>
    <ds:schemaRef ds:uri="f70de6b8-3297-425e-8b0b-ce726e9489d4"/>
    <ds:schemaRef ds:uri="301c9014-1613-4fe0-8d68-5abdea84592c"/>
  </ds:schemaRefs>
</ds:datastoreItem>
</file>

<file path=customXml/itemProps3.xml><?xml version="1.0" encoding="utf-8"?>
<ds:datastoreItem xmlns:ds="http://schemas.openxmlformats.org/officeDocument/2006/customXml" ds:itemID="{6FF47FD5-DC34-4D28-9075-B1A0F461248C}">
  <ds:schemaRefs>
    <ds:schemaRef ds:uri="http://schemas.microsoft.com/sharepoint/v3/contenttype/forms"/>
  </ds:schemaRefs>
</ds:datastoreItem>
</file>

<file path=customXml/itemProps4.xml><?xml version="1.0" encoding="utf-8"?>
<ds:datastoreItem xmlns:ds="http://schemas.openxmlformats.org/officeDocument/2006/customXml" ds:itemID="{5B1D0D94-7C82-4E8E-AD5B-E8B1B16AE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de6b8-3297-425e-8b0b-ce726e9489d4"/>
    <ds:schemaRef ds:uri="301c9014-1613-4fe0-8d68-5abdea845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A3F34C-3CD1-4038-951A-BC20591D5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21233</Words>
  <Characters>12103</Characters>
  <Application>Microsoft Office Word</Application>
  <DocSecurity>0</DocSecurity>
  <Lines>100</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BEO SS kėlimo įrenginių ir jų įrangos branduolinės ir radiacinės saugos reikalavimų įgyvendinimo patikrinimo kontrolinis klausimynas–ataskaita</vt:lpstr>
      <vt:lpstr> </vt:lpstr>
    </vt:vector>
  </TitlesOfParts>
  <Company>VATESI</Company>
  <LinksUpToDate>false</LinksUpToDate>
  <CharactersWithSpaces>33270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BEO SS kėlimo įrenginių ir jų įrangos branduolinės ir radiacinės saugos reikalavimų įgyvendinimo patikrinimo kontrolinis klausimynas–ataskaita</dc:title>
  <dc:creator>Kęstutis Sabas</dc:creator>
  <cp:keywords/>
  <cp:lastModifiedBy>Asta Navagrockienė</cp:lastModifiedBy>
  <cp:revision>4</cp:revision>
  <cp:lastPrinted>2020-03-12T12:06:00Z</cp:lastPrinted>
  <dcterms:created xsi:type="dcterms:W3CDTF">2021-10-22T12:49:00Z</dcterms:created>
  <dcterms:modified xsi:type="dcterms:W3CDTF">2021-10-22T12:55:00Z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0x01010004864BD3EC394272920E7BBEA26686A800A91E18A8C0A595448DF46EB4DB07FD33</vt:lpwstr>
  </property>
  <property fmtid="{D5CDD505-2E9C-101B-9397-08002B2CF9AE}" pid="4" name="Ecm4dDocBuildDocCoordination">
    <vt:bool>true</vt:bool>
  </property>
  <property fmtid="{D5CDD505-2E9C-101B-9397-08002B2CF9AE}" pid="5" name="Ecm4dDocBuildDocAcceptance">
    <vt:bool>true</vt:bool>
  </property>
</Properties>
</file>