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C1D54" w14:textId="77777777" w:rsidR="00584A43" w:rsidRPr="00584A43" w:rsidRDefault="00584A43" w:rsidP="0060076A">
      <w:pPr>
        <w:spacing w:after="0" w:line="240" w:lineRule="auto"/>
        <w:ind w:left="5670" w:hanging="141"/>
        <w:jc w:val="both"/>
        <w:rPr>
          <w:rFonts w:ascii="Times New Roman" w:eastAsia="Times New Roman" w:hAnsi="Times New Roman" w:cs="Times New Roman"/>
          <w:sz w:val="24"/>
          <w:szCs w:val="24"/>
          <w:lang w:eastAsia="lt-LT"/>
        </w:rPr>
      </w:pPr>
      <w:r w:rsidRPr="00584A43">
        <w:rPr>
          <w:rFonts w:ascii="Times New Roman" w:eastAsia="Times New Roman" w:hAnsi="Times New Roman" w:cs="Times New Roman"/>
          <w:sz w:val="24"/>
          <w:szCs w:val="24"/>
          <w:lang w:eastAsia="lt-LT"/>
        </w:rPr>
        <w:t xml:space="preserve">PATVIRTINTA </w:t>
      </w:r>
    </w:p>
    <w:p w14:paraId="63ADD457" w14:textId="6E955A8F" w:rsidR="00584A43" w:rsidRPr="00584A43" w:rsidRDefault="00584A43" w:rsidP="0060076A">
      <w:pPr>
        <w:spacing w:after="0" w:line="240" w:lineRule="auto"/>
        <w:ind w:left="5529"/>
        <w:rPr>
          <w:rFonts w:ascii="Times New Roman" w:eastAsia="Times New Roman" w:hAnsi="Times New Roman" w:cs="Times New Roman"/>
          <w:sz w:val="24"/>
          <w:szCs w:val="24"/>
          <w:lang w:eastAsia="lt-LT"/>
        </w:rPr>
      </w:pPr>
      <w:r w:rsidRPr="00584A43">
        <w:rPr>
          <w:rFonts w:ascii="Times New Roman" w:eastAsia="Times New Roman" w:hAnsi="Times New Roman" w:cs="Times New Roman"/>
          <w:sz w:val="24"/>
          <w:szCs w:val="24"/>
          <w:lang w:eastAsia="lt-LT"/>
        </w:rPr>
        <w:t xml:space="preserve">Valstybinės vartotojų teisių apsaugos </w:t>
      </w:r>
      <w:r w:rsidR="0060076A">
        <w:rPr>
          <w:rFonts w:ascii="Times New Roman" w:eastAsia="Times New Roman" w:hAnsi="Times New Roman" w:cs="Times New Roman"/>
          <w:sz w:val="24"/>
          <w:szCs w:val="24"/>
          <w:lang w:eastAsia="lt-LT"/>
        </w:rPr>
        <w:t xml:space="preserve"> </w:t>
      </w:r>
      <w:bookmarkStart w:id="0" w:name="_GoBack"/>
      <w:bookmarkEnd w:id="0"/>
      <w:r w:rsidRPr="00584A43">
        <w:rPr>
          <w:rFonts w:ascii="Times New Roman" w:eastAsia="Times New Roman" w:hAnsi="Times New Roman" w:cs="Times New Roman"/>
          <w:sz w:val="24"/>
          <w:szCs w:val="24"/>
          <w:lang w:eastAsia="lt-LT"/>
        </w:rPr>
        <w:t xml:space="preserve">tarnybos direktoriaus </w:t>
      </w:r>
    </w:p>
    <w:p w14:paraId="1EB7E99F" w14:textId="77777777" w:rsidR="00584A43" w:rsidRPr="00584A43" w:rsidRDefault="00584A43" w:rsidP="0060076A">
      <w:pPr>
        <w:spacing w:after="0" w:line="240" w:lineRule="auto"/>
        <w:ind w:left="5670" w:hanging="141"/>
        <w:rPr>
          <w:rFonts w:ascii="Times New Roman" w:eastAsia="Times New Roman" w:hAnsi="Times New Roman" w:cs="Times New Roman"/>
          <w:sz w:val="24"/>
          <w:szCs w:val="24"/>
          <w:lang w:eastAsia="lt-LT"/>
        </w:rPr>
      </w:pPr>
      <w:r w:rsidRPr="00584A43">
        <w:rPr>
          <w:rFonts w:ascii="Times New Roman" w:eastAsia="Times New Roman" w:hAnsi="Times New Roman" w:cs="Times New Roman"/>
          <w:sz w:val="24"/>
          <w:szCs w:val="24"/>
          <w:lang w:eastAsia="lt-LT"/>
        </w:rPr>
        <w:t xml:space="preserve">2016 m. rugsėjo 22 d. įsakymu Nr. 1-203 </w:t>
      </w:r>
    </w:p>
    <w:p w14:paraId="108A2E57" w14:textId="77777777" w:rsidR="00584A43" w:rsidRPr="00584A43" w:rsidRDefault="00584A43" w:rsidP="0060076A">
      <w:pPr>
        <w:spacing w:after="0" w:line="240" w:lineRule="auto"/>
        <w:ind w:left="5670" w:hanging="141"/>
        <w:rPr>
          <w:rFonts w:ascii="Times New Roman" w:eastAsia="Times New Roman" w:hAnsi="Times New Roman" w:cs="Times New Roman"/>
          <w:sz w:val="24"/>
          <w:szCs w:val="24"/>
          <w:lang w:eastAsia="lt-LT"/>
        </w:rPr>
      </w:pPr>
      <w:r w:rsidRPr="00584A43">
        <w:rPr>
          <w:rFonts w:ascii="Times New Roman" w:eastAsia="Times New Roman" w:hAnsi="Times New Roman" w:cs="Times New Roman"/>
          <w:sz w:val="24"/>
          <w:szCs w:val="24"/>
          <w:lang w:eastAsia="lt-LT"/>
        </w:rPr>
        <w:t>(Tarnybos direktoriaus</w:t>
      </w:r>
    </w:p>
    <w:p w14:paraId="20206E37" w14:textId="0BBA9851" w:rsidR="00584A43" w:rsidRPr="00584A43" w:rsidRDefault="00584A43" w:rsidP="0060076A">
      <w:pPr>
        <w:spacing w:after="0" w:line="240" w:lineRule="auto"/>
        <w:ind w:left="5670" w:hanging="141"/>
        <w:rPr>
          <w:rFonts w:ascii="Times New Roman" w:eastAsia="Times New Roman" w:hAnsi="Times New Roman" w:cs="Times New Roman"/>
          <w:sz w:val="24"/>
          <w:szCs w:val="24"/>
          <w:lang w:eastAsia="lt-LT"/>
        </w:rPr>
      </w:pPr>
      <w:r w:rsidRPr="00584A43">
        <w:rPr>
          <w:rFonts w:ascii="Times New Roman" w:eastAsia="Times New Roman" w:hAnsi="Times New Roman" w:cs="Times New Roman"/>
          <w:sz w:val="24"/>
          <w:szCs w:val="24"/>
          <w:lang w:eastAsia="lt-LT"/>
        </w:rPr>
        <w:t xml:space="preserve">2019 m. </w:t>
      </w:r>
      <w:r w:rsidR="008E3009">
        <w:rPr>
          <w:rFonts w:ascii="Times New Roman" w:eastAsia="Times New Roman" w:hAnsi="Times New Roman" w:cs="Times New Roman"/>
          <w:sz w:val="24"/>
          <w:szCs w:val="24"/>
          <w:lang w:eastAsia="lt-LT"/>
        </w:rPr>
        <w:t>gruodži</w:t>
      </w:r>
      <w:r w:rsidRPr="00584A43">
        <w:rPr>
          <w:rFonts w:ascii="Times New Roman" w:eastAsia="Times New Roman" w:hAnsi="Times New Roman" w:cs="Times New Roman"/>
          <w:sz w:val="24"/>
          <w:szCs w:val="24"/>
          <w:lang w:eastAsia="lt-LT"/>
        </w:rPr>
        <w:t xml:space="preserve">o </w:t>
      </w:r>
      <w:r w:rsidR="0060076A">
        <w:rPr>
          <w:rFonts w:ascii="Times New Roman" w:eastAsia="Times New Roman" w:hAnsi="Times New Roman" w:cs="Times New Roman"/>
          <w:sz w:val="24"/>
          <w:szCs w:val="24"/>
          <w:lang w:eastAsia="lt-LT"/>
        </w:rPr>
        <w:t>12</w:t>
      </w:r>
      <w:r w:rsidRPr="00584A43">
        <w:rPr>
          <w:rFonts w:ascii="Times New Roman" w:eastAsia="Times New Roman" w:hAnsi="Times New Roman" w:cs="Times New Roman"/>
          <w:sz w:val="24"/>
          <w:szCs w:val="24"/>
          <w:lang w:eastAsia="lt-LT"/>
        </w:rPr>
        <w:t xml:space="preserve"> d. įsakymo Nr. 1-</w:t>
      </w:r>
      <w:r w:rsidR="0060076A">
        <w:rPr>
          <w:rFonts w:ascii="Times New Roman" w:eastAsia="Times New Roman" w:hAnsi="Times New Roman" w:cs="Times New Roman"/>
          <w:sz w:val="24"/>
          <w:szCs w:val="24"/>
          <w:lang w:eastAsia="lt-LT"/>
        </w:rPr>
        <w:t>299</w:t>
      </w:r>
    </w:p>
    <w:p w14:paraId="1730E6B6" w14:textId="77777777" w:rsidR="00584A43" w:rsidRPr="00584A43" w:rsidRDefault="00584A43" w:rsidP="0060076A">
      <w:pPr>
        <w:spacing w:after="0" w:line="240" w:lineRule="auto"/>
        <w:ind w:left="5670" w:hanging="141"/>
        <w:rPr>
          <w:rFonts w:ascii="Times New Roman" w:eastAsia="Times New Roman" w:hAnsi="Times New Roman" w:cs="Times New Roman"/>
          <w:sz w:val="24"/>
          <w:szCs w:val="24"/>
          <w:lang w:eastAsia="lt-LT"/>
        </w:rPr>
      </w:pPr>
      <w:r w:rsidRPr="00584A43">
        <w:rPr>
          <w:rFonts w:ascii="Times New Roman" w:eastAsia="Times New Roman" w:hAnsi="Times New Roman" w:cs="Times New Roman"/>
          <w:sz w:val="24"/>
          <w:szCs w:val="24"/>
          <w:lang w:eastAsia="lt-LT"/>
        </w:rPr>
        <w:t xml:space="preserve">redakcija)      </w:t>
      </w:r>
    </w:p>
    <w:p w14:paraId="4A0F8678" w14:textId="77777777" w:rsidR="00584A43" w:rsidRPr="00584A43" w:rsidRDefault="00584A43" w:rsidP="00584A43">
      <w:pPr>
        <w:tabs>
          <w:tab w:val="left" w:pos="5670"/>
          <w:tab w:val="left" w:pos="6096"/>
        </w:tabs>
        <w:spacing w:after="0" w:line="240" w:lineRule="auto"/>
        <w:jc w:val="both"/>
        <w:rPr>
          <w:rFonts w:ascii="Times New Roman" w:eastAsia="Calibri" w:hAnsi="Times New Roman" w:cs="Times New Roman"/>
          <w:sz w:val="24"/>
          <w:szCs w:val="24"/>
        </w:rPr>
      </w:pPr>
      <w:r w:rsidRPr="00584A43">
        <w:rPr>
          <w:rFonts w:ascii="Times New Roman" w:eastAsia="Calibri" w:hAnsi="Times New Roman" w:cs="Times New Roman"/>
          <w:sz w:val="24"/>
          <w:szCs w:val="24"/>
        </w:rPr>
        <w:t xml:space="preserve">   </w:t>
      </w:r>
    </w:p>
    <w:p w14:paraId="50A685D4" w14:textId="77777777" w:rsidR="00584A43" w:rsidRPr="00584A43" w:rsidRDefault="00584A43" w:rsidP="00584A43">
      <w:pPr>
        <w:spacing w:after="0" w:line="240" w:lineRule="auto"/>
        <w:jc w:val="center"/>
        <w:rPr>
          <w:rFonts w:ascii="Times New Roman" w:eastAsia="Calibri" w:hAnsi="Times New Roman" w:cs="Times New Roman"/>
          <w:b/>
          <w:sz w:val="24"/>
          <w:szCs w:val="24"/>
        </w:rPr>
      </w:pPr>
      <w:r w:rsidRPr="00584A43">
        <w:rPr>
          <w:rFonts w:ascii="Times New Roman" w:eastAsia="Calibri" w:hAnsi="Times New Roman" w:cs="Times New Roman"/>
          <w:b/>
          <w:sz w:val="24"/>
          <w:szCs w:val="24"/>
        </w:rPr>
        <w:t>TEKSTILĖS GAMINIŲ KONTROLINIS KLAUSIMYNAS</w:t>
      </w:r>
    </w:p>
    <w:p w14:paraId="1F6906DC"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1B38EE88" w14:textId="77777777" w:rsidR="00584A43" w:rsidRPr="00584A43" w:rsidRDefault="00584A43" w:rsidP="00584A43">
      <w:pPr>
        <w:spacing w:after="0" w:line="360" w:lineRule="auto"/>
        <w:rPr>
          <w:rFonts w:ascii="Times New Roman" w:eastAsia="Calibri" w:hAnsi="Times New Roman" w:cs="Times New Roman"/>
        </w:rPr>
      </w:pPr>
      <w:r w:rsidRPr="00584A43">
        <w:rPr>
          <w:rFonts w:ascii="Times New Roman" w:eastAsia="Calibri" w:hAnsi="Times New Roman" w:cs="Times New Roman"/>
        </w:rPr>
        <w:t>Priedas prie Patikrinimo akto /vertinamojo vizito pažymos (data, Nr.)_____________________________</w:t>
      </w:r>
    </w:p>
    <w:p w14:paraId="72238B41" w14:textId="77777777" w:rsidR="00584A43" w:rsidRPr="00584A43" w:rsidRDefault="00584A43" w:rsidP="00584A43">
      <w:pPr>
        <w:spacing w:after="0" w:line="240" w:lineRule="auto"/>
        <w:rPr>
          <w:rFonts w:ascii="Times New Roman" w:eastAsia="Calibri" w:hAnsi="Times New Roman" w:cs="Times New Roman"/>
        </w:rPr>
      </w:pPr>
      <w:r w:rsidRPr="00584A43">
        <w:rPr>
          <w:rFonts w:ascii="Times New Roman" w:eastAsia="Calibri" w:hAnsi="Times New Roman" w:cs="Times New Roman"/>
        </w:rPr>
        <w:t>Tikrinimą atliko/vizitavo __________________________________________________________</w:t>
      </w:r>
    </w:p>
    <w:p w14:paraId="58A23120" w14:textId="77777777" w:rsidR="00584A43" w:rsidRPr="00584A43" w:rsidRDefault="00584A43" w:rsidP="00584A43">
      <w:pPr>
        <w:spacing w:after="0" w:line="360" w:lineRule="auto"/>
        <w:jc w:val="center"/>
        <w:rPr>
          <w:rFonts w:ascii="Times New Roman" w:eastAsia="Calibri" w:hAnsi="Times New Roman" w:cs="Times New Roman"/>
        </w:rPr>
      </w:pPr>
      <w:r w:rsidRPr="00584A43">
        <w:rPr>
          <w:rFonts w:ascii="Calibri" w:eastAsia="Calibri" w:hAnsi="Calibri" w:cs="Times New Roman"/>
        </w:rPr>
        <w:t xml:space="preserve">                                         </w:t>
      </w:r>
      <w:r w:rsidRPr="00584A43">
        <w:rPr>
          <w:rFonts w:ascii="Times New Roman" w:eastAsia="Calibri" w:hAnsi="Times New Roman" w:cs="Times New Roman"/>
        </w:rPr>
        <w:t>(pareigų pavadinimas, vardas ir pavardė, parašas)</w:t>
      </w:r>
    </w:p>
    <w:p w14:paraId="614383D8" w14:textId="77777777" w:rsidR="00584A43" w:rsidRPr="00584A43" w:rsidRDefault="00584A43" w:rsidP="00584A43">
      <w:pPr>
        <w:spacing w:after="0" w:line="360" w:lineRule="auto"/>
        <w:jc w:val="both"/>
        <w:rPr>
          <w:rFonts w:ascii="Times New Roman" w:eastAsia="Calibri" w:hAnsi="Times New Roman" w:cs="Times New Roman"/>
        </w:rPr>
      </w:pPr>
      <w:r w:rsidRPr="00584A43">
        <w:rPr>
          <w:rFonts w:ascii="Times New Roman" w:eastAsia="Calibri" w:hAnsi="Times New Roman" w:cs="Times New Roman"/>
        </w:rPr>
        <w:t>Gaminio (prekės) pavadinimas, identifikavimo duomenys_____________________________________</w:t>
      </w:r>
    </w:p>
    <w:p w14:paraId="7625F2E5" w14:textId="77777777" w:rsidR="00584A43" w:rsidRPr="00584A43" w:rsidRDefault="00584A43" w:rsidP="00584A43">
      <w:pPr>
        <w:spacing w:after="0" w:line="240" w:lineRule="auto"/>
        <w:jc w:val="both"/>
        <w:rPr>
          <w:rFonts w:ascii="Times New Roman" w:eastAsia="Calibri" w:hAnsi="Times New Roman" w:cs="Times New Roman"/>
        </w:rPr>
      </w:pPr>
      <w:r w:rsidRPr="00584A43">
        <w:rPr>
          <w:rFonts w:ascii="Times New Roman" w:eastAsia="Calibri" w:hAnsi="Times New Roman" w:cs="Times New Roman"/>
        </w:rPr>
        <w:t>___________________________________________________________________________________</w:t>
      </w:r>
    </w:p>
    <w:p w14:paraId="28E43DF1" w14:textId="77777777" w:rsidR="00584A43" w:rsidRPr="00584A43" w:rsidRDefault="00584A43" w:rsidP="00584A43">
      <w:pPr>
        <w:spacing w:after="0" w:line="240" w:lineRule="auto"/>
        <w:jc w:val="both"/>
        <w:rPr>
          <w:rFonts w:ascii="Times New Roman" w:eastAsia="Calibri"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3"/>
        <w:gridCol w:w="4250"/>
        <w:gridCol w:w="995"/>
        <w:gridCol w:w="708"/>
        <w:gridCol w:w="567"/>
        <w:gridCol w:w="709"/>
        <w:gridCol w:w="1116"/>
        <w:gridCol w:w="426"/>
      </w:tblGrid>
      <w:tr w:rsidR="00584A43" w:rsidRPr="00584A43" w14:paraId="0446DD7A" w14:textId="77777777" w:rsidTr="00D56C64">
        <w:trPr>
          <w:cantSplit/>
          <w:trHeight w:val="326"/>
          <w:jc w:val="center"/>
        </w:trPr>
        <w:tc>
          <w:tcPr>
            <w:tcW w:w="817" w:type="dxa"/>
            <w:vMerge w:val="restart"/>
          </w:tcPr>
          <w:p w14:paraId="57291F0A" w14:textId="77777777" w:rsidR="00584A43" w:rsidRPr="00584A43" w:rsidRDefault="00584A43" w:rsidP="00584A43">
            <w:pPr>
              <w:spacing w:after="0" w:line="240" w:lineRule="auto"/>
              <w:rPr>
                <w:rFonts w:ascii="Times New Roman" w:eastAsia="Calibri" w:hAnsi="Times New Roman" w:cs="Times New Roman"/>
                <w:sz w:val="24"/>
                <w:szCs w:val="24"/>
              </w:rPr>
            </w:pPr>
          </w:p>
          <w:p w14:paraId="5F98B054"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Eil.</w:t>
            </w:r>
          </w:p>
          <w:p w14:paraId="7FB15D5B"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Nr.</w:t>
            </w:r>
          </w:p>
        </w:tc>
        <w:tc>
          <w:tcPr>
            <w:tcW w:w="4273" w:type="dxa"/>
            <w:gridSpan w:val="2"/>
            <w:vMerge w:val="restart"/>
          </w:tcPr>
          <w:p w14:paraId="525759E7" w14:textId="77777777" w:rsidR="00584A43" w:rsidRPr="00584A43" w:rsidRDefault="00584A43" w:rsidP="00584A43">
            <w:pPr>
              <w:spacing w:after="0" w:line="240" w:lineRule="auto"/>
              <w:rPr>
                <w:rFonts w:ascii="Times New Roman" w:eastAsia="Calibri" w:hAnsi="Times New Roman" w:cs="Times New Roman"/>
                <w:sz w:val="24"/>
                <w:szCs w:val="24"/>
              </w:rPr>
            </w:pPr>
          </w:p>
          <w:p w14:paraId="7C20D7D8"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Teisės aktų</w:t>
            </w:r>
          </w:p>
          <w:p w14:paraId="13056D03"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reikalavimai</w:t>
            </w:r>
          </w:p>
        </w:tc>
        <w:tc>
          <w:tcPr>
            <w:tcW w:w="995" w:type="dxa"/>
            <w:vMerge w:val="restart"/>
          </w:tcPr>
          <w:p w14:paraId="5233C329"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Teisės akto punktas</w:t>
            </w:r>
          </w:p>
        </w:tc>
        <w:tc>
          <w:tcPr>
            <w:tcW w:w="3526" w:type="dxa"/>
            <w:gridSpan w:val="5"/>
            <w:tcBorders>
              <w:bottom w:val="single" w:sz="4" w:space="0" w:color="auto"/>
            </w:tcBorders>
          </w:tcPr>
          <w:p w14:paraId="26D2E924"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Atitikimas reikalavimams</w:t>
            </w:r>
          </w:p>
        </w:tc>
      </w:tr>
      <w:tr w:rsidR="00584A43" w:rsidRPr="00584A43" w14:paraId="49A5FDCB" w14:textId="77777777" w:rsidTr="00D56C64">
        <w:trPr>
          <w:cantSplit/>
          <w:trHeight w:val="391"/>
          <w:jc w:val="center"/>
        </w:trPr>
        <w:tc>
          <w:tcPr>
            <w:tcW w:w="817" w:type="dxa"/>
            <w:vMerge/>
            <w:tcBorders>
              <w:bottom w:val="single" w:sz="4" w:space="0" w:color="000000"/>
            </w:tcBorders>
          </w:tcPr>
          <w:p w14:paraId="2DAB4B2B"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73" w:type="dxa"/>
            <w:gridSpan w:val="2"/>
            <w:vMerge/>
            <w:tcBorders>
              <w:bottom w:val="single" w:sz="4" w:space="0" w:color="000000"/>
            </w:tcBorders>
          </w:tcPr>
          <w:p w14:paraId="1F6F6CCA"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995" w:type="dxa"/>
            <w:vMerge/>
            <w:tcBorders>
              <w:bottom w:val="single" w:sz="4" w:space="0" w:color="000000"/>
            </w:tcBorders>
          </w:tcPr>
          <w:p w14:paraId="10AD55C1"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708" w:type="dxa"/>
            <w:tcBorders>
              <w:top w:val="single" w:sz="4" w:space="0" w:color="auto"/>
              <w:bottom w:val="single" w:sz="4" w:space="0" w:color="000000"/>
              <w:right w:val="single" w:sz="4" w:space="0" w:color="auto"/>
            </w:tcBorders>
          </w:tcPr>
          <w:p w14:paraId="64BF94D1"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Taip</w:t>
            </w:r>
          </w:p>
        </w:tc>
        <w:tc>
          <w:tcPr>
            <w:tcW w:w="567" w:type="dxa"/>
            <w:tcBorders>
              <w:top w:val="single" w:sz="4" w:space="0" w:color="auto"/>
              <w:left w:val="single" w:sz="4" w:space="0" w:color="auto"/>
              <w:bottom w:val="single" w:sz="4" w:space="0" w:color="000000"/>
              <w:right w:val="single" w:sz="4" w:space="0" w:color="auto"/>
            </w:tcBorders>
          </w:tcPr>
          <w:p w14:paraId="24BD0F9C"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Ne</w:t>
            </w:r>
          </w:p>
        </w:tc>
        <w:tc>
          <w:tcPr>
            <w:tcW w:w="709" w:type="dxa"/>
            <w:tcBorders>
              <w:top w:val="single" w:sz="4" w:space="0" w:color="auto"/>
              <w:left w:val="single" w:sz="4" w:space="0" w:color="auto"/>
              <w:bottom w:val="single" w:sz="4" w:space="0" w:color="000000"/>
              <w:right w:val="single" w:sz="4" w:space="0" w:color="auto"/>
            </w:tcBorders>
          </w:tcPr>
          <w:p w14:paraId="040CACEA" w14:textId="77777777" w:rsidR="00584A43" w:rsidRPr="00584A43" w:rsidRDefault="00584A43" w:rsidP="00584A43">
            <w:pPr>
              <w:spacing w:after="0" w:line="240" w:lineRule="auto"/>
              <w:ind w:right="-108"/>
              <w:rPr>
                <w:rFonts w:ascii="Times New Roman" w:eastAsia="Calibri" w:hAnsi="Times New Roman" w:cs="Times New Roman"/>
                <w:sz w:val="24"/>
                <w:szCs w:val="24"/>
              </w:rPr>
            </w:pPr>
            <w:r w:rsidRPr="00584A43">
              <w:rPr>
                <w:rFonts w:ascii="Times New Roman" w:eastAsia="Calibri" w:hAnsi="Times New Roman" w:cs="Times New Roman"/>
                <w:sz w:val="24"/>
                <w:szCs w:val="24"/>
              </w:rPr>
              <w:t xml:space="preserve"> Neak</w:t>
            </w:r>
          </w:p>
          <w:p w14:paraId="75524D4B" w14:textId="77777777" w:rsidR="00584A43" w:rsidRPr="00584A43" w:rsidRDefault="00584A43" w:rsidP="00584A43">
            <w:pPr>
              <w:spacing w:after="0" w:line="240" w:lineRule="auto"/>
              <w:rPr>
                <w:rFonts w:ascii="Times New Roman" w:eastAsia="Calibri" w:hAnsi="Times New Roman" w:cs="Times New Roman"/>
                <w:sz w:val="24"/>
                <w:szCs w:val="24"/>
              </w:rPr>
            </w:pPr>
            <w:proofErr w:type="spellStart"/>
            <w:r w:rsidRPr="00584A43">
              <w:rPr>
                <w:rFonts w:ascii="Times New Roman" w:eastAsia="Calibri" w:hAnsi="Times New Roman" w:cs="Times New Roman"/>
                <w:sz w:val="24"/>
                <w:szCs w:val="24"/>
              </w:rPr>
              <w:t>tualu</w:t>
            </w:r>
            <w:proofErr w:type="spellEnd"/>
          </w:p>
        </w:tc>
        <w:tc>
          <w:tcPr>
            <w:tcW w:w="1116" w:type="dxa"/>
            <w:tcBorders>
              <w:top w:val="single" w:sz="4" w:space="0" w:color="auto"/>
              <w:left w:val="single" w:sz="4" w:space="0" w:color="auto"/>
              <w:bottom w:val="single" w:sz="4" w:space="0" w:color="000000"/>
              <w:right w:val="nil"/>
            </w:tcBorders>
          </w:tcPr>
          <w:p w14:paraId="716C309A" w14:textId="77777777" w:rsidR="00584A43" w:rsidRPr="00584A43" w:rsidRDefault="00584A43" w:rsidP="00584A43">
            <w:pPr>
              <w:spacing w:after="0" w:line="240" w:lineRule="auto"/>
              <w:ind w:right="-108"/>
              <w:rPr>
                <w:rFonts w:ascii="Times New Roman" w:eastAsia="Calibri" w:hAnsi="Times New Roman" w:cs="Times New Roman"/>
                <w:sz w:val="24"/>
                <w:szCs w:val="24"/>
              </w:rPr>
            </w:pPr>
            <w:r w:rsidRPr="00584A43">
              <w:rPr>
                <w:rFonts w:ascii="Times New Roman" w:eastAsia="Calibri" w:hAnsi="Times New Roman" w:cs="Times New Roman"/>
                <w:sz w:val="24"/>
                <w:szCs w:val="24"/>
              </w:rPr>
              <w:t xml:space="preserve"> </w:t>
            </w:r>
          </w:p>
          <w:p w14:paraId="5E91759C" w14:textId="77777777" w:rsidR="00584A43" w:rsidRPr="00584A43" w:rsidRDefault="00584A43" w:rsidP="00584A43">
            <w:pPr>
              <w:spacing w:after="0" w:line="240" w:lineRule="auto"/>
              <w:ind w:right="-108"/>
              <w:jc w:val="center"/>
              <w:rPr>
                <w:rFonts w:ascii="Times New Roman" w:eastAsia="Calibri" w:hAnsi="Times New Roman" w:cs="Times New Roman"/>
                <w:sz w:val="24"/>
                <w:szCs w:val="24"/>
              </w:rPr>
            </w:pPr>
            <w:r w:rsidRPr="00584A43">
              <w:rPr>
                <w:rFonts w:ascii="Times New Roman" w:eastAsia="Calibri" w:hAnsi="Times New Roman" w:cs="Times New Roman"/>
              </w:rPr>
              <w:t>Pastabos</w:t>
            </w:r>
          </w:p>
        </w:tc>
        <w:tc>
          <w:tcPr>
            <w:tcW w:w="426" w:type="dxa"/>
            <w:tcBorders>
              <w:top w:val="single" w:sz="4" w:space="0" w:color="auto"/>
              <w:left w:val="nil"/>
              <w:bottom w:val="single" w:sz="4" w:space="0" w:color="000000"/>
            </w:tcBorders>
          </w:tcPr>
          <w:p w14:paraId="0D59D0A5" w14:textId="77777777" w:rsidR="00584A43" w:rsidRPr="00584A43" w:rsidRDefault="00584A43" w:rsidP="00584A43">
            <w:pPr>
              <w:spacing w:after="0" w:line="240" w:lineRule="auto"/>
              <w:rPr>
                <w:rFonts w:ascii="Times New Roman" w:eastAsia="Calibri" w:hAnsi="Times New Roman" w:cs="Times New Roman"/>
                <w:sz w:val="24"/>
                <w:szCs w:val="24"/>
              </w:rPr>
            </w:pPr>
          </w:p>
        </w:tc>
      </w:tr>
      <w:tr w:rsidR="00584A43" w:rsidRPr="00584A43" w14:paraId="499170F6" w14:textId="77777777" w:rsidTr="00D56C64">
        <w:trPr>
          <w:trHeight w:val="657"/>
          <w:jc w:val="center"/>
        </w:trPr>
        <w:tc>
          <w:tcPr>
            <w:tcW w:w="817" w:type="dxa"/>
            <w:tcBorders>
              <w:bottom w:val="single" w:sz="4" w:space="0" w:color="000000"/>
            </w:tcBorders>
          </w:tcPr>
          <w:p w14:paraId="000622E7"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1.</w:t>
            </w:r>
          </w:p>
        </w:tc>
        <w:tc>
          <w:tcPr>
            <w:tcW w:w="4273" w:type="dxa"/>
            <w:gridSpan w:val="2"/>
            <w:tcBorders>
              <w:bottom w:val="single" w:sz="4" w:space="0" w:color="000000"/>
            </w:tcBorders>
          </w:tcPr>
          <w:p w14:paraId="06759658" w14:textId="77777777" w:rsidR="00584A43" w:rsidRPr="00584A43" w:rsidRDefault="00584A43" w:rsidP="00584A43">
            <w:pPr>
              <w:spacing w:after="0" w:line="240" w:lineRule="auto"/>
              <w:jc w:val="both"/>
              <w:rPr>
                <w:rFonts w:ascii="Times New Roman" w:eastAsia="Calibri" w:hAnsi="Times New Roman" w:cs="Times New Roman"/>
                <w:sz w:val="24"/>
                <w:szCs w:val="24"/>
              </w:rPr>
            </w:pPr>
            <w:r w:rsidRPr="00584A43">
              <w:rPr>
                <w:rFonts w:ascii="Times New Roman" w:eastAsia="Calibri" w:hAnsi="Times New Roman" w:cs="Times New Roman"/>
                <w:sz w:val="24"/>
                <w:szCs w:val="24"/>
              </w:rPr>
              <w:t>Ar tekstilės gaminys paskelbtas RAPEX*</w:t>
            </w:r>
            <w:r w:rsidRPr="00584A43">
              <w:rPr>
                <w:rFonts w:ascii="Calibri" w:eastAsia="Calibri" w:hAnsi="Calibri" w:cs="Times New Roman"/>
                <w:sz w:val="24"/>
                <w:szCs w:val="24"/>
              </w:rPr>
              <w:t xml:space="preserve"> </w:t>
            </w:r>
            <w:r w:rsidRPr="00584A43">
              <w:rPr>
                <w:rFonts w:ascii="Times New Roman" w:eastAsia="Calibri" w:hAnsi="Times New Roman" w:cs="Times New Roman"/>
                <w:sz w:val="24"/>
                <w:szCs w:val="24"/>
              </w:rPr>
              <w:t>arba Pavojingų ne maisto produktų sąraše VVTAT interneto svetainėje?</w:t>
            </w:r>
            <w:r w:rsidRPr="00584A43">
              <w:rPr>
                <w:rFonts w:ascii="Times New Roman" w:eastAsia="Calibri" w:hAnsi="Times New Roman" w:cs="Times New Roman"/>
                <w:sz w:val="24"/>
                <w:szCs w:val="24"/>
                <w:vertAlign w:val="superscript"/>
              </w:rPr>
              <w:t>**</w:t>
            </w:r>
          </w:p>
        </w:tc>
        <w:tc>
          <w:tcPr>
            <w:tcW w:w="995" w:type="dxa"/>
            <w:tcBorders>
              <w:bottom w:val="single" w:sz="4" w:space="0" w:color="000000"/>
            </w:tcBorders>
          </w:tcPr>
          <w:p w14:paraId="681557B4"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708" w:type="dxa"/>
            <w:tcBorders>
              <w:top w:val="single" w:sz="4" w:space="0" w:color="auto"/>
              <w:bottom w:val="single" w:sz="4" w:space="0" w:color="000000"/>
              <w:right w:val="single" w:sz="4" w:space="0" w:color="auto"/>
            </w:tcBorders>
          </w:tcPr>
          <w:p w14:paraId="15D2828F" w14:textId="77777777" w:rsidR="00584A43" w:rsidRPr="00584A43" w:rsidRDefault="00584A43" w:rsidP="00584A43">
            <w:pPr>
              <w:spacing w:after="0" w:line="240" w:lineRule="auto"/>
              <w:jc w:val="center"/>
              <w:rPr>
                <w:rFonts w:ascii="Calibri" w:eastAsia="Calibri" w:hAnsi="Calibri" w:cs="Times New Roman"/>
                <w:sz w:val="24"/>
                <w:szCs w:val="24"/>
              </w:rPr>
            </w:pPr>
          </w:p>
          <w:p w14:paraId="47E75402"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Calibri" w:eastAsia="Calibri" w:hAnsi="Calibri" w:cs="Times New Roman"/>
                <w:sz w:val="24"/>
                <w:szCs w:val="24"/>
              </w:rPr>
              <w:fldChar w:fldCharType="begin">
                <w:ffData>
                  <w:name w:val=""/>
                  <w:enabled/>
                  <w:calcOnExit w:val="0"/>
                  <w:checkBox>
                    <w:sizeAuto/>
                    <w:default w:val="0"/>
                    <w:checked w:val="0"/>
                  </w:checkBox>
                </w:ffData>
              </w:fldChar>
            </w:r>
            <w:r w:rsidRPr="00584A43">
              <w:rPr>
                <w:rFonts w:ascii="Calibri" w:eastAsia="Calibri" w:hAnsi="Calibri" w:cs="Times New Roman"/>
                <w:sz w:val="24"/>
                <w:szCs w:val="24"/>
              </w:rPr>
              <w:instrText xml:space="preserve"> FORMCHECKBOX </w:instrText>
            </w:r>
            <w:r w:rsidR="0060076A">
              <w:rPr>
                <w:rFonts w:ascii="Calibri" w:eastAsia="Calibri" w:hAnsi="Calibri" w:cs="Times New Roman"/>
                <w:sz w:val="24"/>
                <w:szCs w:val="24"/>
              </w:rPr>
            </w:r>
            <w:r w:rsidR="0060076A">
              <w:rPr>
                <w:rFonts w:ascii="Calibri" w:eastAsia="Calibri" w:hAnsi="Calibri" w:cs="Times New Roman"/>
                <w:sz w:val="24"/>
                <w:szCs w:val="24"/>
              </w:rPr>
              <w:fldChar w:fldCharType="separate"/>
            </w:r>
            <w:r w:rsidRPr="00584A43">
              <w:rPr>
                <w:rFonts w:ascii="Calibri" w:eastAsia="Calibri" w:hAnsi="Calibri" w:cs="Times New Roman"/>
                <w:sz w:val="24"/>
                <w:szCs w:val="24"/>
              </w:rPr>
              <w:fldChar w:fldCharType="end"/>
            </w:r>
          </w:p>
        </w:tc>
        <w:tc>
          <w:tcPr>
            <w:tcW w:w="567" w:type="dxa"/>
            <w:tcBorders>
              <w:top w:val="single" w:sz="4" w:space="0" w:color="auto"/>
              <w:left w:val="single" w:sz="4" w:space="0" w:color="auto"/>
              <w:bottom w:val="single" w:sz="4" w:space="0" w:color="000000"/>
              <w:right w:val="single" w:sz="4" w:space="0" w:color="auto"/>
            </w:tcBorders>
          </w:tcPr>
          <w:p w14:paraId="108EA313" w14:textId="77777777" w:rsidR="00584A43" w:rsidRPr="00584A43" w:rsidRDefault="00584A43" w:rsidP="00584A43">
            <w:pPr>
              <w:spacing w:after="0" w:line="240" w:lineRule="auto"/>
              <w:jc w:val="center"/>
              <w:rPr>
                <w:rFonts w:ascii="Calibri" w:eastAsia="Calibri" w:hAnsi="Calibri" w:cs="Times New Roman"/>
                <w:sz w:val="24"/>
                <w:szCs w:val="24"/>
              </w:rPr>
            </w:pPr>
          </w:p>
          <w:p w14:paraId="4B12DB48"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Calibri" w:eastAsia="Calibri" w:hAnsi="Calibri" w:cs="Times New Roman"/>
                <w:sz w:val="24"/>
                <w:szCs w:val="24"/>
              </w:rPr>
              <w:fldChar w:fldCharType="begin">
                <w:ffData>
                  <w:name w:val=""/>
                  <w:enabled/>
                  <w:calcOnExit w:val="0"/>
                  <w:checkBox>
                    <w:sizeAuto/>
                    <w:default w:val="0"/>
                    <w:checked w:val="0"/>
                  </w:checkBox>
                </w:ffData>
              </w:fldChar>
            </w:r>
            <w:r w:rsidRPr="00584A43">
              <w:rPr>
                <w:rFonts w:ascii="Calibri" w:eastAsia="Calibri" w:hAnsi="Calibri" w:cs="Times New Roman"/>
                <w:sz w:val="24"/>
                <w:szCs w:val="24"/>
              </w:rPr>
              <w:instrText xml:space="preserve"> FORMCHECKBOX </w:instrText>
            </w:r>
            <w:r w:rsidR="0060076A">
              <w:rPr>
                <w:rFonts w:ascii="Calibri" w:eastAsia="Calibri" w:hAnsi="Calibri" w:cs="Times New Roman"/>
                <w:sz w:val="24"/>
                <w:szCs w:val="24"/>
              </w:rPr>
            </w:r>
            <w:r w:rsidR="0060076A">
              <w:rPr>
                <w:rFonts w:ascii="Calibri" w:eastAsia="Calibri" w:hAnsi="Calibri" w:cs="Times New Roman"/>
                <w:sz w:val="24"/>
                <w:szCs w:val="24"/>
              </w:rPr>
              <w:fldChar w:fldCharType="separate"/>
            </w:r>
            <w:r w:rsidRPr="00584A43">
              <w:rPr>
                <w:rFonts w:ascii="Calibri" w:eastAsia="Calibri" w:hAnsi="Calibri" w:cs="Times New Roman"/>
                <w:sz w:val="24"/>
                <w:szCs w:val="24"/>
              </w:rPr>
              <w:fldChar w:fldCharType="end"/>
            </w:r>
          </w:p>
        </w:tc>
        <w:tc>
          <w:tcPr>
            <w:tcW w:w="709" w:type="dxa"/>
            <w:tcBorders>
              <w:top w:val="single" w:sz="4" w:space="0" w:color="auto"/>
              <w:left w:val="single" w:sz="4" w:space="0" w:color="auto"/>
              <w:bottom w:val="single" w:sz="4" w:space="0" w:color="000000"/>
              <w:right w:val="single" w:sz="4" w:space="0" w:color="auto"/>
            </w:tcBorders>
          </w:tcPr>
          <w:p w14:paraId="2D7328A8" w14:textId="77777777" w:rsidR="00584A43" w:rsidRPr="00584A43" w:rsidRDefault="00584A43" w:rsidP="00584A43">
            <w:pPr>
              <w:spacing w:after="0" w:line="240" w:lineRule="auto"/>
              <w:ind w:right="-108"/>
              <w:jc w:val="center"/>
              <w:rPr>
                <w:rFonts w:ascii="Calibri" w:eastAsia="Calibri" w:hAnsi="Calibri" w:cs="Times New Roman"/>
                <w:sz w:val="24"/>
                <w:szCs w:val="24"/>
              </w:rPr>
            </w:pPr>
          </w:p>
          <w:p w14:paraId="35EB8428" w14:textId="77777777" w:rsidR="00584A43" w:rsidRPr="00584A43" w:rsidRDefault="00584A43" w:rsidP="00584A43">
            <w:pPr>
              <w:spacing w:after="0" w:line="240" w:lineRule="auto"/>
              <w:ind w:right="-108"/>
              <w:jc w:val="center"/>
              <w:rPr>
                <w:rFonts w:ascii="Times New Roman" w:eastAsia="Calibri" w:hAnsi="Times New Roman" w:cs="Times New Roman"/>
                <w:sz w:val="24"/>
                <w:szCs w:val="24"/>
              </w:rPr>
            </w:pPr>
            <w:r w:rsidRPr="00584A43">
              <w:rPr>
                <w:rFonts w:ascii="Calibri" w:eastAsia="Calibri" w:hAnsi="Calibri" w:cs="Times New Roman"/>
                <w:sz w:val="24"/>
                <w:szCs w:val="24"/>
              </w:rPr>
              <w:fldChar w:fldCharType="begin">
                <w:ffData>
                  <w:name w:val=""/>
                  <w:enabled/>
                  <w:calcOnExit w:val="0"/>
                  <w:checkBox>
                    <w:sizeAuto/>
                    <w:default w:val="0"/>
                    <w:checked w:val="0"/>
                  </w:checkBox>
                </w:ffData>
              </w:fldChar>
            </w:r>
            <w:r w:rsidRPr="00584A43">
              <w:rPr>
                <w:rFonts w:ascii="Calibri" w:eastAsia="Calibri" w:hAnsi="Calibri" w:cs="Times New Roman"/>
                <w:sz w:val="24"/>
                <w:szCs w:val="24"/>
              </w:rPr>
              <w:instrText xml:space="preserve"> FORMCHECKBOX </w:instrText>
            </w:r>
            <w:r w:rsidR="0060076A">
              <w:rPr>
                <w:rFonts w:ascii="Calibri" w:eastAsia="Calibri" w:hAnsi="Calibri" w:cs="Times New Roman"/>
                <w:sz w:val="24"/>
                <w:szCs w:val="24"/>
              </w:rPr>
            </w:r>
            <w:r w:rsidR="0060076A">
              <w:rPr>
                <w:rFonts w:ascii="Calibri" w:eastAsia="Calibri" w:hAnsi="Calibri" w:cs="Times New Roman"/>
                <w:sz w:val="24"/>
                <w:szCs w:val="24"/>
              </w:rPr>
              <w:fldChar w:fldCharType="separate"/>
            </w:r>
            <w:r w:rsidRPr="00584A43">
              <w:rPr>
                <w:rFonts w:ascii="Calibri" w:eastAsia="Calibri" w:hAnsi="Calibri" w:cs="Times New Roman"/>
                <w:sz w:val="24"/>
                <w:szCs w:val="24"/>
              </w:rPr>
              <w:fldChar w:fldCharType="end"/>
            </w:r>
          </w:p>
        </w:tc>
        <w:tc>
          <w:tcPr>
            <w:tcW w:w="1116" w:type="dxa"/>
            <w:tcBorders>
              <w:top w:val="single" w:sz="4" w:space="0" w:color="auto"/>
              <w:left w:val="single" w:sz="4" w:space="0" w:color="auto"/>
              <w:bottom w:val="single" w:sz="4" w:space="0" w:color="000000"/>
              <w:right w:val="nil"/>
            </w:tcBorders>
          </w:tcPr>
          <w:p w14:paraId="2739C52E" w14:textId="77777777" w:rsidR="00584A43" w:rsidRPr="00584A43" w:rsidRDefault="00584A43" w:rsidP="00584A43">
            <w:pPr>
              <w:spacing w:after="0" w:line="240" w:lineRule="auto"/>
              <w:ind w:right="-108"/>
              <w:rPr>
                <w:rFonts w:ascii="Times New Roman" w:eastAsia="Calibri" w:hAnsi="Times New Roman" w:cs="Times New Roman"/>
                <w:sz w:val="24"/>
                <w:szCs w:val="24"/>
              </w:rPr>
            </w:pPr>
          </w:p>
        </w:tc>
        <w:tc>
          <w:tcPr>
            <w:tcW w:w="426" w:type="dxa"/>
            <w:tcBorders>
              <w:top w:val="single" w:sz="4" w:space="0" w:color="auto"/>
              <w:left w:val="nil"/>
              <w:bottom w:val="single" w:sz="4" w:space="0" w:color="000000"/>
            </w:tcBorders>
          </w:tcPr>
          <w:p w14:paraId="6E4E3699" w14:textId="77777777" w:rsidR="00584A43" w:rsidRPr="00584A43" w:rsidRDefault="00584A43" w:rsidP="00584A43">
            <w:pPr>
              <w:spacing w:after="0" w:line="240" w:lineRule="auto"/>
              <w:rPr>
                <w:rFonts w:ascii="Times New Roman" w:eastAsia="Calibri" w:hAnsi="Times New Roman" w:cs="Times New Roman"/>
                <w:sz w:val="24"/>
                <w:szCs w:val="24"/>
              </w:rPr>
            </w:pPr>
          </w:p>
        </w:tc>
      </w:tr>
      <w:tr w:rsidR="00584A43" w:rsidRPr="00584A43" w14:paraId="0ED07DB5" w14:textId="77777777" w:rsidTr="002B08B6">
        <w:trPr>
          <w:trHeight w:val="354"/>
          <w:jc w:val="center"/>
        </w:trPr>
        <w:tc>
          <w:tcPr>
            <w:tcW w:w="9611" w:type="dxa"/>
            <w:gridSpan w:val="9"/>
            <w:tcBorders>
              <w:bottom w:val="single" w:sz="4" w:space="0" w:color="000000"/>
            </w:tcBorders>
            <w:shd w:val="clear" w:color="auto" w:fill="D9D9D9"/>
          </w:tcPr>
          <w:p w14:paraId="6BA75E10" w14:textId="28B7CEA2" w:rsidR="00584A43" w:rsidRPr="00584A43" w:rsidRDefault="00584A43" w:rsidP="008E3009">
            <w:pPr>
              <w:spacing w:after="0" w:line="240" w:lineRule="auto"/>
              <w:jc w:val="both"/>
              <w:rPr>
                <w:rFonts w:ascii="Times New Roman" w:eastAsia="Calibri" w:hAnsi="Times New Roman" w:cs="Times New Roman"/>
                <w:sz w:val="24"/>
                <w:szCs w:val="24"/>
              </w:rPr>
            </w:pPr>
            <w:r w:rsidRPr="00584A43">
              <w:rPr>
                <w:rFonts w:ascii="Times New Roman" w:eastAsia="Calibri" w:hAnsi="Times New Roman" w:cs="Times New Roman"/>
                <w:sz w:val="24"/>
                <w:szCs w:val="24"/>
              </w:rPr>
              <w:t xml:space="preserve">    2.      </w:t>
            </w:r>
            <w:hyperlink r:id="rId6" w:history="1">
              <w:r w:rsidRPr="00584A43">
                <w:rPr>
                  <w:rFonts w:ascii="Times New Roman" w:eastAsia="Calibri" w:hAnsi="Times New Roman" w:cs="Times New Roman"/>
                  <w:b/>
                  <w:color w:val="0000FF"/>
                  <w:sz w:val="24"/>
                  <w:szCs w:val="24"/>
                  <w:u w:val="single"/>
                </w:rPr>
                <w:t>Tekstilės pavadinimų techninis reglamentas</w:t>
              </w:r>
            </w:hyperlink>
            <w:r w:rsidRPr="00584A43">
              <w:rPr>
                <w:rFonts w:ascii="Times New Roman" w:eastAsia="Calibri" w:hAnsi="Times New Roman" w:cs="Times New Roman"/>
                <w:b/>
                <w:sz w:val="24"/>
                <w:szCs w:val="24"/>
              </w:rPr>
              <w:t xml:space="preserve">*** </w:t>
            </w:r>
          </w:p>
        </w:tc>
      </w:tr>
      <w:tr w:rsidR="00584A43" w:rsidRPr="00584A43" w14:paraId="33646EE6" w14:textId="77777777" w:rsidTr="002B08B6">
        <w:trPr>
          <w:trHeight w:val="354"/>
          <w:jc w:val="center"/>
        </w:trPr>
        <w:tc>
          <w:tcPr>
            <w:tcW w:w="9611" w:type="dxa"/>
            <w:gridSpan w:val="9"/>
            <w:tcBorders>
              <w:bottom w:val="single" w:sz="4" w:space="0" w:color="000000"/>
            </w:tcBorders>
            <w:shd w:val="clear" w:color="auto" w:fill="F2F2F2"/>
          </w:tcPr>
          <w:p w14:paraId="6F733FD3"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 xml:space="preserve">  2.1.</w:t>
            </w:r>
            <w:r w:rsidRPr="00584A43">
              <w:rPr>
                <w:rFonts w:ascii="Times New Roman" w:eastAsia="Calibri" w:hAnsi="Times New Roman" w:cs="Times New Roman"/>
                <w:b/>
                <w:sz w:val="24"/>
                <w:szCs w:val="24"/>
              </w:rPr>
              <w:t xml:space="preserve">           Tekstilės gaminio pluoštinė sudėtis</w:t>
            </w:r>
            <w:r w:rsidRPr="00584A43">
              <w:rPr>
                <w:rFonts w:ascii="Times New Roman" w:eastAsia="Calibri" w:hAnsi="Times New Roman" w:cs="Times New Roman"/>
                <w:sz w:val="24"/>
                <w:szCs w:val="24"/>
              </w:rPr>
              <w:t xml:space="preserve">.                                     </w:t>
            </w:r>
          </w:p>
        </w:tc>
      </w:tr>
      <w:tr w:rsidR="00584A43" w:rsidRPr="00584A43" w14:paraId="09201110" w14:textId="77777777" w:rsidTr="00D56C64">
        <w:trPr>
          <w:jc w:val="center"/>
        </w:trPr>
        <w:tc>
          <w:tcPr>
            <w:tcW w:w="817" w:type="dxa"/>
          </w:tcPr>
          <w:p w14:paraId="2EFF411A"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2.1.1.</w:t>
            </w:r>
          </w:p>
        </w:tc>
        <w:tc>
          <w:tcPr>
            <w:tcW w:w="4273" w:type="dxa"/>
            <w:gridSpan w:val="2"/>
          </w:tcPr>
          <w:p w14:paraId="11714A3B" w14:textId="77777777" w:rsidR="00584A43" w:rsidRPr="00584A43" w:rsidRDefault="00584A43" w:rsidP="00584A43">
            <w:pPr>
              <w:spacing w:after="0" w:line="240" w:lineRule="auto"/>
              <w:jc w:val="both"/>
              <w:rPr>
                <w:rFonts w:ascii="Times New Roman" w:eastAsia="Calibri" w:hAnsi="Times New Roman" w:cs="Times New Roman"/>
                <w:sz w:val="24"/>
                <w:szCs w:val="24"/>
              </w:rPr>
            </w:pPr>
            <w:r w:rsidRPr="00584A43">
              <w:rPr>
                <w:rFonts w:ascii="Times New Roman" w:eastAsia="Calibri" w:hAnsi="Times New Roman" w:cs="Times New Roman"/>
                <w:sz w:val="24"/>
                <w:szCs w:val="24"/>
              </w:rPr>
              <w:t>Ar tekstilės gaminiai paženklinti etiketėmis?</w:t>
            </w:r>
          </w:p>
        </w:tc>
        <w:tc>
          <w:tcPr>
            <w:tcW w:w="995" w:type="dxa"/>
          </w:tcPr>
          <w:p w14:paraId="42396D5C" w14:textId="77777777" w:rsidR="00584A43" w:rsidRPr="00584A43" w:rsidRDefault="00584A43" w:rsidP="00584A43">
            <w:pPr>
              <w:spacing w:after="0" w:line="240" w:lineRule="auto"/>
              <w:rPr>
                <w:rFonts w:ascii="Times New Roman" w:eastAsia="Calibri" w:hAnsi="Times New Roman" w:cs="Times New Roman"/>
              </w:rPr>
            </w:pPr>
            <w:r w:rsidRPr="00584A43">
              <w:rPr>
                <w:rFonts w:ascii="Times New Roman" w:eastAsia="Calibri" w:hAnsi="Times New Roman" w:cs="Times New Roman"/>
              </w:rPr>
              <w:t xml:space="preserve">4 str., 14 str. 1p., </w:t>
            </w:r>
          </w:p>
          <w:p w14:paraId="3025378B"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rPr>
              <w:t>15 str.</w:t>
            </w:r>
          </w:p>
        </w:tc>
        <w:tc>
          <w:tcPr>
            <w:tcW w:w="708" w:type="dxa"/>
            <w:vAlign w:val="center"/>
          </w:tcPr>
          <w:p w14:paraId="1ED09029"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vAlign w:val="center"/>
          </w:tcPr>
          <w:p w14:paraId="4237455E"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vAlign w:val="center"/>
          </w:tcPr>
          <w:p w14:paraId="5D6D0422"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3A447627"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6F757BEC"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0026DC1F" w14:textId="77777777" w:rsidTr="00D56C64">
        <w:trPr>
          <w:jc w:val="center"/>
        </w:trPr>
        <w:tc>
          <w:tcPr>
            <w:tcW w:w="817" w:type="dxa"/>
          </w:tcPr>
          <w:p w14:paraId="2E3B3DE6"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2.1.2.</w:t>
            </w:r>
          </w:p>
        </w:tc>
        <w:tc>
          <w:tcPr>
            <w:tcW w:w="4273" w:type="dxa"/>
            <w:gridSpan w:val="2"/>
            <w:vAlign w:val="center"/>
          </w:tcPr>
          <w:p w14:paraId="31C2650A" w14:textId="77777777" w:rsidR="00584A43" w:rsidRPr="00584A43" w:rsidRDefault="00584A43" w:rsidP="00584A43">
            <w:pPr>
              <w:spacing w:after="0" w:line="240" w:lineRule="auto"/>
              <w:jc w:val="both"/>
              <w:rPr>
                <w:rFonts w:ascii="Times New Roman" w:eastAsia="Calibri" w:hAnsi="Times New Roman" w:cs="Times New Roman"/>
                <w:sz w:val="24"/>
                <w:szCs w:val="24"/>
              </w:rPr>
            </w:pPr>
            <w:r w:rsidRPr="00584A43">
              <w:rPr>
                <w:rFonts w:ascii="Times New Roman" w:eastAsia="Calibri" w:hAnsi="Times New Roman" w:cs="Times New Roman"/>
                <w:sz w:val="24"/>
                <w:szCs w:val="24"/>
              </w:rPr>
              <w:t>Ar tekstilės gaminių pluoštų sudėčių aprašyme vartojami tik I priede išvardyti tekstilės pluoštų pavadinimai?</w:t>
            </w:r>
          </w:p>
        </w:tc>
        <w:tc>
          <w:tcPr>
            <w:tcW w:w="995" w:type="dxa"/>
          </w:tcPr>
          <w:p w14:paraId="09AB0B3A"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5 str. 1 p.</w:t>
            </w:r>
          </w:p>
        </w:tc>
        <w:tc>
          <w:tcPr>
            <w:tcW w:w="708" w:type="dxa"/>
            <w:vAlign w:val="center"/>
          </w:tcPr>
          <w:p w14:paraId="01DA5457"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vAlign w:val="center"/>
          </w:tcPr>
          <w:p w14:paraId="2FE23DC9"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vAlign w:val="center"/>
          </w:tcPr>
          <w:p w14:paraId="156919FF"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7C170B2C"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1B149863"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0255D266" w14:textId="77777777" w:rsidTr="00D56C64">
        <w:trPr>
          <w:jc w:val="center"/>
        </w:trPr>
        <w:tc>
          <w:tcPr>
            <w:tcW w:w="817" w:type="dxa"/>
          </w:tcPr>
          <w:p w14:paraId="6DD72FAE"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2.1.3.</w:t>
            </w:r>
          </w:p>
        </w:tc>
        <w:tc>
          <w:tcPr>
            <w:tcW w:w="4273" w:type="dxa"/>
            <w:gridSpan w:val="2"/>
            <w:vAlign w:val="center"/>
          </w:tcPr>
          <w:p w14:paraId="734D1CAC" w14:textId="77777777" w:rsidR="00584A43" w:rsidRPr="00584A43" w:rsidRDefault="00584A43" w:rsidP="00584A43">
            <w:pPr>
              <w:spacing w:after="0" w:line="240" w:lineRule="auto"/>
              <w:jc w:val="both"/>
              <w:rPr>
                <w:rFonts w:ascii="Times New Roman" w:eastAsia="Calibri" w:hAnsi="Times New Roman" w:cs="Times New Roman"/>
                <w:sz w:val="24"/>
                <w:szCs w:val="24"/>
              </w:rPr>
            </w:pPr>
            <w:r w:rsidRPr="00584A43">
              <w:rPr>
                <w:rFonts w:ascii="Times New Roman" w:eastAsia="Calibri" w:hAnsi="Times New Roman" w:cs="Times New Roman"/>
                <w:sz w:val="24"/>
                <w:szCs w:val="24"/>
              </w:rPr>
              <w:t xml:space="preserve">Ar tekstilės gaminiai paženklinti mažėjančia seka nurodant visų sudėtyje esančių pluoštų pavadinimus ir masę procentais? </w:t>
            </w:r>
          </w:p>
        </w:tc>
        <w:tc>
          <w:tcPr>
            <w:tcW w:w="995" w:type="dxa"/>
          </w:tcPr>
          <w:p w14:paraId="7051E173"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9 str. 1 p.</w:t>
            </w:r>
          </w:p>
        </w:tc>
        <w:tc>
          <w:tcPr>
            <w:tcW w:w="708" w:type="dxa"/>
          </w:tcPr>
          <w:p w14:paraId="1042F96F"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7467C627"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Pr>
          <w:p w14:paraId="4C29B42A"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76F17B9B"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Pr>
          <w:p w14:paraId="291FED09"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48D53255"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35F8CC55"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24C3B079"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70C4642A" w14:textId="77777777" w:rsidTr="00D56C64">
        <w:trPr>
          <w:jc w:val="center"/>
        </w:trPr>
        <w:tc>
          <w:tcPr>
            <w:tcW w:w="817" w:type="dxa"/>
          </w:tcPr>
          <w:p w14:paraId="31754EA0"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2.1.4.</w:t>
            </w:r>
          </w:p>
        </w:tc>
        <w:tc>
          <w:tcPr>
            <w:tcW w:w="4273" w:type="dxa"/>
            <w:gridSpan w:val="2"/>
            <w:vAlign w:val="center"/>
          </w:tcPr>
          <w:p w14:paraId="7C56131C" w14:textId="77777777" w:rsidR="00584A43" w:rsidRPr="00584A43" w:rsidRDefault="00584A43" w:rsidP="00584A43">
            <w:pPr>
              <w:spacing w:after="0" w:line="240" w:lineRule="auto"/>
              <w:jc w:val="both"/>
              <w:rPr>
                <w:rFonts w:ascii="Times New Roman" w:eastAsia="Calibri" w:hAnsi="Times New Roman" w:cs="Times New Roman"/>
                <w:sz w:val="24"/>
                <w:szCs w:val="24"/>
              </w:rPr>
            </w:pPr>
            <w:r w:rsidRPr="00584A43">
              <w:rPr>
                <w:rFonts w:ascii="Times New Roman" w:eastAsia="Calibri" w:hAnsi="Times New Roman" w:cs="Times New Roman"/>
                <w:sz w:val="24"/>
                <w:szCs w:val="24"/>
              </w:rPr>
              <w:t>Ar tekstilės gaminiai, sudaryti iš dviejų arba daugiau tekstilės komponentų, kurių tekstilės pluoštų sudėtis yra skirtinga, turi etiketę arba žymenį, kuriuose nurodoma kiekvieno komponento tekstilės pluošto sudėtis?</w:t>
            </w:r>
          </w:p>
        </w:tc>
        <w:tc>
          <w:tcPr>
            <w:tcW w:w="995" w:type="dxa"/>
          </w:tcPr>
          <w:p w14:paraId="0D2818DA"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 xml:space="preserve">11 str. </w:t>
            </w:r>
          </w:p>
          <w:p w14:paraId="564E2A73"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 xml:space="preserve">1 p. </w:t>
            </w:r>
          </w:p>
        </w:tc>
        <w:tc>
          <w:tcPr>
            <w:tcW w:w="708" w:type="dxa"/>
          </w:tcPr>
          <w:p w14:paraId="0FBF7404"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3ED2890E"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Pr>
          <w:p w14:paraId="2DE0C27E"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22921E89"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Pr>
          <w:p w14:paraId="5AAA418A"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50A127D2"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51817137"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6DE12138"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47636969" w14:textId="77777777" w:rsidTr="00D56C64">
        <w:trPr>
          <w:jc w:val="center"/>
        </w:trPr>
        <w:tc>
          <w:tcPr>
            <w:tcW w:w="817" w:type="dxa"/>
          </w:tcPr>
          <w:p w14:paraId="3943A528"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2.1.5.</w:t>
            </w:r>
          </w:p>
        </w:tc>
        <w:tc>
          <w:tcPr>
            <w:tcW w:w="4273" w:type="dxa"/>
            <w:gridSpan w:val="2"/>
            <w:vAlign w:val="center"/>
          </w:tcPr>
          <w:p w14:paraId="7323B9C8" w14:textId="77777777" w:rsidR="00584A43" w:rsidRPr="00584A43" w:rsidRDefault="00584A43" w:rsidP="00584A43">
            <w:pPr>
              <w:spacing w:after="0" w:line="240" w:lineRule="auto"/>
              <w:jc w:val="both"/>
              <w:rPr>
                <w:rFonts w:ascii="Times New Roman" w:eastAsia="Calibri" w:hAnsi="Times New Roman" w:cs="Times New Roman"/>
                <w:sz w:val="24"/>
                <w:szCs w:val="24"/>
              </w:rPr>
            </w:pPr>
            <w:r w:rsidRPr="00584A43">
              <w:rPr>
                <w:rFonts w:ascii="Times New Roman" w:eastAsia="Calibri" w:hAnsi="Times New Roman" w:cs="Times New Roman"/>
                <w:sz w:val="24"/>
                <w:szCs w:val="24"/>
              </w:rPr>
              <w:t>Ar tekstilės gaminių, kurių sudėtyje yra gyvūninės kilmės ne tekstilės dalių, ženklinant tokių dalių buvimas nurodomas fraze „Yra gyvūninės kilmės ne tekstilės dalių“?</w:t>
            </w:r>
          </w:p>
        </w:tc>
        <w:tc>
          <w:tcPr>
            <w:tcW w:w="995" w:type="dxa"/>
          </w:tcPr>
          <w:p w14:paraId="3C9B2E15"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 xml:space="preserve">12 str. </w:t>
            </w:r>
          </w:p>
          <w:p w14:paraId="2843C25B"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1 p.</w:t>
            </w:r>
          </w:p>
        </w:tc>
        <w:tc>
          <w:tcPr>
            <w:tcW w:w="708" w:type="dxa"/>
          </w:tcPr>
          <w:p w14:paraId="4A83F805"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43CEC549"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Pr>
          <w:p w14:paraId="6E7369D1"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5CAF7122"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Pr>
          <w:p w14:paraId="51940915"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372D3B67"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5D4CB0EA"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622BDA52"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0FCD4E94" w14:textId="77777777" w:rsidTr="00D56C64">
        <w:trPr>
          <w:jc w:val="center"/>
        </w:trPr>
        <w:tc>
          <w:tcPr>
            <w:tcW w:w="817" w:type="dxa"/>
          </w:tcPr>
          <w:p w14:paraId="4BCFB105"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2.1.6.</w:t>
            </w:r>
          </w:p>
        </w:tc>
        <w:tc>
          <w:tcPr>
            <w:tcW w:w="4273" w:type="dxa"/>
            <w:gridSpan w:val="2"/>
            <w:vAlign w:val="center"/>
          </w:tcPr>
          <w:p w14:paraId="79C6D86A" w14:textId="77777777" w:rsidR="00584A43" w:rsidRPr="00584A43" w:rsidRDefault="00584A43" w:rsidP="00584A43">
            <w:pPr>
              <w:spacing w:after="0" w:line="240" w:lineRule="auto"/>
              <w:jc w:val="both"/>
              <w:rPr>
                <w:rFonts w:ascii="Times New Roman" w:eastAsia="Calibri" w:hAnsi="Times New Roman" w:cs="Times New Roman"/>
                <w:sz w:val="24"/>
                <w:szCs w:val="24"/>
              </w:rPr>
            </w:pPr>
            <w:r w:rsidRPr="00584A43">
              <w:rPr>
                <w:rFonts w:ascii="Times New Roman" w:eastAsia="Calibri" w:hAnsi="Times New Roman" w:cs="Times New Roman"/>
                <w:sz w:val="24"/>
                <w:szCs w:val="24"/>
              </w:rPr>
              <w:t>Ar IV priede išvardytų tekstilės gaminių pluoštų sudėtis nurodyta laikantis tame priede pateiktų ženklinimo nuostatų?</w:t>
            </w:r>
          </w:p>
        </w:tc>
        <w:tc>
          <w:tcPr>
            <w:tcW w:w="995" w:type="dxa"/>
          </w:tcPr>
          <w:p w14:paraId="5C696546"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 xml:space="preserve">13 str. </w:t>
            </w:r>
          </w:p>
        </w:tc>
        <w:tc>
          <w:tcPr>
            <w:tcW w:w="708" w:type="dxa"/>
          </w:tcPr>
          <w:p w14:paraId="525F178E"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2517765C"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Pr>
          <w:p w14:paraId="10245DC0"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5E2D3650"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Pr>
          <w:p w14:paraId="0789714F"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3ECC99CC"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4A35067E"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6F46F260"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7BC0A4A3" w14:textId="77777777" w:rsidTr="00D56C64">
        <w:trPr>
          <w:jc w:val="center"/>
        </w:trPr>
        <w:tc>
          <w:tcPr>
            <w:tcW w:w="817" w:type="dxa"/>
          </w:tcPr>
          <w:p w14:paraId="524C476D"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2.1.7.</w:t>
            </w:r>
          </w:p>
        </w:tc>
        <w:tc>
          <w:tcPr>
            <w:tcW w:w="4273" w:type="dxa"/>
            <w:gridSpan w:val="2"/>
            <w:vAlign w:val="center"/>
          </w:tcPr>
          <w:p w14:paraId="535CFB43" w14:textId="77777777" w:rsidR="00584A43" w:rsidRPr="00584A43" w:rsidRDefault="00584A43" w:rsidP="00584A43">
            <w:pPr>
              <w:spacing w:after="0" w:line="240" w:lineRule="auto"/>
              <w:jc w:val="both"/>
              <w:rPr>
                <w:rFonts w:ascii="Times New Roman" w:eastAsia="Calibri" w:hAnsi="Times New Roman" w:cs="Times New Roman"/>
                <w:sz w:val="24"/>
                <w:szCs w:val="24"/>
              </w:rPr>
            </w:pPr>
            <w:r w:rsidRPr="00584A43">
              <w:rPr>
                <w:rFonts w:ascii="Times New Roman" w:eastAsia="Calibri" w:hAnsi="Times New Roman" w:cs="Times New Roman"/>
                <w:sz w:val="24"/>
                <w:szCs w:val="24"/>
              </w:rPr>
              <w:t>Ar tekstilės gaminiai gaminių ženklinime nevartojamos santrumpos?</w:t>
            </w:r>
          </w:p>
        </w:tc>
        <w:tc>
          <w:tcPr>
            <w:tcW w:w="995" w:type="dxa"/>
          </w:tcPr>
          <w:p w14:paraId="31200AF0"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 xml:space="preserve">14 str. </w:t>
            </w:r>
          </w:p>
          <w:p w14:paraId="35506B9C"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 p.</w:t>
            </w:r>
          </w:p>
        </w:tc>
        <w:tc>
          <w:tcPr>
            <w:tcW w:w="708" w:type="dxa"/>
          </w:tcPr>
          <w:p w14:paraId="693D1204" w14:textId="77777777" w:rsidR="00584A43" w:rsidRPr="00584A43" w:rsidRDefault="00584A43" w:rsidP="00584A43">
            <w:pPr>
              <w:spacing w:before="120"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Pr>
          <w:p w14:paraId="66E91531" w14:textId="77777777" w:rsidR="00584A43" w:rsidRPr="00584A43" w:rsidRDefault="00584A43" w:rsidP="00584A43">
            <w:pPr>
              <w:spacing w:before="120"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Pr>
          <w:p w14:paraId="16DEEEAA" w14:textId="77777777" w:rsidR="00584A43" w:rsidRPr="00584A43" w:rsidRDefault="00584A43" w:rsidP="00584A43">
            <w:pPr>
              <w:spacing w:before="120"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0176BEE3"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4385B6BF"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39EDAC01" w14:textId="77777777" w:rsidTr="00D56C64">
        <w:trPr>
          <w:jc w:val="center"/>
        </w:trPr>
        <w:tc>
          <w:tcPr>
            <w:tcW w:w="817" w:type="dxa"/>
          </w:tcPr>
          <w:p w14:paraId="2878F20F"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lastRenderedPageBreak/>
              <w:t>2.1.8.</w:t>
            </w:r>
          </w:p>
        </w:tc>
        <w:tc>
          <w:tcPr>
            <w:tcW w:w="4273" w:type="dxa"/>
            <w:gridSpan w:val="2"/>
            <w:vAlign w:val="center"/>
          </w:tcPr>
          <w:p w14:paraId="42EAF234" w14:textId="77777777" w:rsidR="00584A43" w:rsidRPr="00584A43" w:rsidRDefault="00584A43" w:rsidP="00584A43">
            <w:pPr>
              <w:spacing w:after="0" w:line="240" w:lineRule="auto"/>
              <w:jc w:val="both"/>
              <w:rPr>
                <w:rFonts w:ascii="Times New Roman" w:eastAsia="Calibri" w:hAnsi="Times New Roman" w:cs="Times New Roman"/>
                <w:sz w:val="24"/>
                <w:szCs w:val="24"/>
              </w:rPr>
            </w:pPr>
            <w:r w:rsidRPr="00584A43">
              <w:rPr>
                <w:rFonts w:ascii="Times New Roman" w:eastAsia="Calibri" w:hAnsi="Times New Roman" w:cs="Times New Roman"/>
                <w:sz w:val="24"/>
                <w:szCs w:val="24"/>
              </w:rPr>
              <w:t>Ar tekstilės gaminiai paženklinti valstybine kalba?</w:t>
            </w:r>
          </w:p>
        </w:tc>
        <w:tc>
          <w:tcPr>
            <w:tcW w:w="995" w:type="dxa"/>
          </w:tcPr>
          <w:p w14:paraId="4A5A9D0A"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 xml:space="preserve">16 str. </w:t>
            </w:r>
          </w:p>
          <w:p w14:paraId="114774E8"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 p.</w:t>
            </w:r>
          </w:p>
        </w:tc>
        <w:tc>
          <w:tcPr>
            <w:tcW w:w="708" w:type="dxa"/>
          </w:tcPr>
          <w:p w14:paraId="7D5CADD0" w14:textId="77777777" w:rsidR="00584A43" w:rsidRPr="00584A43" w:rsidRDefault="00584A43" w:rsidP="00584A43">
            <w:pPr>
              <w:spacing w:before="120"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Pr>
          <w:p w14:paraId="6784F3FB" w14:textId="77777777" w:rsidR="00584A43" w:rsidRPr="00584A43" w:rsidRDefault="00584A43" w:rsidP="00584A43">
            <w:pPr>
              <w:spacing w:before="120"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Pr>
          <w:p w14:paraId="7290C1EB" w14:textId="77777777" w:rsidR="00584A43" w:rsidRPr="00584A43" w:rsidRDefault="00584A43" w:rsidP="00584A43">
            <w:pPr>
              <w:spacing w:before="120"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366C3721"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708BB00C"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22603FD8" w14:textId="77777777" w:rsidTr="002B08B6">
        <w:trPr>
          <w:trHeight w:val="426"/>
          <w:jc w:val="center"/>
        </w:trPr>
        <w:tc>
          <w:tcPr>
            <w:tcW w:w="9611" w:type="dxa"/>
            <w:gridSpan w:val="9"/>
            <w:tcBorders>
              <w:bottom w:val="single" w:sz="4" w:space="0" w:color="000000"/>
            </w:tcBorders>
            <w:shd w:val="clear" w:color="auto" w:fill="D9D9D9"/>
          </w:tcPr>
          <w:p w14:paraId="6DEC6EB6" w14:textId="7FAFF61C" w:rsidR="00584A43" w:rsidRPr="00584A43" w:rsidRDefault="00584A43" w:rsidP="008E3009">
            <w:pPr>
              <w:spacing w:after="0" w:line="240" w:lineRule="auto"/>
              <w:ind w:left="851" w:hanging="851"/>
              <w:jc w:val="both"/>
              <w:rPr>
                <w:rFonts w:ascii="Times New Roman" w:eastAsia="Calibri" w:hAnsi="Times New Roman" w:cs="Times New Roman"/>
                <w:sz w:val="24"/>
                <w:szCs w:val="24"/>
              </w:rPr>
            </w:pPr>
            <w:r w:rsidRPr="00584A43">
              <w:rPr>
                <w:rFonts w:ascii="Times New Roman" w:eastAsia="Calibri" w:hAnsi="Times New Roman" w:cs="Times New Roman"/>
                <w:sz w:val="24"/>
                <w:szCs w:val="24"/>
              </w:rPr>
              <w:t xml:space="preserve">   3.    </w:t>
            </w:r>
            <w:r w:rsidRPr="00584A43">
              <w:rPr>
                <w:rFonts w:ascii="Times New Roman" w:eastAsia="Calibri" w:hAnsi="Times New Roman" w:cs="Times New Roman"/>
                <w:b/>
                <w:bCs/>
                <w:snapToGrid w:val="0"/>
                <w:color w:val="000000"/>
                <w:sz w:val="24"/>
                <w:szCs w:val="24"/>
              </w:rPr>
              <w:t>LST EN 14682:2009 „Vaikiškų drabužių sauga. Vaikiškų drabužių virvelės ir  įveriamosios virvelės. Techniniai reikalavimai</w:t>
            </w:r>
            <w:r w:rsidRPr="00584A43">
              <w:rPr>
                <w:rFonts w:ascii="Times New Roman" w:eastAsia="Calibri" w:hAnsi="Times New Roman" w:cs="Times New Roman"/>
                <w:b/>
                <w:sz w:val="24"/>
                <w:szCs w:val="24"/>
              </w:rPr>
              <w:t>“</w:t>
            </w:r>
          </w:p>
        </w:tc>
      </w:tr>
      <w:tr w:rsidR="00584A43" w:rsidRPr="00584A43" w14:paraId="0683FC43" w14:textId="77777777" w:rsidTr="00D56C64">
        <w:trPr>
          <w:trHeight w:val="251"/>
          <w:jc w:val="center"/>
        </w:trPr>
        <w:tc>
          <w:tcPr>
            <w:tcW w:w="840" w:type="dxa"/>
            <w:gridSpan w:val="2"/>
            <w:tcBorders>
              <w:bottom w:val="single" w:sz="4" w:space="0" w:color="000000"/>
            </w:tcBorders>
            <w:shd w:val="clear" w:color="auto" w:fill="F2F2F2"/>
          </w:tcPr>
          <w:p w14:paraId="617E0188" w14:textId="77777777" w:rsidR="00584A43" w:rsidRPr="00584A43" w:rsidRDefault="00584A43" w:rsidP="00584A43">
            <w:pPr>
              <w:spacing w:after="0" w:line="240" w:lineRule="auto"/>
              <w:ind w:left="851" w:hanging="851"/>
              <w:rPr>
                <w:rFonts w:ascii="Times New Roman" w:eastAsia="Calibri" w:hAnsi="Times New Roman" w:cs="Times New Roman"/>
                <w:sz w:val="24"/>
                <w:szCs w:val="24"/>
              </w:rPr>
            </w:pPr>
            <w:r w:rsidRPr="00584A43">
              <w:rPr>
                <w:rFonts w:ascii="Times New Roman" w:eastAsia="Calibri" w:hAnsi="Times New Roman" w:cs="Times New Roman"/>
                <w:color w:val="000000"/>
                <w:sz w:val="24"/>
                <w:szCs w:val="24"/>
              </w:rPr>
              <w:t xml:space="preserve">   3.1.      </w:t>
            </w:r>
          </w:p>
        </w:tc>
        <w:tc>
          <w:tcPr>
            <w:tcW w:w="4250" w:type="dxa"/>
            <w:tcBorders>
              <w:bottom w:val="single" w:sz="4" w:space="0" w:color="000000"/>
            </w:tcBorders>
            <w:shd w:val="clear" w:color="auto" w:fill="F2F2F2"/>
          </w:tcPr>
          <w:p w14:paraId="3A0DA3DC" w14:textId="77777777" w:rsidR="00584A43" w:rsidRPr="00584A43" w:rsidRDefault="00584A43" w:rsidP="00584A43">
            <w:pPr>
              <w:spacing w:after="0" w:line="240" w:lineRule="auto"/>
              <w:ind w:left="851" w:hanging="851"/>
              <w:rPr>
                <w:rFonts w:ascii="Times New Roman" w:eastAsia="Calibri" w:hAnsi="Times New Roman" w:cs="Times New Roman"/>
                <w:sz w:val="24"/>
                <w:szCs w:val="24"/>
              </w:rPr>
            </w:pPr>
            <w:r w:rsidRPr="00584A43">
              <w:rPr>
                <w:rFonts w:ascii="Times New Roman" w:eastAsia="Calibri" w:hAnsi="Times New Roman" w:cs="Times New Roman"/>
                <w:b/>
                <w:bCs/>
                <w:snapToGrid w:val="0"/>
                <w:color w:val="000000"/>
                <w:sz w:val="24"/>
                <w:szCs w:val="24"/>
              </w:rPr>
              <w:t xml:space="preserve">Bendrosios nuostatos                                     </w:t>
            </w:r>
          </w:p>
        </w:tc>
        <w:tc>
          <w:tcPr>
            <w:tcW w:w="995" w:type="dxa"/>
            <w:tcBorders>
              <w:bottom w:val="single" w:sz="4" w:space="0" w:color="000000"/>
            </w:tcBorders>
            <w:shd w:val="clear" w:color="auto" w:fill="F2F2F2"/>
          </w:tcPr>
          <w:p w14:paraId="38540684" w14:textId="77777777" w:rsidR="00584A43" w:rsidRPr="00584A43" w:rsidRDefault="00584A43" w:rsidP="00584A43">
            <w:pPr>
              <w:spacing w:after="0" w:line="240" w:lineRule="auto"/>
              <w:ind w:left="851" w:hanging="851"/>
              <w:rPr>
                <w:rFonts w:ascii="Times New Roman" w:eastAsia="Calibri" w:hAnsi="Times New Roman" w:cs="Times New Roman"/>
                <w:sz w:val="24"/>
                <w:szCs w:val="24"/>
              </w:rPr>
            </w:pPr>
            <w:r w:rsidRPr="00584A43">
              <w:rPr>
                <w:rFonts w:ascii="Times New Roman" w:eastAsia="Calibri" w:hAnsi="Times New Roman" w:cs="Times New Roman"/>
                <w:color w:val="000000"/>
                <w:sz w:val="24"/>
                <w:szCs w:val="24"/>
              </w:rPr>
              <w:t>3.1 p.</w:t>
            </w:r>
          </w:p>
        </w:tc>
        <w:tc>
          <w:tcPr>
            <w:tcW w:w="3526" w:type="dxa"/>
            <w:gridSpan w:val="5"/>
            <w:tcBorders>
              <w:bottom w:val="single" w:sz="4" w:space="0" w:color="000000"/>
            </w:tcBorders>
            <w:shd w:val="clear" w:color="auto" w:fill="F2F2F2"/>
          </w:tcPr>
          <w:p w14:paraId="0A8AB665" w14:textId="77777777" w:rsidR="00584A43" w:rsidRPr="00584A43" w:rsidRDefault="00584A43" w:rsidP="00584A43">
            <w:pPr>
              <w:spacing w:after="0" w:line="240" w:lineRule="auto"/>
              <w:ind w:left="851" w:hanging="851"/>
              <w:rPr>
                <w:rFonts w:ascii="Times New Roman" w:eastAsia="Calibri" w:hAnsi="Times New Roman" w:cs="Times New Roman"/>
                <w:sz w:val="24"/>
                <w:szCs w:val="24"/>
              </w:rPr>
            </w:pPr>
          </w:p>
        </w:tc>
      </w:tr>
      <w:tr w:rsidR="00584A43" w:rsidRPr="00584A43" w14:paraId="147486BB" w14:textId="77777777" w:rsidTr="00D56C64">
        <w:trPr>
          <w:trHeight w:val="704"/>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0715954" w14:textId="77777777" w:rsidR="00584A43" w:rsidRPr="00584A43" w:rsidRDefault="00584A43" w:rsidP="00584A43">
            <w:pPr>
              <w:spacing w:after="0" w:line="240" w:lineRule="auto"/>
              <w:jc w:val="center"/>
              <w:rPr>
                <w:rFonts w:ascii="Times New Roman" w:eastAsia="Calibri" w:hAnsi="Times New Roman" w:cs="Times New Roman"/>
                <w:color w:val="000000"/>
                <w:sz w:val="24"/>
                <w:szCs w:val="24"/>
              </w:rPr>
            </w:pPr>
            <w:r w:rsidRPr="00584A43">
              <w:rPr>
                <w:rFonts w:ascii="Times New Roman" w:eastAsia="Calibri" w:hAnsi="Times New Roman" w:cs="Times New Roman"/>
                <w:color w:val="000000"/>
                <w:sz w:val="24"/>
                <w:szCs w:val="24"/>
              </w:rPr>
              <w:t>3.1.1.</w:t>
            </w:r>
          </w:p>
        </w:tc>
        <w:tc>
          <w:tcPr>
            <w:tcW w:w="4273" w:type="dxa"/>
            <w:gridSpan w:val="2"/>
            <w:tcBorders>
              <w:top w:val="single" w:sz="4" w:space="0" w:color="000000"/>
              <w:left w:val="single" w:sz="4" w:space="0" w:color="000000"/>
              <w:bottom w:val="single" w:sz="4" w:space="0" w:color="000000"/>
              <w:right w:val="single" w:sz="4" w:space="0" w:color="000000"/>
            </w:tcBorders>
            <w:shd w:val="clear" w:color="auto" w:fill="auto"/>
          </w:tcPr>
          <w:p w14:paraId="677CADD3" w14:textId="77777777" w:rsidR="00584A43" w:rsidRPr="00584A43" w:rsidRDefault="00584A43" w:rsidP="00584A43">
            <w:pPr>
              <w:spacing w:after="0" w:line="240" w:lineRule="auto"/>
              <w:jc w:val="both"/>
              <w:rPr>
                <w:rFonts w:ascii="Times New Roman" w:eastAsia="Calibri" w:hAnsi="Times New Roman" w:cs="Times New Roman"/>
                <w:bCs/>
                <w:snapToGrid w:val="0"/>
                <w:color w:val="000000"/>
                <w:sz w:val="24"/>
                <w:szCs w:val="24"/>
              </w:rPr>
            </w:pPr>
            <w:r w:rsidRPr="00584A43">
              <w:rPr>
                <w:rFonts w:ascii="Times New Roman" w:eastAsia="Calibri" w:hAnsi="Times New Roman" w:cs="Times New Roman"/>
                <w:bCs/>
                <w:snapToGrid w:val="0"/>
                <w:color w:val="000000"/>
                <w:sz w:val="24"/>
                <w:szCs w:val="24"/>
              </w:rPr>
              <w:t xml:space="preserve">Ar įveriamųjų virvelių, funkcinių virvelių ir surišamų diržų ar juostų laisvieji galai neturi trimačių puošmenų ar mazgų ar sutvirtinti, kad neatbrigztų, pvz., užlydyti ar tik užsiūti. Galus galima dvigubinti ar sulenkti, jei tai nesukelia pavojaus įsipainioti. </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35256E57" w14:textId="77777777" w:rsidR="00584A43" w:rsidRPr="00584A43" w:rsidRDefault="00584A43" w:rsidP="00584A43">
            <w:pPr>
              <w:spacing w:after="0" w:line="240" w:lineRule="auto"/>
              <w:rPr>
                <w:rFonts w:ascii="Times New Roman" w:eastAsia="Calibri" w:hAnsi="Times New Roman" w:cs="Times New Roman"/>
                <w:color w:val="000000"/>
                <w:sz w:val="24"/>
                <w:szCs w:val="24"/>
              </w:rPr>
            </w:pPr>
          </w:p>
          <w:p w14:paraId="7806CEA7" w14:textId="77777777" w:rsidR="00584A43" w:rsidRPr="00584A43" w:rsidRDefault="00584A43" w:rsidP="00584A43">
            <w:pPr>
              <w:spacing w:after="0" w:line="240" w:lineRule="auto"/>
              <w:rPr>
                <w:rFonts w:ascii="Times New Roman" w:eastAsia="Calibri" w:hAnsi="Times New Roman" w:cs="Times New Roman"/>
                <w:color w:val="000000"/>
                <w:sz w:val="24"/>
                <w:szCs w:val="24"/>
              </w:rPr>
            </w:pPr>
            <w:r w:rsidRPr="00584A43">
              <w:rPr>
                <w:rFonts w:ascii="Times New Roman" w:eastAsia="Calibri" w:hAnsi="Times New Roman" w:cs="Times New Roman"/>
                <w:color w:val="000000"/>
                <w:sz w:val="24"/>
                <w:szCs w:val="24"/>
              </w:rPr>
              <w:t>3.1.1 p.</w:t>
            </w:r>
          </w:p>
        </w:tc>
        <w:tc>
          <w:tcPr>
            <w:tcW w:w="708" w:type="dxa"/>
            <w:tcBorders>
              <w:top w:val="single" w:sz="4" w:space="0" w:color="000000"/>
              <w:left w:val="single" w:sz="4" w:space="0" w:color="000000"/>
              <w:bottom w:val="single" w:sz="4" w:space="0" w:color="000000"/>
              <w:right w:val="single" w:sz="4" w:space="0" w:color="auto"/>
            </w:tcBorders>
            <w:shd w:val="clear" w:color="auto" w:fill="auto"/>
          </w:tcPr>
          <w:p w14:paraId="3832CEB6" w14:textId="77777777" w:rsidR="00584A43" w:rsidRPr="00584A43" w:rsidRDefault="00584A43" w:rsidP="00584A43">
            <w:pPr>
              <w:spacing w:after="0" w:line="240" w:lineRule="auto"/>
              <w:jc w:val="center"/>
              <w:rPr>
                <w:rFonts w:ascii="Times New Roman" w:eastAsia="Calibri" w:hAnsi="Times New Roman" w:cs="Times New Roman"/>
                <w:color w:val="000000"/>
                <w:sz w:val="24"/>
                <w:szCs w:val="24"/>
              </w:rPr>
            </w:pPr>
          </w:p>
          <w:p w14:paraId="1030E147" w14:textId="77777777" w:rsidR="00584A43" w:rsidRPr="00584A43" w:rsidRDefault="00584A43" w:rsidP="00584A43">
            <w:pPr>
              <w:spacing w:after="0" w:line="240" w:lineRule="auto"/>
              <w:jc w:val="center"/>
              <w:rPr>
                <w:rFonts w:ascii="Times New Roman" w:eastAsia="Calibri" w:hAnsi="Times New Roman" w:cs="Times New Roman"/>
                <w:color w:val="000000"/>
                <w:sz w:val="24"/>
                <w:szCs w:val="24"/>
              </w:rPr>
            </w:pPr>
            <w:r w:rsidRPr="00584A43">
              <w:rPr>
                <w:rFonts w:ascii="Times New Roman" w:eastAsia="Calibri" w:hAnsi="Times New Roman" w:cs="Times New Roman"/>
                <w:color w:val="000000"/>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color w:val="000000"/>
                <w:sz w:val="24"/>
                <w:szCs w:val="24"/>
              </w:rPr>
              <w:instrText xml:space="preserve"> FORMCHECKBOX </w:instrText>
            </w:r>
            <w:r w:rsidR="0060076A">
              <w:rPr>
                <w:rFonts w:ascii="Times New Roman" w:eastAsia="Calibri" w:hAnsi="Times New Roman" w:cs="Times New Roman"/>
                <w:color w:val="000000"/>
                <w:sz w:val="24"/>
                <w:szCs w:val="24"/>
              </w:rPr>
            </w:r>
            <w:r w:rsidR="0060076A">
              <w:rPr>
                <w:rFonts w:ascii="Times New Roman" w:eastAsia="Calibri" w:hAnsi="Times New Roman" w:cs="Times New Roman"/>
                <w:color w:val="000000"/>
                <w:sz w:val="24"/>
                <w:szCs w:val="24"/>
              </w:rPr>
              <w:fldChar w:fldCharType="separate"/>
            </w:r>
            <w:r w:rsidRPr="00584A43">
              <w:rPr>
                <w:rFonts w:ascii="Times New Roman" w:eastAsia="Calibri" w:hAnsi="Times New Roman" w:cs="Times New Roman"/>
                <w:color w:val="000000"/>
                <w:sz w:val="24"/>
                <w:szCs w:val="24"/>
              </w:rPr>
              <w:fldChar w:fldCharType="end"/>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E3F2D5F" w14:textId="77777777" w:rsidR="00584A43" w:rsidRPr="00584A43" w:rsidRDefault="00584A43" w:rsidP="00584A43">
            <w:pPr>
              <w:spacing w:after="0" w:line="240" w:lineRule="auto"/>
              <w:jc w:val="center"/>
              <w:rPr>
                <w:rFonts w:ascii="Times New Roman" w:eastAsia="Calibri" w:hAnsi="Times New Roman" w:cs="Times New Roman"/>
                <w:color w:val="000000"/>
                <w:sz w:val="24"/>
                <w:szCs w:val="24"/>
              </w:rPr>
            </w:pPr>
          </w:p>
          <w:p w14:paraId="18BC616B" w14:textId="77777777" w:rsidR="00584A43" w:rsidRPr="00584A43" w:rsidRDefault="00584A43" w:rsidP="00584A43">
            <w:pPr>
              <w:spacing w:after="0" w:line="240" w:lineRule="auto"/>
              <w:jc w:val="center"/>
              <w:rPr>
                <w:rFonts w:ascii="Times New Roman" w:eastAsia="Calibri" w:hAnsi="Times New Roman" w:cs="Times New Roman"/>
                <w:color w:val="000000"/>
                <w:sz w:val="24"/>
                <w:szCs w:val="24"/>
              </w:rPr>
            </w:pPr>
            <w:r w:rsidRPr="00584A43">
              <w:rPr>
                <w:rFonts w:ascii="Times New Roman" w:eastAsia="Calibri" w:hAnsi="Times New Roman" w:cs="Times New Roman"/>
                <w:color w:val="000000"/>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color w:val="000000"/>
                <w:sz w:val="24"/>
                <w:szCs w:val="24"/>
              </w:rPr>
              <w:instrText xml:space="preserve"> FORMCHECKBOX </w:instrText>
            </w:r>
            <w:r w:rsidR="0060076A">
              <w:rPr>
                <w:rFonts w:ascii="Times New Roman" w:eastAsia="Calibri" w:hAnsi="Times New Roman" w:cs="Times New Roman"/>
                <w:color w:val="000000"/>
                <w:sz w:val="24"/>
                <w:szCs w:val="24"/>
              </w:rPr>
            </w:r>
            <w:r w:rsidR="0060076A">
              <w:rPr>
                <w:rFonts w:ascii="Times New Roman" w:eastAsia="Calibri" w:hAnsi="Times New Roman" w:cs="Times New Roman"/>
                <w:color w:val="000000"/>
                <w:sz w:val="24"/>
                <w:szCs w:val="24"/>
              </w:rPr>
              <w:fldChar w:fldCharType="separate"/>
            </w:r>
            <w:r w:rsidRPr="00584A43">
              <w:rPr>
                <w:rFonts w:ascii="Times New Roman" w:eastAsia="Calibri" w:hAnsi="Times New Roman" w:cs="Times New Roman"/>
                <w:color w:val="000000"/>
                <w:sz w:val="24"/>
                <w:szCs w:val="24"/>
              </w:rPr>
              <w:fldChar w:fldCharType="end"/>
            </w:r>
          </w:p>
        </w:tc>
        <w:tc>
          <w:tcPr>
            <w:tcW w:w="709" w:type="dxa"/>
            <w:tcBorders>
              <w:top w:val="single" w:sz="4" w:space="0" w:color="000000"/>
              <w:left w:val="single" w:sz="4" w:space="0" w:color="auto"/>
              <w:bottom w:val="single" w:sz="4" w:space="0" w:color="000000"/>
              <w:right w:val="single" w:sz="4" w:space="0" w:color="auto"/>
            </w:tcBorders>
            <w:shd w:val="clear" w:color="auto" w:fill="auto"/>
          </w:tcPr>
          <w:p w14:paraId="0DF1F96D" w14:textId="77777777" w:rsidR="00584A43" w:rsidRPr="00584A43" w:rsidRDefault="00584A43" w:rsidP="00584A43">
            <w:pPr>
              <w:spacing w:after="0" w:line="240" w:lineRule="auto"/>
              <w:jc w:val="center"/>
              <w:rPr>
                <w:rFonts w:ascii="Times New Roman" w:eastAsia="Calibri" w:hAnsi="Times New Roman" w:cs="Times New Roman"/>
                <w:color w:val="000000"/>
                <w:sz w:val="24"/>
                <w:szCs w:val="24"/>
              </w:rPr>
            </w:pPr>
          </w:p>
          <w:p w14:paraId="16FA7CE1" w14:textId="77777777" w:rsidR="00584A43" w:rsidRPr="00584A43" w:rsidRDefault="00584A43" w:rsidP="00584A43">
            <w:pPr>
              <w:spacing w:after="0" w:line="240" w:lineRule="auto"/>
              <w:jc w:val="center"/>
              <w:rPr>
                <w:rFonts w:ascii="Times New Roman" w:eastAsia="Calibri" w:hAnsi="Times New Roman" w:cs="Times New Roman"/>
                <w:color w:val="000000"/>
                <w:sz w:val="24"/>
                <w:szCs w:val="24"/>
              </w:rPr>
            </w:pPr>
            <w:r w:rsidRPr="00584A43">
              <w:rPr>
                <w:rFonts w:ascii="Times New Roman" w:eastAsia="Calibri" w:hAnsi="Times New Roman" w:cs="Times New Roman"/>
                <w:color w:val="000000"/>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color w:val="000000"/>
                <w:sz w:val="24"/>
                <w:szCs w:val="24"/>
              </w:rPr>
              <w:instrText xml:space="preserve"> FORMCHECKBOX </w:instrText>
            </w:r>
            <w:r w:rsidR="0060076A">
              <w:rPr>
                <w:rFonts w:ascii="Times New Roman" w:eastAsia="Calibri" w:hAnsi="Times New Roman" w:cs="Times New Roman"/>
                <w:color w:val="000000"/>
                <w:sz w:val="24"/>
                <w:szCs w:val="24"/>
              </w:rPr>
            </w:r>
            <w:r w:rsidR="0060076A">
              <w:rPr>
                <w:rFonts w:ascii="Times New Roman" w:eastAsia="Calibri" w:hAnsi="Times New Roman" w:cs="Times New Roman"/>
                <w:color w:val="000000"/>
                <w:sz w:val="24"/>
                <w:szCs w:val="24"/>
              </w:rPr>
              <w:fldChar w:fldCharType="separate"/>
            </w:r>
            <w:r w:rsidRPr="00584A43">
              <w:rPr>
                <w:rFonts w:ascii="Times New Roman" w:eastAsia="Calibri" w:hAnsi="Times New Roman" w:cs="Times New Roman"/>
                <w:color w:val="000000"/>
                <w:sz w:val="24"/>
                <w:szCs w:val="24"/>
              </w:rPr>
              <w:fldChar w:fldCharType="end"/>
            </w:r>
          </w:p>
        </w:tc>
        <w:tc>
          <w:tcPr>
            <w:tcW w:w="1116" w:type="dxa"/>
            <w:tcBorders>
              <w:top w:val="single" w:sz="4" w:space="0" w:color="000000"/>
              <w:left w:val="single" w:sz="4" w:space="0" w:color="auto"/>
              <w:bottom w:val="single" w:sz="4" w:space="0" w:color="000000"/>
              <w:right w:val="nil"/>
            </w:tcBorders>
            <w:shd w:val="clear" w:color="auto" w:fill="auto"/>
          </w:tcPr>
          <w:p w14:paraId="229572A5" w14:textId="77777777" w:rsidR="00584A43" w:rsidRPr="00584A43" w:rsidRDefault="00584A43" w:rsidP="00584A43">
            <w:pPr>
              <w:spacing w:after="0" w:line="240" w:lineRule="auto"/>
              <w:rPr>
                <w:rFonts w:ascii="Times New Roman" w:eastAsia="Calibri" w:hAnsi="Times New Roman" w:cs="Times New Roman"/>
                <w:color w:val="000000"/>
                <w:sz w:val="24"/>
                <w:szCs w:val="24"/>
              </w:rPr>
            </w:pPr>
          </w:p>
        </w:tc>
        <w:tc>
          <w:tcPr>
            <w:tcW w:w="426" w:type="dxa"/>
            <w:tcBorders>
              <w:top w:val="single" w:sz="4" w:space="0" w:color="000000"/>
              <w:left w:val="nil"/>
              <w:bottom w:val="single" w:sz="4" w:space="0" w:color="000000"/>
              <w:right w:val="single" w:sz="4" w:space="0" w:color="000000"/>
            </w:tcBorders>
            <w:shd w:val="clear" w:color="auto" w:fill="auto"/>
          </w:tcPr>
          <w:p w14:paraId="5A5BF28A" w14:textId="77777777" w:rsidR="00584A43" w:rsidRPr="00584A43" w:rsidRDefault="00584A43" w:rsidP="00584A43">
            <w:pPr>
              <w:spacing w:after="200" w:line="276" w:lineRule="auto"/>
              <w:rPr>
                <w:rFonts w:ascii="Times New Roman" w:eastAsia="Calibri" w:hAnsi="Times New Roman" w:cs="Times New Roman"/>
                <w:color w:val="FF0000"/>
                <w:sz w:val="24"/>
                <w:szCs w:val="24"/>
              </w:rPr>
            </w:pPr>
          </w:p>
        </w:tc>
      </w:tr>
      <w:tr w:rsidR="00584A43" w:rsidRPr="00584A43" w14:paraId="0FE0250E" w14:textId="77777777" w:rsidTr="00D56C64">
        <w:trPr>
          <w:trHeight w:val="704"/>
          <w:jc w:val="center"/>
        </w:trPr>
        <w:tc>
          <w:tcPr>
            <w:tcW w:w="817" w:type="dxa"/>
            <w:shd w:val="clear" w:color="auto" w:fill="F2F2F2"/>
          </w:tcPr>
          <w:p w14:paraId="55616B4E"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3.2.</w:t>
            </w:r>
          </w:p>
        </w:tc>
        <w:tc>
          <w:tcPr>
            <w:tcW w:w="4273" w:type="dxa"/>
            <w:gridSpan w:val="2"/>
            <w:shd w:val="clear" w:color="auto" w:fill="F2F2F2"/>
          </w:tcPr>
          <w:p w14:paraId="155E7218" w14:textId="77777777" w:rsidR="00584A43" w:rsidRPr="00584A43" w:rsidRDefault="00584A43" w:rsidP="00584A43">
            <w:pPr>
              <w:spacing w:after="0" w:line="240" w:lineRule="auto"/>
              <w:jc w:val="both"/>
              <w:rPr>
                <w:rFonts w:ascii="Times New Roman" w:eastAsia="Calibri" w:hAnsi="Times New Roman" w:cs="Times New Roman"/>
                <w:b/>
                <w:bCs/>
                <w:snapToGrid w:val="0"/>
                <w:color w:val="000000"/>
                <w:sz w:val="24"/>
                <w:szCs w:val="24"/>
              </w:rPr>
            </w:pPr>
            <w:r w:rsidRPr="00584A43">
              <w:rPr>
                <w:rFonts w:ascii="Times New Roman" w:eastAsia="Calibri" w:hAnsi="Times New Roman" w:cs="Times New Roman"/>
                <w:b/>
                <w:bCs/>
                <w:snapToGrid w:val="0"/>
                <w:color w:val="000000"/>
                <w:sz w:val="24"/>
                <w:szCs w:val="24"/>
              </w:rPr>
              <w:t>Jaunesniojo amžiaus vaikams skirtų drabužių gobtuvo ir kaklo sritis</w:t>
            </w:r>
          </w:p>
          <w:p w14:paraId="634BC5A1" w14:textId="77777777" w:rsidR="00584A43" w:rsidRPr="00584A43" w:rsidRDefault="00584A43" w:rsidP="00584A43">
            <w:pPr>
              <w:spacing w:after="0" w:line="240" w:lineRule="auto"/>
              <w:jc w:val="both"/>
              <w:rPr>
                <w:rFonts w:ascii="Times New Roman" w:eastAsia="Calibri" w:hAnsi="Times New Roman" w:cs="Times New Roman"/>
                <w:bCs/>
                <w:i/>
                <w:snapToGrid w:val="0"/>
                <w:sz w:val="21"/>
                <w:szCs w:val="21"/>
              </w:rPr>
            </w:pPr>
            <w:r w:rsidRPr="00584A43">
              <w:rPr>
                <w:rFonts w:ascii="Times New Roman" w:eastAsia="Calibri" w:hAnsi="Times New Roman" w:cs="Times New Roman"/>
                <w:bCs/>
                <w:i/>
                <w:snapToGrid w:val="0"/>
                <w:sz w:val="21"/>
                <w:szCs w:val="21"/>
              </w:rPr>
              <w:t>Pastaba. Jaunesniojo amžiaus vaikas yra asmuo, kurio amžius yra nuo gimimo iki 7 metų, įskaitant visus vaikus, kurių ūgis iki 134 cm imtinai.</w:t>
            </w:r>
          </w:p>
        </w:tc>
        <w:tc>
          <w:tcPr>
            <w:tcW w:w="995" w:type="dxa"/>
            <w:shd w:val="clear" w:color="auto" w:fill="F2F2F2"/>
          </w:tcPr>
          <w:p w14:paraId="6CE99331"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3.2 p.</w:t>
            </w:r>
          </w:p>
          <w:p w14:paraId="57C0B99B" w14:textId="77777777" w:rsidR="00584A43" w:rsidRPr="00584A43" w:rsidRDefault="00584A43" w:rsidP="00584A43">
            <w:pPr>
              <w:spacing w:after="0" w:line="240" w:lineRule="auto"/>
              <w:rPr>
                <w:rFonts w:ascii="Times New Roman" w:eastAsia="Calibri" w:hAnsi="Times New Roman" w:cs="Times New Roman"/>
                <w:sz w:val="24"/>
                <w:szCs w:val="24"/>
              </w:rPr>
            </w:pPr>
          </w:p>
          <w:p w14:paraId="179D646D"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708" w:type="dxa"/>
            <w:tcBorders>
              <w:right w:val="nil"/>
            </w:tcBorders>
            <w:shd w:val="clear" w:color="auto" w:fill="F2F2F2"/>
          </w:tcPr>
          <w:p w14:paraId="0C225968" w14:textId="77777777" w:rsidR="00584A43" w:rsidRPr="00584A43" w:rsidRDefault="00584A43" w:rsidP="00584A43">
            <w:pPr>
              <w:spacing w:after="0" w:line="240" w:lineRule="auto"/>
              <w:jc w:val="center"/>
              <w:rPr>
                <w:rFonts w:ascii="Times New Roman" w:eastAsia="Calibri" w:hAnsi="Times New Roman" w:cs="Times New Roman"/>
                <w:color w:val="000000"/>
                <w:sz w:val="24"/>
                <w:szCs w:val="24"/>
              </w:rPr>
            </w:pPr>
          </w:p>
        </w:tc>
        <w:tc>
          <w:tcPr>
            <w:tcW w:w="567" w:type="dxa"/>
            <w:tcBorders>
              <w:left w:val="nil"/>
              <w:right w:val="nil"/>
            </w:tcBorders>
            <w:shd w:val="clear" w:color="auto" w:fill="F2F2F2"/>
          </w:tcPr>
          <w:p w14:paraId="1CCC99EA" w14:textId="77777777" w:rsidR="00584A43" w:rsidRPr="00584A43" w:rsidRDefault="00584A43" w:rsidP="00584A43">
            <w:pPr>
              <w:spacing w:after="0" w:line="240" w:lineRule="auto"/>
              <w:jc w:val="center"/>
              <w:rPr>
                <w:rFonts w:ascii="Times New Roman" w:eastAsia="Calibri" w:hAnsi="Times New Roman" w:cs="Times New Roman"/>
                <w:color w:val="000000"/>
                <w:sz w:val="24"/>
                <w:szCs w:val="24"/>
              </w:rPr>
            </w:pPr>
          </w:p>
        </w:tc>
        <w:tc>
          <w:tcPr>
            <w:tcW w:w="709" w:type="dxa"/>
            <w:tcBorders>
              <w:left w:val="nil"/>
              <w:right w:val="nil"/>
            </w:tcBorders>
            <w:shd w:val="clear" w:color="auto" w:fill="F2F2F2"/>
          </w:tcPr>
          <w:p w14:paraId="70396326" w14:textId="77777777" w:rsidR="00584A43" w:rsidRPr="00584A43" w:rsidRDefault="00584A43" w:rsidP="00584A43">
            <w:pPr>
              <w:spacing w:after="0" w:line="240" w:lineRule="auto"/>
              <w:jc w:val="center"/>
              <w:rPr>
                <w:rFonts w:ascii="Times New Roman" w:eastAsia="Calibri" w:hAnsi="Times New Roman" w:cs="Times New Roman"/>
                <w:color w:val="000000"/>
                <w:sz w:val="24"/>
                <w:szCs w:val="24"/>
              </w:rPr>
            </w:pPr>
          </w:p>
        </w:tc>
        <w:tc>
          <w:tcPr>
            <w:tcW w:w="1116" w:type="dxa"/>
            <w:tcBorders>
              <w:left w:val="nil"/>
              <w:right w:val="nil"/>
            </w:tcBorders>
            <w:shd w:val="clear" w:color="auto" w:fill="F2F2F2"/>
          </w:tcPr>
          <w:p w14:paraId="649D8B09" w14:textId="77777777" w:rsidR="00584A43" w:rsidRPr="00584A43" w:rsidRDefault="00584A43" w:rsidP="00584A43">
            <w:pPr>
              <w:spacing w:after="0" w:line="240" w:lineRule="auto"/>
              <w:rPr>
                <w:rFonts w:ascii="Times New Roman" w:eastAsia="Calibri" w:hAnsi="Times New Roman" w:cs="Times New Roman"/>
                <w:color w:val="000000"/>
                <w:sz w:val="24"/>
                <w:szCs w:val="24"/>
              </w:rPr>
            </w:pPr>
          </w:p>
        </w:tc>
        <w:tc>
          <w:tcPr>
            <w:tcW w:w="426" w:type="dxa"/>
            <w:tcBorders>
              <w:left w:val="nil"/>
            </w:tcBorders>
            <w:shd w:val="clear" w:color="auto" w:fill="F2F2F2"/>
          </w:tcPr>
          <w:p w14:paraId="0AEBB735"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2EA98420" w14:textId="77777777" w:rsidTr="00D56C64">
        <w:trPr>
          <w:jc w:val="center"/>
        </w:trPr>
        <w:tc>
          <w:tcPr>
            <w:tcW w:w="817" w:type="dxa"/>
          </w:tcPr>
          <w:p w14:paraId="24FA316D"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3.2.1.</w:t>
            </w:r>
          </w:p>
        </w:tc>
        <w:tc>
          <w:tcPr>
            <w:tcW w:w="4273" w:type="dxa"/>
            <w:gridSpan w:val="2"/>
            <w:vAlign w:val="center"/>
          </w:tcPr>
          <w:p w14:paraId="2D46E3F0" w14:textId="77777777" w:rsidR="00584A43" w:rsidRPr="00584A43" w:rsidRDefault="00584A43" w:rsidP="00584A43">
            <w:pPr>
              <w:spacing w:after="0" w:line="240" w:lineRule="auto"/>
              <w:rPr>
                <w:rFonts w:ascii="Times New Roman" w:eastAsia="Calibri" w:hAnsi="Times New Roman" w:cs="Times New Roman"/>
                <w:color w:val="000000"/>
                <w:sz w:val="24"/>
                <w:szCs w:val="24"/>
              </w:rPr>
            </w:pPr>
            <w:r w:rsidRPr="00584A43">
              <w:rPr>
                <w:rFonts w:ascii="Times New Roman" w:eastAsia="Calibri" w:hAnsi="Times New Roman" w:cs="Times New Roman"/>
                <w:color w:val="000000"/>
                <w:sz w:val="24"/>
                <w:szCs w:val="24"/>
              </w:rPr>
              <w:t xml:space="preserve">Ar drabužiai neturi įveriamųjų, funkcinių ar dekoratyvinių virvelių gobtuvo ar kaklo srityje? </w:t>
            </w:r>
          </w:p>
        </w:tc>
        <w:tc>
          <w:tcPr>
            <w:tcW w:w="995" w:type="dxa"/>
          </w:tcPr>
          <w:p w14:paraId="13A330A7"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3.2.1 p.</w:t>
            </w:r>
          </w:p>
        </w:tc>
        <w:tc>
          <w:tcPr>
            <w:tcW w:w="708" w:type="dxa"/>
          </w:tcPr>
          <w:p w14:paraId="768E2E90"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479D377C"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Pr>
          <w:p w14:paraId="75665C8C"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72F95227"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Pr>
          <w:p w14:paraId="61D1A691"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42EFE104"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07983637"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756494B3"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4845CF26" w14:textId="77777777" w:rsidTr="00D56C64">
        <w:trPr>
          <w:jc w:val="center"/>
        </w:trPr>
        <w:tc>
          <w:tcPr>
            <w:tcW w:w="817" w:type="dxa"/>
          </w:tcPr>
          <w:p w14:paraId="383E8516"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3.2.2.</w:t>
            </w:r>
          </w:p>
        </w:tc>
        <w:tc>
          <w:tcPr>
            <w:tcW w:w="4273" w:type="dxa"/>
            <w:gridSpan w:val="2"/>
            <w:vAlign w:val="center"/>
          </w:tcPr>
          <w:p w14:paraId="51845F14" w14:textId="77777777" w:rsidR="00584A43" w:rsidRPr="00584A43" w:rsidRDefault="00584A43" w:rsidP="00584A43">
            <w:pPr>
              <w:suppressAutoHyphens/>
              <w:spacing w:after="0" w:line="240" w:lineRule="auto"/>
              <w:jc w:val="both"/>
              <w:rPr>
                <w:rFonts w:ascii="Times New Roman" w:eastAsia="Calibri" w:hAnsi="Times New Roman" w:cs="Times New Roman"/>
                <w:color w:val="000000"/>
                <w:sz w:val="24"/>
                <w:szCs w:val="24"/>
              </w:rPr>
            </w:pPr>
            <w:r w:rsidRPr="00584A43">
              <w:rPr>
                <w:rFonts w:ascii="Times New Roman" w:eastAsia="Calibri" w:hAnsi="Times New Roman" w:cs="Times New Roman"/>
                <w:color w:val="000000"/>
                <w:sz w:val="24"/>
                <w:szCs w:val="24"/>
              </w:rPr>
              <w:t>Ar prie petnešėlės pritvirtintų  dekoratyvinių virvelių laisvieji galai ne ilgesni kaip 75 mm?</w:t>
            </w:r>
          </w:p>
        </w:tc>
        <w:tc>
          <w:tcPr>
            <w:tcW w:w="995" w:type="dxa"/>
          </w:tcPr>
          <w:p w14:paraId="5E40640C"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3.2.3 p.</w:t>
            </w:r>
          </w:p>
        </w:tc>
        <w:tc>
          <w:tcPr>
            <w:tcW w:w="708" w:type="dxa"/>
          </w:tcPr>
          <w:p w14:paraId="674AFBC5"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42A9A57C"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Pr>
          <w:p w14:paraId="013E55A0"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4F678ADB"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Pr>
          <w:p w14:paraId="5246C215"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7F9092B7"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685976AE"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4B2AE952"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59F42BEE" w14:textId="77777777" w:rsidTr="00D56C64">
        <w:trPr>
          <w:jc w:val="center"/>
        </w:trPr>
        <w:tc>
          <w:tcPr>
            <w:tcW w:w="817" w:type="dxa"/>
            <w:tcBorders>
              <w:bottom w:val="single" w:sz="4" w:space="0" w:color="000000"/>
            </w:tcBorders>
          </w:tcPr>
          <w:p w14:paraId="3928AEE9"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3.2.3.</w:t>
            </w:r>
          </w:p>
        </w:tc>
        <w:tc>
          <w:tcPr>
            <w:tcW w:w="4273" w:type="dxa"/>
            <w:gridSpan w:val="2"/>
            <w:tcBorders>
              <w:bottom w:val="single" w:sz="4" w:space="0" w:color="000000"/>
            </w:tcBorders>
            <w:vAlign w:val="center"/>
          </w:tcPr>
          <w:p w14:paraId="68CAECC5" w14:textId="41667BFD" w:rsidR="00584A43" w:rsidRPr="00584A43" w:rsidRDefault="00584A43" w:rsidP="00584A43">
            <w:pPr>
              <w:suppressAutoHyphens/>
              <w:spacing w:after="0" w:line="240" w:lineRule="auto"/>
              <w:jc w:val="both"/>
              <w:rPr>
                <w:rFonts w:ascii="Times New Roman" w:eastAsia="Calibri" w:hAnsi="Times New Roman" w:cs="Times New Roman"/>
                <w:color w:val="000000"/>
                <w:sz w:val="24"/>
                <w:szCs w:val="24"/>
              </w:rPr>
            </w:pPr>
            <w:r w:rsidRPr="00584A43">
              <w:rPr>
                <w:rFonts w:ascii="Times New Roman" w:eastAsia="Calibri" w:hAnsi="Times New Roman" w:cs="Times New Roman"/>
                <w:color w:val="000000"/>
                <w:sz w:val="24"/>
                <w:szCs w:val="24"/>
              </w:rPr>
              <w:t xml:space="preserve">Ar drabužių modeliai su </w:t>
            </w:r>
            <w:proofErr w:type="spellStart"/>
            <w:r w:rsidRPr="00584A43">
              <w:rPr>
                <w:rFonts w:ascii="Times New Roman" w:eastAsia="Calibri" w:hAnsi="Times New Roman" w:cs="Times New Roman"/>
                <w:color w:val="000000"/>
                <w:sz w:val="24"/>
                <w:szCs w:val="24"/>
              </w:rPr>
              <w:t>kaklasaitėmis</w:t>
            </w:r>
            <w:proofErr w:type="spellEnd"/>
            <w:r w:rsidRPr="00584A43">
              <w:rPr>
                <w:rFonts w:ascii="Times New Roman" w:eastAsia="Calibri" w:hAnsi="Times New Roman" w:cs="Times New Roman"/>
                <w:color w:val="000000"/>
                <w:sz w:val="24"/>
                <w:szCs w:val="24"/>
              </w:rPr>
              <w:t xml:space="preserve"> gobtuvo ir kaklo srityje neturi laisvų galų?</w:t>
            </w:r>
          </w:p>
        </w:tc>
        <w:tc>
          <w:tcPr>
            <w:tcW w:w="995" w:type="dxa"/>
            <w:tcBorders>
              <w:bottom w:val="single" w:sz="4" w:space="0" w:color="000000"/>
            </w:tcBorders>
          </w:tcPr>
          <w:p w14:paraId="4BEA3063"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3.2.4 p.</w:t>
            </w:r>
          </w:p>
        </w:tc>
        <w:tc>
          <w:tcPr>
            <w:tcW w:w="708" w:type="dxa"/>
            <w:tcBorders>
              <w:bottom w:val="single" w:sz="4" w:space="0" w:color="000000"/>
            </w:tcBorders>
          </w:tcPr>
          <w:p w14:paraId="724F123D"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5E7BAAEA"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Borders>
              <w:bottom w:val="single" w:sz="4" w:space="0" w:color="000000"/>
            </w:tcBorders>
          </w:tcPr>
          <w:p w14:paraId="4958BD7B"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6C69F5CB"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Borders>
              <w:bottom w:val="single" w:sz="4" w:space="0" w:color="000000"/>
            </w:tcBorders>
          </w:tcPr>
          <w:p w14:paraId="38074BFB"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0AFAB0EE"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bottom w:val="single" w:sz="4" w:space="0" w:color="000000"/>
              <w:right w:val="nil"/>
            </w:tcBorders>
          </w:tcPr>
          <w:p w14:paraId="4E625EA5"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bottom w:val="single" w:sz="4" w:space="0" w:color="000000"/>
            </w:tcBorders>
          </w:tcPr>
          <w:p w14:paraId="2ED5C505"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307B7CCA" w14:textId="77777777" w:rsidTr="00D56C64">
        <w:trPr>
          <w:jc w:val="center"/>
        </w:trPr>
        <w:tc>
          <w:tcPr>
            <w:tcW w:w="817" w:type="dxa"/>
            <w:shd w:val="clear" w:color="auto" w:fill="F2F2F2"/>
          </w:tcPr>
          <w:p w14:paraId="07461E82"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3.3.</w:t>
            </w:r>
          </w:p>
        </w:tc>
        <w:tc>
          <w:tcPr>
            <w:tcW w:w="4273" w:type="dxa"/>
            <w:gridSpan w:val="2"/>
            <w:shd w:val="clear" w:color="auto" w:fill="F2F2F2"/>
          </w:tcPr>
          <w:p w14:paraId="280D1AEC" w14:textId="77777777" w:rsidR="00584A43" w:rsidRPr="00584A43" w:rsidRDefault="00584A43" w:rsidP="00584A43">
            <w:pPr>
              <w:suppressAutoHyphens/>
              <w:spacing w:after="0" w:line="240" w:lineRule="auto"/>
              <w:jc w:val="both"/>
              <w:rPr>
                <w:rFonts w:ascii="Times New Roman" w:eastAsia="Calibri" w:hAnsi="Times New Roman" w:cs="Times New Roman"/>
                <w:b/>
                <w:color w:val="000000"/>
                <w:sz w:val="24"/>
                <w:szCs w:val="24"/>
              </w:rPr>
            </w:pPr>
            <w:r w:rsidRPr="00584A43">
              <w:rPr>
                <w:rFonts w:ascii="Times New Roman" w:eastAsia="Calibri" w:hAnsi="Times New Roman" w:cs="Times New Roman"/>
                <w:b/>
                <w:color w:val="000000"/>
                <w:sz w:val="24"/>
                <w:szCs w:val="24"/>
              </w:rPr>
              <w:t>Vyresniojo amžiaus vaikams ir paaugliams skirtų drabužių gobtuvo ir kaklo sritis</w:t>
            </w:r>
          </w:p>
        </w:tc>
        <w:tc>
          <w:tcPr>
            <w:tcW w:w="995" w:type="dxa"/>
            <w:shd w:val="clear" w:color="auto" w:fill="F2F2F2"/>
          </w:tcPr>
          <w:p w14:paraId="19CEA455"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5 p.</w:t>
            </w:r>
          </w:p>
        </w:tc>
        <w:tc>
          <w:tcPr>
            <w:tcW w:w="708" w:type="dxa"/>
            <w:tcBorders>
              <w:right w:val="nil"/>
            </w:tcBorders>
            <w:shd w:val="clear" w:color="auto" w:fill="F2F2F2"/>
          </w:tcPr>
          <w:p w14:paraId="27830721" w14:textId="77777777" w:rsidR="00584A43" w:rsidRPr="00584A43" w:rsidRDefault="00584A43" w:rsidP="00584A43">
            <w:pPr>
              <w:spacing w:after="0" w:line="240" w:lineRule="auto"/>
              <w:jc w:val="center"/>
              <w:rPr>
                <w:rFonts w:ascii="Times New Roman" w:eastAsia="Calibri" w:hAnsi="Times New Roman" w:cs="Times New Roman"/>
                <w:sz w:val="24"/>
                <w:szCs w:val="24"/>
              </w:rPr>
            </w:pPr>
          </w:p>
        </w:tc>
        <w:tc>
          <w:tcPr>
            <w:tcW w:w="567" w:type="dxa"/>
            <w:tcBorders>
              <w:left w:val="nil"/>
              <w:right w:val="nil"/>
            </w:tcBorders>
            <w:shd w:val="clear" w:color="auto" w:fill="F2F2F2"/>
          </w:tcPr>
          <w:p w14:paraId="68B543F1" w14:textId="77777777" w:rsidR="00584A43" w:rsidRPr="00584A43" w:rsidRDefault="00584A43" w:rsidP="00584A43">
            <w:pPr>
              <w:spacing w:after="0" w:line="240" w:lineRule="auto"/>
              <w:jc w:val="center"/>
              <w:rPr>
                <w:rFonts w:ascii="Times New Roman" w:eastAsia="Calibri" w:hAnsi="Times New Roman" w:cs="Times New Roman"/>
                <w:sz w:val="24"/>
                <w:szCs w:val="24"/>
              </w:rPr>
            </w:pPr>
          </w:p>
        </w:tc>
        <w:tc>
          <w:tcPr>
            <w:tcW w:w="709" w:type="dxa"/>
            <w:tcBorders>
              <w:left w:val="nil"/>
              <w:right w:val="nil"/>
            </w:tcBorders>
            <w:shd w:val="clear" w:color="auto" w:fill="F2F2F2"/>
          </w:tcPr>
          <w:p w14:paraId="0CFC7548" w14:textId="77777777" w:rsidR="00584A43" w:rsidRPr="00584A43" w:rsidRDefault="00584A43" w:rsidP="00584A43">
            <w:pPr>
              <w:spacing w:after="0" w:line="240" w:lineRule="auto"/>
              <w:jc w:val="center"/>
              <w:rPr>
                <w:rFonts w:ascii="Times New Roman" w:eastAsia="Calibri" w:hAnsi="Times New Roman" w:cs="Times New Roman"/>
                <w:sz w:val="24"/>
                <w:szCs w:val="24"/>
              </w:rPr>
            </w:pPr>
          </w:p>
        </w:tc>
        <w:tc>
          <w:tcPr>
            <w:tcW w:w="1116" w:type="dxa"/>
            <w:tcBorders>
              <w:left w:val="nil"/>
              <w:right w:val="nil"/>
            </w:tcBorders>
            <w:shd w:val="clear" w:color="auto" w:fill="F2F2F2"/>
          </w:tcPr>
          <w:p w14:paraId="4C2C00E1"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shd w:val="clear" w:color="auto" w:fill="F2F2F2"/>
          </w:tcPr>
          <w:p w14:paraId="4F2A9AA5"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56BDC226" w14:textId="77777777" w:rsidTr="00D56C64">
        <w:trPr>
          <w:jc w:val="center"/>
        </w:trPr>
        <w:tc>
          <w:tcPr>
            <w:tcW w:w="817" w:type="dxa"/>
          </w:tcPr>
          <w:p w14:paraId="0C6F2ADA"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3.3.1.</w:t>
            </w:r>
          </w:p>
        </w:tc>
        <w:tc>
          <w:tcPr>
            <w:tcW w:w="4273" w:type="dxa"/>
            <w:gridSpan w:val="2"/>
            <w:vAlign w:val="center"/>
          </w:tcPr>
          <w:p w14:paraId="1FCB9C07" w14:textId="77777777" w:rsidR="00584A43" w:rsidRPr="00584A43" w:rsidRDefault="00584A43" w:rsidP="00584A43">
            <w:pPr>
              <w:suppressAutoHyphens/>
              <w:spacing w:after="0" w:line="240" w:lineRule="auto"/>
              <w:jc w:val="both"/>
              <w:rPr>
                <w:rFonts w:ascii="Times New Roman" w:eastAsia="Calibri" w:hAnsi="Times New Roman" w:cs="Times New Roman"/>
                <w:color w:val="000000"/>
                <w:sz w:val="24"/>
                <w:szCs w:val="24"/>
              </w:rPr>
            </w:pPr>
            <w:r w:rsidRPr="00584A43">
              <w:rPr>
                <w:rFonts w:ascii="Times New Roman" w:eastAsia="Calibri" w:hAnsi="Times New Roman" w:cs="Times New Roman"/>
                <w:color w:val="000000"/>
                <w:sz w:val="24"/>
                <w:szCs w:val="24"/>
              </w:rPr>
              <w:t xml:space="preserve">Ar nelaisvi įveriamųjų virvelių galai? </w:t>
            </w:r>
          </w:p>
          <w:p w14:paraId="612D802C" w14:textId="77777777" w:rsidR="00584A43" w:rsidRPr="00584A43" w:rsidRDefault="00584A43" w:rsidP="00584A43">
            <w:pPr>
              <w:suppressAutoHyphens/>
              <w:spacing w:after="0" w:line="240" w:lineRule="auto"/>
              <w:jc w:val="both"/>
              <w:rPr>
                <w:rFonts w:ascii="Times New Roman" w:eastAsia="Calibri" w:hAnsi="Times New Roman" w:cs="Times New Roman"/>
                <w:i/>
                <w:color w:val="000000"/>
              </w:rPr>
            </w:pPr>
            <w:r w:rsidRPr="00584A43">
              <w:rPr>
                <w:rFonts w:ascii="Times New Roman" w:eastAsia="Calibri" w:hAnsi="Times New Roman" w:cs="Times New Roman"/>
                <w:i/>
                <w:color w:val="000000"/>
              </w:rPr>
              <w:t>Pastaba. Kai drabužis patiestas ant plokštumos ir sutraukiamoji dalis visiškai ištiesta, kilpos neturi kyšoti. Kai drabužio dalis yra sutraukta iki reikiamo dydžio, išsikišusių kilpų perimetras turi būti ne didesnis kaip 150 mm.</w:t>
            </w:r>
          </w:p>
        </w:tc>
        <w:tc>
          <w:tcPr>
            <w:tcW w:w="995" w:type="dxa"/>
          </w:tcPr>
          <w:p w14:paraId="299B0AB4"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3.3.1 p.</w:t>
            </w:r>
          </w:p>
        </w:tc>
        <w:tc>
          <w:tcPr>
            <w:tcW w:w="708" w:type="dxa"/>
          </w:tcPr>
          <w:p w14:paraId="3BF65263"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73C3863D"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2F01D00B"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7396EF77"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006D8E49"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Pr>
          <w:p w14:paraId="05F84949"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212022EE"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68E8C647"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450B8D16"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67306DBD"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Pr>
          <w:p w14:paraId="47EEE951"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3379935B"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5A16D61C"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3920D806"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3C0C2E94"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3A63B9C9"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1EDB1B94"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4001C750" w14:textId="77777777" w:rsidTr="00D56C64">
        <w:trPr>
          <w:jc w:val="center"/>
        </w:trPr>
        <w:tc>
          <w:tcPr>
            <w:tcW w:w="817" w:type="dxa"/>
          </w:tcPr>
          <w:p w14:paraId="48CE0D49"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3.3.2.</w:t>
            </w:r>
          </w:p>
        </w:tc>
        <w:tc>
          <w:tcPr>
            <w:tcW w:w="4273" w:type="dxa"/>
            <w:gridSpan w:val="2"/>
            <w:vAlign w:val="center"/>
          </w:tcPr>
          <w:p w14:paraId="23E08F6D" w14:textId="77777777" w:rsidR="00584A43" w:rsidRPr="00584A43" w:rsidRDefault="00584A43" w:rsidP="00584A43">
            <w:pPr>
              <w:suppressAutoHyphens/>
              <w:spacing w:after="0" w:line="240" w:lineRule="auto"/>
              <w:jc w:val="both"/>
              <w:rPr>
                <w:rFonts w:ascii="Times New Roman" w:eastAsia="Calibri" w:hAnsi="Times New Roman" w:cs="Times New Roman"/>
                <w:color w:val="000000"/>
                <w:sz w:val="24"/>
                <w:szCs w:val="24"/>
              </w:rPr>
            </w:pPr>
            <w:r w:rsidRPr="00584A43">
              <w:rPr>
                <w:rFonts w:ascii="Times New Roman" w:eastAsia="Calibri" w:hAnsi="Times New Roman" w:cs="Times New Roman"/>
                <w:color w:val="000000"/>
                <w:sz w:val="24"/>
                <w:szCs w:val="24"/>
              </w:rPr>
              <w:t>Ar funkcinių virvelių galai ne ilgesni kaip 75 mm?</w:t>
            </w:r>
          </w:p>
        </w:tc>
        <w:tc>
          <w:tcPr>
            <w:tcW w:w="995" w:type="dxa"/>
          </w:tcPr>
          <w:p w14:paraId="78EAFD45"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3.3.2 p.</w:t>
            </w:r>
          </w:p>
        </w:tc>
        <w:tc>
          <w:tcPr>
            <w:tcW w:w="708" w:type="dxa"/>
          </w:tcPr>
          <w:p w14:paraId="6A033481"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Pr>
          <w:p w14:paraId="18021D32"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Pr>
          <w:p w14:paraId="2426C2F5"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7E1208E4"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14EC1582"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307E77DF" w14:textId="77777777" w:rsidTr="00D56C64">
        <w:trPr>
          <w:jc w:val="center"/>
        </w:trPr>
        <w:tc>
          <w:tcPr>
            <w:tcW w:w="817" w:type="dxa"/>
          </w:tcPr>
          <w:p w14:paraId="1F480C8D"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3.3.3.</w:t>
            </w:r>
          </w:p>
        </w:tc>
        <w:tc>
          <w:tcPr>
            <w:tcW w:w="4273" w:type="dxa"/>
            <w:gridSpan w:val="2"/>
            <w:vAlign w:val="center"/>
          </w:tcPr>
          <w:p w14:paraId="2A163173" w14:textId="77777777" w:rsidR="00584A43" w:rsidRPr="00584A43" w:rsidRDefault="00584A43" w:rsidP="00584A43">
            <w:pPr>
              <w:suppressAutoHyphens/>
              <w:spacing w:after="0" w:line="240" w:lineRule="auto"/>
              <w:jc w:val="both"/>
              <w:rPr>
                <w:rFonts w:ascii="Times New Roman" w:eastAsia="Calibri" w:hAnsi="Times New Roman" w:cs="Times New Roman"/>
                <w:color w:val="000000"/>
                <w:sz w:val="24"/>
                <w:szCs w:val="24"/>
              </w:rPr>
            </w:pPr>
            <w:r w:rsidRPr="00584A43">
              <w:rPr>
                <w:rFonts w:ascii="Times New Roman" w:eastAsia="Calibri" w:hAnsi="Times New Roman" w:cs="Times New Roman"/>
                <w:color w:val="000000"/>
                <w:sz w:val="24"/>
                <w:szCs w:val="24"/>
              </w:rPr>
              <w:t>Ar dekoratyvinių virvelių galai, įskaitant visus antgalius, pvz., sprunklius, ne ilgesni kaip 75 mm?</w:t>
            </w:r>
          </w:p>
        </w:tc>
        <w:tc>
          <w:tcPr>
            <w:tcW w:w="995" w:type="dxa"/>
          </w:tcPr>
          <w:p w14:paraId="3073D368"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3.3.3 p.</w:t>
            </w:r>
          </w:p>
        </w:tc>
        <w:tc>
          <w:tcPr>
            <w:tcW w:w="708" w:type="dxa"/>
          </w:tcPr>
          <w:p w14:paraId="66821352"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272C2920"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Pr>
          <w:p w14:paraId="64327F86"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00531BCA"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Pr>
          <w:p w14:paraId="0F5DBB46"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19E62A53"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2DF27559"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498C9009"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5BBDE32E" w14:textId="77777777" w:rsidTr="00D56C64">
        <w:trPr>
          <w:jc w:val="center"/>
        </w:trPr>
        <w:tc>
          <w:tcPr>
            <w:tcW w:w="817" w:type="dxa"/>
          </w:tcPr>
          <w:p w14:paraId="7EC96E3D"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3.3.4.</w:t>
            </w:r>
          </w:p>
        </w:tc>
        <w:tc>
          <w:tcPr>
            <w:tcW w:w="4273" w:type="dxa"/>
            <w:gridSpan w:val="2"/>
            <w:vAlign w:val="center"/>
          </w:tcPr>
          <w:p w14:paraId="10971E43" w14:textId="77777777" w:rsidR="00584A43" w:rsidRPr="00584A43" w:rsidRDefault="00584A43" w:rsidP="00584A43">
            <w:pPr>
              <w:spacing w:after="0" w:line="240" w:lineRule="auto"/>
              <w:jc w:val="both"/>
              <w:rPr>
                <w:rFonts w:ascii="Times New Roman" w:eastAsia="Calibri" w:hAnsi="Times New Roman" w:cs="Times New Roman"/>
                <w:color w:val="000000"/>
                <w:sz w:val="24"/>
                <w:szCs w:val="24"/>
              </w:rPr>
            </w:pPr>
            <w:r w:rsidRPr="00584A43">
              <w:rPr>
                <w:rFonts w:ascii="Times New Roman" w:eastAsia="Calibri" w:hAnsi="Times New Roman" w:cs="Times New Roman"/>
                <w:color w:val="000000"/>
                <w:sz w:val="24"/>
                <w:szCs w:val="24"/>
              </w:rPr>
              <w:t>Ar petnešėlių laisvieji galai nuo surišimo vietos ne ilgesni kaip 140 mm, o pritvirtintų kilpų perimetras ne didesnis kaip 75 mm?</w:t>
            </w:r>
          </w:p>
        </w:tc>
        <w:tc>
          <w:tcPr>
            <w:tcW w:w="995" w:type="dxa"/>
          </w:tcPr>
          <w:p w14:paraId="1070ACCF"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3.3.4 p.</w:t>
            </w:r>
          </w:p>
        </w:tc>
        <w:tc>
          <w:tcPr>
            <w:tcW w:w="708" w:type="dxa"/>
          </w:tcPr>
          <w:p w14:paraId="4DA24B14"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66271BD9"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Pr>
          <w:p w14:paraId="05644F05"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7438179A"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Pr>
          <w:p w14:paraId="26EE7645"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253BEA58"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0699EB11"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59DBAE63"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33FD2888" w14:textId="77777777" w:rsidTr="00D56C64">
        <w:trPr>
          <w:cantSplit/>
          <w:trHeight w:val="534"/>
          <w:jc w:val="center"/>
        </w:trPr>
        <w:tc>
          <w:tcPr>
            <w:tcW w:w="817" w:type="dxa"/>
            <w:tcBorders>
              <w:bottom w:val="single" w:sz="4" w:space="0" w:color="000000"/>
            </w:tcBorders>
          </w:tcPr>
          <w:p w14:paraId="1EC14609"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3.3.5.</w:t>
            </w:r>
          </w:p>
        </w:tc>
        <w:tc>
          <w:tcPr>
            <w:tcW w:w="4273" w:type="dxa"/>
            <w:gridSpan w:val="2"/>
            <w:tcBorders>
              <w:bottom w:val="single" w:sz="4" w:space="0" w:color="000000"/>
            </w:tcBorders>
          </w:tcPr>
          <w:p w14:paraId="77A89771" w14:textId="77777777" w:rsidR="00584A43" w:rsidRPr="00584A43" w:rsidRDefault="00584A43" w:rsidP="00584A43">
            <w:pPr>
              <w:suppressAutoHyphens/>
              <w:spacing w:after="0" w:line="240" w:lineRule="auto"/>
              <w:jc w:val="both"/>
              <w:rPr>
                <w:rFonts w:ascii="Times New Roman" w:eastAsia="Calibri" w:hAnsi="Times New Roman" w:cs="Times New Roman"/>
                <w:color w:val="000000"/>
                <w:spacing w:val="-2"/>
                <w:sz w:val="24"/>
                <w:szCs w:val="24"/>
              </w:rPr>
            </w:pPr>
            <w:r w:rsidRPr="00584A43">
              <w:rPr>
                <w:rFonts w:ascii="Times New Roman" w:eastAsia="Calibri" w:hAnsi="Times New Roman" w:cs="Times New Roman"/>
                <w:color w:val="000000"/>
                <w:sz w:val="24"/>
                <w:szCs w:val="24"/>
              </w:rPr>
              <w:t xml:space="preserve">Ar drabužiai su </w:t>
            </w:r>
            <w:proofErr w:type="spellStart"/>
            <w:r w:rsidRPr="00584A43">
              <w:rPr>
                <w:rFonts w:ascii="Times New Roman" w:eastAsia="Calibri" w:hAnsi="Times New Roman" w:cs="Times New Roman"/>
                <w:color w:val="000000"/>
                <w:sz w:val="24"/>
                <w:szCs w:val="24"/>
              </w:rPr>
              <w:t>kaklasaičiu</w:t>
            </w:r>
            <w:proofErr w:type="spellEnd"/>
            <w:r w:rsidRPr="00584A43">
              <w:rPr>
                <w:rFonts w:ascii="Times New Roman" w:eastAsia="Calibri" w:hAnsi="Times New Roman" w:cs="Times New Roman"/>
                <w:color w:val="000000"/>
                <w:sz w:val="24"/>
                <w:szCs w:val="24"/>
              </w:rPr>
              <w:t xml:space="preserve"> gobtuvo ir kaklo srityje neturi laisvų galų?</w:t>
            </w:r>
          </w:p>
        </w:tc>
        <w:tc>
          <w:tcPr>
            <w:tcW w:w="995" w:type="dxa"/>
            <w:tcBorders>
              <w:bottom w:val="single" w:sz="4" w:space="0" w:color="000000"/>
            </w:tcBorders>
          </w:tcPr>
          <w:p w14:paraId="19C6B188"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3.3.5 p.</w:t>
            </w:r>
          </w:p>
        </w:tc>
        <w:tc>
          <w:tcPr>
            <w:tcW w:w="708" w:type="dxa"/>
            <w:tcBorders>
              <w:bottom w:val="single" w:sz="4" w:space="0" w:color="000000"/>
            </w:tcBorders>
          </w:tcPr>
          <w:p w14:paraId="76955C09"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Borders>
              <w:bottom w:val="single" w:sz="4" w:space="0" w:color="000000"/>
            </w:tcBorders>
          </w:tcPr>
          <w:p w14:paraId="5AF8B6DC"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Borders>
              <w:bottom w:val="single" w:sz="4" w:space="0" w:color="000000"/>
            </w:tcBorders>
          </w:tcPr>
          <w:p w14:paraId="128BFDDA"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bottom w:val="single" w:sz="4" w:space="0" w:color="000000"/>
              <w:right w:val="nil"/>
            </w:tcBorders>
          </w:tcPr>
          <w:p w14:paraId="1F964533"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bottom w:val="single" w:sz="4" w:space="0" w:color="000000"/>
            </w:tcBorders>
          </w:tcPr>
          <w:p w14:paraId="62E9876C"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0078BAA7" w14:textId="77777777" w:rsidTr="00D56C64">
        <w:trPr>
          <w:trHeight w:val="392"/>
          <w:jc w:val="center"/>
        </w:trPr>
        <w:tc>
          <w:tcPr>
            <w:tcW w:w="817" w:type="dxa"/>
            <w:shd w:val="clear" w:color="auto" w:fill="F2F2F2"/>
            <w:vAlign w:val="center"/>
          </w:tcPr>
          <w:p w14:paraId="1208AB45"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3.4.</w:t>
            </w:r>
          </w:p>
        </w:tc>
        <w:tc>
          <w:tcPr>
            <w:tcW w:w="4273" w:type="dxa"/>
            <w:gridSpan w:val="2"/>
            <w:shd w:val="clear" w:color="auto" w:fill="F2F2F2"/>
            <w:vAlign w:val="center"/>
          </w:tcPr>
          <w:p w14:paraId="719F42F1" w14:textId="77777777" w:rsidR="00584A43" w:rsidRPr="00584A43" w:rsidRDefault="00584A43" w:rsidP="00584A43">
            <w:pPr>
              <w:tabs>
                <w:tab w:val="left" w:pos="34"/>
              </w:tabs>
              <w:suppressAutoHyphens/>
              <w:spacing w:after="0" w:line="240" w:lineRule="auto"/>
              <w:rPr>
                <w:rFonts w:ascii="Times New Roman" w:eastAsia="Calibri" w:hAnsi="Times New Roman" w:cs="Times New Roman"/>
                <w:b/>
                <w:color w:val="000000"/>
                <w:sz w:val="24"/>
                <w:szCs w:val="24"/>
              </w:rPr>
            </w:pPr>
            <w:r w:rsidRPr="00584A43">
              <w:rPr>
                <w:rFonts w:ascii="Times New Roman" w:eastAsia="Calibri" w:hAnsi="Times New Roman" w:cs="Times New Roman"/>
                <w:b/>
                <w:color w:val="000000"/>
                <w:sz w:val="24"/>
                <w:szCs w:val="24"/>
              </w:rPr>
              <w:t>Drabužių juosmens sritis</w:t>
            </w:r>
          </w:p>
        </w:tc>
        <w:tc>
          <w:tcPr>
            <w:tcW w:w="995" w:type="dxa"/>
            <w:tcBorders>
              <w:right w:val="single" w:sz="4" w:space="0" w:color="000000"/>
            </w:tcBorders>
            <w:shd w:val="clear" w:color="auto" w:fill="F2F2F2"/>
            <w:vAlign w:val="center"/>
          </w:tcPr>
          <w:p w14:paraId="05D7FF55"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3.4 p.</w:t>
            </w:r>
          </w:p>
        </w:tc>
        <w:tc>
          <w:tcPr>
            <w:tcW w:w="708" w:type="dxa"/>
            <w:tcBorders>
              <w:left w:val="single" w:sz="4" w:space="0" w:color="000000"/>
              <w:right w:val="nil"/>
            </w:tcBorders>
            <w:shd w:val="clear" w:color="auto" w:fill="F2F2F2"/>
            <w:vAlign w:val="center"/>
          </w:tcPr>
          <w:p w14:paraId="4A6B0305" w14:textId="77777777" w:rsidR="00584A43" w:rsidRPr="00584A43" w:rsidRDefault="00584A43" w:rsidP="00584A43">
            <w:pPr>
              <w:spacing w:after="0" w:line="240" w:lineRule="auto"/>
              <w:jc w:val="center"/>
              <w:rPr>
                <w:rFonts w:ascii="Times New Roman" w:eastAsia="Calibri" w:hAnsi="Times New Roman" w:cs="Times New Roman"/>
                <w:sz w:val="24"/>
                <w:szCs w:val="24"/>
              </w:rPr>
            </w:pPr>
          </w:p>
        </w:tc>
        <w:tc>
          <w:tcPr>
            <w:tcW w:w="567" w:type="dxa"/>
            <w:tcBorders>
              <w:left w:val="nil"/>
              <w:right w:val="nil"/>
            </w:tcBorders>
            <w:shd w:val="clear" w:color="auto" w:fill="F2F2F2"/>
            <w:vAlign w:val="center"/>
          </w:tcPr>
          <w:p w14:paraId="065FB7ED" w14:textId="77777777" w:rsidR="00584A43" w:rsidRPr="00584A43" w:rsidRDefault="00584A43" w:rsidP="00584A43">
            <w:pPr>
              <w:spacing w:after="0" w:line="240" w:lineRule="auto"/>
              <w:jc w:val="center"/>
              <w:rPr>
                <w:rFonts w:ascii="Times New Roman" w:eastAsia="Calibri" w:hAnsi="Times New Roman" w:cs="Times New Roman"/>
                <w:sz w:val="24"/>
                <w:szCs w:val="24"/>
              </w:rPr>
            </w:pPr>
          </w:p>
        </w:tc>
        <w:tc>
          <w:tcPr>
            <w:tcW w:w="709" w:type="dxa"/>
            <w:tcBorders>
              <w:left w:val="nil"/>
              <w:right w:val="nil"/>
            </w:tcBorders>
            <w:shd w:val="clear" w:color="auto" w:fill="F2F2F2"/>
            <w:vAlign w:val="center"/>
          </w:tcPr>
          <w:p w14:paraId="211FC229" w14:textId="77777777" w:rsidR="00584A43" w:rsidRPr="00584A43" w:rsidRDefault="00584A43" w:rsidP="00584A43">
            <w:pPr>
              <w:spacing w:after="0" w:line="240" w:lineRule="auto"/>
              <w:jc w:val="center"/>
              <w:rPr>
                <w:rFonts w:ascii="Times New Roman" w:eastAsia="Calibri" w:hAnsi="Times New Roman" w:cs="Times New Roman"/>
                <w:sz w:val="24"/>
                <w:szCs w:val="24"/>
              </w:rPr>
            </w:pPr>
          </w:p>
        </w:tc>
        <w:tc>
          <w:tcPr>
            <w:tcW w:w="1116" w:type="dxa"/>
            <w:tcBorders>
              <w:left w:val="nil"/>
              <w:right w:val="nil"/>
            </w:tcBorders>
            <w:shd w:val="clear" w:color="auto" w:fill="F2F2F2"/>
            <w:vAlign w:val="center"/>
          </w:tcPr>
          <w:p w14:paraId="5A68682C"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shd w:val="clear" w:color="auto" w:fill="F2F2F2"/>
            <w:vAlign w:val="center"/>
          </w:tcPr>
          <w:p w14:paraId="7271528C"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597E8A24" w14:textId="77777777" w:rsidTr="00D56C64">
        <w:trPr>
          <w:trHeight w:val="1242"/>
          <w:jc w:val="center"/>
        </w:trPr>
        <w:tc>
          <w:tcPr>
            <w:tcW w:w="817" w:type="dxa"/>
          </w:tcPr>
          <w:p w14:paraId="329D3A76"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lastRenderedPageBreak/>
              <w:t>3.4.1.</w:t>
            </w:r>
          </w:p>
        </w:tc>
        <w:tc>
          <w:tcPr>
            <w:tcW w:w="4273" w:type="dxa"/>
            <w:gridSpan w:val="2"/>
          </w:tcPr>
          <w:p w14:paraId="54D897A2" w14:textId="77777777" w:rsidR="00584A43" w:rsidRPr="00584A43" w:rsidRDefault="00584A43" w:rsidP="00584A43">
            <w:pPr>
              <w:suppressAutoHyphens/>
              <w:spacing w:after="0" w:line="240" w:lineRule="auto"/>
              <w:jc w:val="both"/>
              <w:rPr>
                <w:rFonts w:ascii="Times New Roman" w:eastAsia="Calibri" w:hAnsi="Times New Roman" w:cs="Times New Roman"/>
                <w:color w:val="000000"/>
                <w:sz w:val="24"/>
                <w:szCs w:val="24"/>
              </w:rPr>
            </w:pPr>
            <w:r w:rsidRPr="00584A43">
              <w:rPr>
                <w:rFonts w:ascii="Times New Roman" w:eastAsia="Calibri" w:hAnsi="Times New Roman" w:cs="Times New Roman"/>
                <w:color w:val="000000"/>
                <w:sz w:val="24"/>
                <w:szCs w:val="24"/>
              </w:rPr>
              <w:t>Ar juosmens srityje kyšantis įveriamųjų virvelių laisvasis galas ne ilgesnis kaip 140 mm (įskaitant visus virvelių puošmenis), kai drabužio sutraukiamoji dalis visiškai ištiesta?</w:t>
            </w:r>
          </w:p>
        </w:tc>
        <w:tc>
          <w:tcPr>
            <w:tcW w:w="995" w:type="dxa"/>
          </w:tcPr>
          <w:p w14:paraId="143E143C"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3.4.1 p.</w:t>
            </w:r>
          </w:p>
          <w:p w14:paraId="2C9AECA8"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3.4.2 p.</w:t>
            </w:r>
          </w:p>
        </w:tc>
        <w:tc>
          <w:tcPr>
            <w:tcW w:w="708" w:type="dxa"/>
          </w:tcPr>
          <w:p w14:paraId="4E75BEF9"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162C3D69"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3A3CAEA6"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4504F769"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Pr>
          <w:p w14:paraId="6A946091"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59498A51"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754C37FD"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080CDAB3"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Pr>
          <w:p w14:paraId="702ECD2E"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4E825AD7"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79E3D121"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33DAD5D3"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6D49DCC9"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45A802C1"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24204669" w14:textId="77777777" w:rsidTr="00D56C64">
        <w:trPr>
          <w:trHeight w:val="978"/>
          <w:jc w:val="center"/>
        </w:trPr>
        <w:tc>
          <w:tcPr>
            <w:tcW w:w="817" w:type="dxa"/>
            <w:tcBorders>
              <w:bottom w:val="single" w:sz="4" w:space="0" w:color="000000"/>
            </w:tcBorders>
          </w:tcPr>
          <w:p w14:paraId="668673B9"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3.4.2.</w:t>
            </w:r>
          </w:p>
        </w:tc>
        <w:tc>
          <w:tcPr>
            <w:tcW w:w="4273" w:type="dxa"/>
            <w:gridSpan w:val="2"/>
            <w:tcBorders>
              <w:bottom w:val="single" w:sz="4" w:space="0" w:color="000000"/>
            </w:tcBorders>
          </w:tcPr>
          <w:p w14:paraId="4F126895" w14:textId="77777777" w:rsidR="00584A43" w:rsidRPr="00584A43" w:rsidRDefault="00584A43" w:rsidP="00584A43">
            <w:pPr>
              <w:suppressAutoHyphens/>
              <w:spacing w:after="0" w:line="240" w:lineRule="auto"/>
              <w:jc w:val="both"/>
              <w:rPr>
                <w:rFonts w:ascii="Times New Roman" w:eastAsia="Calibri" w:hAnsi="Times New Roman" w:cs="Times New Roman"/>
                <w:color w:val="000000"/>
                <w:sz w:val="24"/>
                <w:szCs w:val="24"/>
              </w:rPr>
            </w:pPr>
            <w:r w:rsidRPr="00584A43">
              <w:rPr>
                <w:rFonts w:ascii="Times New Roman" w:eastAsia="Calibri" w:hAnsi="Times New Roman" w:cs="Times New Roman"/>
                <w:color w:val="000000"/>
                <w:sz w:val="24"/>
                <w:szCs w:val="24"/>
              </w:rPr>
              <w:t>Ar surišami diržai ar juostos drabužio priekinėje ir nugarinėje dalyje (nesurišti) matuojant nuo surišimo vietos ne ilgesni kaip 360 mm?</w:t>
            </w:r>
          </w:p>
        </w:tc>
        <w:tc>
          <w:tcPr>
            <w:tcW w:w="995" w:type="dxa"/>
            <w:tcBorders>
              <w:bottom w:val="single" w:sz="4" w:space="0" w:color="000000"/>
            </w:tcBorders>
          </w:tcPr>
          <w:p w14:paraId="1042F6F2"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3.4.3 p.</w:t>
            </w:r>
          </w:p>
          <w:p w14:paraId="74085B15"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3.4.4 p.</w:t>
            </w:r>
          </w:p>
          <w:p w14:paraId="7F9B252B"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3.4.5 p.</w:t>
            </w:r>
          </w:p>
        </w:tc>
        <w:tc>
          <w:tcPr>
            <w:tcW w:w="708" w:type="dxa"/>
            <w:tcBorders>
              <w:bottom w:val="single" w:sz="4" w:space="0" w:color="000000"/>
            </w:tcBorders>
          </w:tcPr>
          <w:p w14:paraId="7DEDDC3A"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292695C8"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484CE51C"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Borders>
              <w:bottom w:val="single" w:sz="4" w:space="0" w:color="000000"/>
            </w:tcBorders>
          </w:tcPr>
          <w:p w14:paraId="48FE39A4"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5BF61394"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0A5A0E27"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Borders>
              <w:bottom w:val="single" w:sz="4" w:space="0" w:color="000000"/>
            </w:tcBorders>
          </w:tcPr>
          <w:p w14:paraId="3BDDAB89"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420A778B"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2698E1FE"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bottom w:val="single" w:sz="4" w:space="0" w:color="000000"/>
              <w:right w:val="nil"/>
            </w:tcBorders>
          </w:tcPr>
          <w:p w14:paraId="5222A696"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bottom w:val="single" w:sz="4" w:space="0" w:color="000000"/>
            </w:tcBorders>
          </w:tcPr>
          <w:p w14:paraId="165DB61D"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7C8D5851" w14:textId="77777777" w:rsidTr="00D56C64">
        <w:trPr>
          <w:trHeight w:val="428"/>
          <w:jc w:val="center"/>
        </w:trPr>
        <w:tc>
          <w:tcPr>
            <w:tcW w:w="817" w:type="dxa"/>
            <w:shd w:val="clear" w:color="auto" w:fill="F2F2F2"/>
            <w:vAlign w:val="center"/>
          </w:tcPr>
          <w:p w14:paraId="0539F5C0"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3.5.</w:t>
            </w:r>
          </w:p>
        </w:tc>
        <w:tc>
          <w:tcPr>
            <w:tcW w:w="4273" w:type="dxa"/>
            <w:gridSpan w:val="2"/>
            <w:shd w:val="clear" w:color="auto" w:fill="F2F2F2"/>
            <w:vAlign w:val="center"/>
          </w:tcPr>
          <w:p w14:paraId="1B9584CB" w14:textId="77777777" w:rsidR="00584A43" w:rsidRPr="00584A43" w:rsidRDefault="00584A43" w:rsidP="00584A43">
            <w:pPr>
              <w:keepNext/>
              <w:suppressAutoHyphens/>
              <w:spacing w:after="0" w:line="240" w:lineRule="auto"/>
              <w:jc w:val="both"/>
              <w:outlineLvl w:val="1"/>
              <w:rPr>
                <w:rFonts w:ascii="Times New Roman" w:eastAsia="Calibri" w:hAnsi="Times New Roman" w:cs="Times New Roman"/>
                <w:b/>
                <w:sz w:val="24"/>
                <w:szCs w:val="24"/>
              </w:rPr>
            </w:pPr>
            <w:r w:rsidRPr="00584A43">
              <w:rPr>
                <w:rFonts w:ascii="Times New Roman" w:eastAsia="Calibri" w:hAnsi="Times New Roman" w:cs="Times New Roman"/>
                <w:b/>
                <w:sz w:val="24"/>
                <w:szCs w:val="24"/>
              </w:rPr>
              <w:t>Drabužių apatinės palankos</w:t>
            </w:r>
          </w:p>
        </w:tc>
        <w:tc>
          <w:tcPr>
            <w:tcW w:w="995" w:type="dxa"/>
            <w:tcBorders>
              <w:right w:val="single" w:sz="4" w:space="0" w:color="000000"/>
            </w:tcBorders>
            <w:shd w:val="clear" w:color="auto" w:fill="F2F2F2"/>
            <w:vAlign w:val="center"/>
          </w:tcPr>
          <w:p w14:paraId="52142282"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3.5 p.</w:t>
            </w:r>
          </w:p>
        </w:tc>
        <w:tc>
          <w:tcPr>
            <w:tcW w:w="708" w:type="dxa"/>
            <w:tcBorders>
              <w:left w:val="single" w:sz="4" w:space="0" w:color="000000"/>
              <w:right w:val="nil"/>
            </w:tcBorders>
            <w:shd w:val="clear" w:color="auto" w:fill="F2F2F2"/>
          </w:tcPr>
          <w:p w14:paraId="697CA8FF" w14:textId="77777777" w:rsidR="00584A43" w:rsidRPr="00584A43" w:rsidRDefault="00584A43" w:rsidP="00584A43">
            <w:pPr>
              <w:spacing w:after="0" w:line="240" w:lineRule="auto"/>
              <w:jc w:val="center"/>
              <w:rPr>
                <w:rFonts w:ascii="Times New Roman" w:eastAsia="Calibri" w:hAnsi="Times New Roman" w:cs="Times New Roman"/>
                <w:sz w:val="24"/>
                <w:szCs w:val="24"/>
              </w:rPr>
            </w:pPr>
          </w:p>
        </w:tc>
        <w:tc>
          <w:tcPr>
            <w:tcW w:w="567" w:type="dxa"/>
            <w:tcBorders>
              <w:left w:val="nil"/>
              <w:right w:val="nil"/>
            </w:tcBorders>
            <w:shd w:val="clear" w:color="auto" w:fill="F2F2F2"/>
          </w:tcPr>
          <w:p w14:paraId="6E6C1B52" w14:textId="77777777" w:rsidR="00584A43" w:rsidRPr="00584A43" w:rsidRDefault="00584A43" w:rsidP="00584A43">
            <w:pPr>
              <w:spacing w:after="0" w:line="240" w:lineRule="auto"/>
              <w:jc w:val="center"/>
              <w:rPr>
                <w:rFonts w:ascii="Times New Roman" w:eastAsia="Calibri" w:hAnsi="Times New Roman" w:cs="Times New Roman"/>
                <w:sz w:val="24"/>
                <w:szCs w:val="24"/>
              </w:rPr>
            </w:pPr>
          </w:p>
        </w:tc>
        <w:tc>
          <w:tcPr>
            <w:tcW w:w="709" w:type="dxa"/>
            <w:tcBorders>
              <w:left w:val="nil"/>
              <w:right w:val="nil"/>
            </w:tcBorders>
            <w:shd w:val="clear" w:color="auto" w:fill="F2F2F2"/>
          </w:tcPr>
          <w:p w14:paraId="44610D14" w14:textId="77777777" w:rsidR="00584A43" w:rsidRPr="00584A43" w:rsidRDefault="00584A43" w:rsidP="00584A43">
            <w:pPr>
              <w:spacing w:after="0" w:line="240" w:lineRule="auto"/>
              <w:jc w:val="center"/>
              <w:rPr>
                <w:rFonts w:ascii="Times New Roman" w:eastAsia="Calibri" w:hAnsi="Times New Roman" w:cs="Times New Roman"/>
                <w:sz w:val="24"/>
                <w:szCs w:val="24"/>
              </w:rPr>
            </w:pPr>
          </w:p>
        </w:tc>
        <w:tc>
          <w:tcPr>
            <w:tcW w:w="1116" w:type="dxa"/>
            <w:tcBorders>
              <w:left w:val="nil"/>
              <w:right w:val="nil"/>
            </w:tcBorders>
            <w:shd w:val="clear" w:color="auto" w:fill="F2F2F2"/>
          </w:tcPr>
          <w:p w14:paraId="5A3F8E82"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shd w:val="clear" w:color="auto" w:fill="F2F2F2"/>
          </w:tcPr>
          <w:p w14:paraId="534AEDB0"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17A5E181" w14:textId="77777777" w:rsidTr="00D56C64">
        <w:trPr>
          <w:trHeight w:val="1044"/>
          <w:jc w:val="center"/>
        </w:trPr>
        <w:tc>
          <w:tcPr>
            <w:tcW w:w="817" w:type="dxa"/>
            <w:tcBorders>
              <w:bottom w:val="single" w:sz="4" w:space="0" w:color="000000"/>
            </w:tcBorders>
          </w:tcPr>
          <w:p w14:paraId="55822465"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3.5.1.</w:t>
            </w:r>
          </w:p>
        </w:tc>
        <w:tc>
          <w:tcPr>
            <w:tcW w:w="4273" w:type="dxa"/>
            <w:gridSpan w:val="2"/>
            <w:tcBorders>
              <w:bottom w:val="single" w:sz="4" w:space="0" w:color="000000"/>
            </w:tcBorders>
          </w:tcPr>
          <w:p w14:paraId="7CBB1207" w14:textId="77777777" w:rsidR="00584A43" w:rsidRPr="00584A43" w:rsidRDefault="00584A43" w:rsidP="00584A43">
            <w:pPr>
              <w:suppressAutoHyphens/>
              <w:spacing w:after="0" w:line="240" w:lineRule="auto"/>
              <w:jc w:val="both"/>
              <w:rPr>
                <w:rFonts w:ascii="Times New Roman" w:eastAsia="Calibri" w:hAnsi="Times New Roman" w:cs="Times New Roman"/>
                <w:color w:val="000000"/>
                <w:sz w:val="24"/>
                <w:szCs w:val="24"/>
              </w:rPr>
            </w:pPr>
            <w:r w:rsidRPr="00584A43">
              <w:rPr>
                <w:rFonts w:ascii="Times New Roman" w:eastAsia="Calibri" w:hAnsi="Times New Roman" w:cs="Times New Roman"/>
                <w:color w:val="000000"/>
                <w:sz w:val="24"/>
                <w:szCs w:val="24"/>
              </w:rPr>
              <w:t>Ar įveriamosios, dekoratyvinės ar funkcinės virvelės apatiniuose drabužio kraštuose esančiuose žemiau šakumo, nekabo žemiau apatinio drabužio krašto?</w:t>
            </w:r>
          </w:p>
        </w:tc>
        <w:tc>
          <w:tcPr>
            <w:tcW w:w="995" w:type="dxa"/>
            <w:tcBorders>
              <w:bottom w:val="single" w:sz="4" w:space="0" w:color="000000"/>
            </w:tcBorders>
          </w:tcPr>
          <w:p w14:paraId="2FAF807E"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3.5.1 p.</w:t>
            </w:r>
          </w:p>
        </w:tc>
        <w:tc>
          <w:tcPr>
            <w:tcW w:w="708" w:type="dxa"/>
            <w:tcBorders>
              <w:bottom w:val="single" w:sz="4" w:space="0" w:color="000000"/>
            </w:tcBorders>
          </w:tcPr>
          <w:p w14:paraId="7AE1359D"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2CD2D20E"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2ED12D0B"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Borders>
              <w:bottom w:val="single" w:sz="4" w:space="0" w:color="000000"/>
            </w:tcBorders>
          </w:tcPr>
          <w:p w14:paraId="29B9BD30"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559BAB22"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5001293E"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Borders>
              <w:bottom w:val="single" w:sz="4" w:space="0" w:color="000000"/>
            </w:tcBorders>
          </w:tcPr>
          <w:p w14:paraId="57980CF5"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7F36003F"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55B46AA5"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bottom w:val="single" w:sz="4" w:space="0" w:color="000000"/>
              <w:right w:val="nil"/>
            </w:tcBorders>
          </w:tcPr>
          <w:p w14:paraId="056C1C3A"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bottom w:val="single" w:sz="4" w:space="0" w:color="000000"/>
            </w:tcBorders>
          </w:tcPr>
          <w:p w14:paraId="1F83A035"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13DA398C" w14:textId="77777777" w:rsidTr="00D56C64">
        <w:trPr>
          <w:trHeight w:val="432"/>
          <w:jc w:val="center"/>
        </w:trPr>
        <w:tc>
          <w:tcPr>
            <w:tcW w:w="817" w:type="dxa"/>
            <w:shd w:val="clear" w:color="auto" w:fill="F2F2F2"/>
            <w:vAlign w:val="center"/>
          </w:tcPr>
          <w:p w14:paraId="51C8D9F2"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3.6.</w:t>
            </w:r>
          </w:p>
        </w:tc>
        <w:tc>
          <w:tcPr>
            <w:tcW w:w="4273" w:type="dxa"/>
            <w:gridSpan w:val="2"/>
            <w:shd w:val="clear" w:color="auto" w:fill="F2F2F2"/>
            <w:vAlign w:val="center"/>
          </w:tcPr>
          <w:p w14:paraId="215DE8B7" w14:textId="77777777" w:rsidR="00584A43" w:rsidRPr="00584A43" w:rsidRDefault="00584A43" w:rsidP="00584A43">
            <w:pPr>
              <w:keepNext/>
              <w:suppressAutoHyphens/>
              <w:spacing w:after="0" w:line="240" w:lineRule="auto"/>
              <w:jc w:val="both"/>
              <w:outlineLvl w:val="2"/>
              <w:rPr>
                <w:rFonts w:ascii="Times New Roman" w:eastAsia="Calibri" w:hAnsi="Times New Roman" w:cs="Times New Roman"/>
                <w:b/>
                <w:color w:val="000000"/>
                <w:sz w:val="24"/>
                <w:szCs w:val="24"/>
              </w:rPr>
            </w:pPr>
            <w:r w:rsidRPr="00584A43">
              <w:rPr>
                <w:rFonts w:ascii="Times New Roman" w:eastAsia="Calibri" w:hAnsi="Times New Roman" w:cs="Times New Roman"/>
                <w:b/>
                <w:color w:val="000000"/>
                <w:sz w:val="24"/>
                <w:szCs w:val="24"/>
              </w:rPr>
              <w:t>Nugarinė dalis</w:t>
            </w:r>
          </w:p>
        </w:tc>
        <w:tc>
          <w:tcPr>
            <w:tcW w:w="995" w:type="dxa"/>
            <w:tcBorders>
              <w:right w:val="single" w:sz="4" w:space="0" w:color="000000"/>
            </w:tcBorders>
            <w:shd w:val="clear" w:color="auto" w:fill="F2F2F2"/>
            <w:vAlign w:val="center"/>
          </w:tcPr>
          <w:p w14:paraId="2AB5791E"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3.6 p.</w:t>
            </w:r>
          </w:p>
        </w:tc>
        <w:tc>
          <w:tcPr>
            <w:tcW w:w="708" w:type="dxa"/>
            <w:tcBorders>
              <w:left w:val="single" w:sz="4" w:space="0" w:color="000000"/>
              <w:right w:val="nil"/>
            </w:tcBorders>
            <w:shd w:val="clear" w:color="auto" w:fill="F2F2F2"/>
            <w:vAlign w:val="center"/>
          </w:tcPr>
          <w:p w14:paraId="0EF43610" w14:textId="77777777" w:rsidR="00584A43" w:rsidRPr="00584A43" w:rsidRDefault="00584A43" w:rsidP="00584A43">
            <w:pPr>
              <w:spacing w:after="0" w:line="240" w:lineRule="auto"/>
              <w:jc w:val="center"/>
              <w:rPr>
                <w:rFonts w:ascii="Times New Roman" w:eastAsia="Calibri" w:hAnsi="Times New Roman" w:cs="Times New Roman"/>
                <w:sz w:val="24"/>
                <w:szCs w:val="24"/>
              </w:rPr>
            </w:pPr>
          </w:p>
        </w:tc>
        <w:tc>
          <w:tcPr>
            <w:tcW w:w="567" w:type="dxa"/>
            <w:tcBorders>
              <w:left w:val="nil"/>
              <w:right w:val="nil"/>
            </w:tcBorders>
            <w:shd w:val="clear" w:color="auto" w:fill="F2F2F2"/>
          </w:tcPr>
          <w:p w14:paraId="49CAC633" w14:textId="77777777" w:rsidR="00584A43" w:rsidRPr="00584A43" w:rsidRDefault="00584A43" w:rsidP="00584A43">
            <w:pPr>
              <w:spacing w:after="0" w:line="240" w:lineRule="auto"/>
              <w:jc w:val="center"/>
              <w:rPr>
                <w:rFonts w:ascii="Times New Roman" w:eastAsia="Calibri" w:hAnsi="Times New Roman" w:cs="Times New Roman"/>
                <w:sz w:val="24"/>
                <w:szCs w:val="24"/>
              </w:rPr>
            </w:pPr>
          </w:p>
        </w:tc>
        <w:tc>
          <w:tcPr>
            <w:tcW w:w="709" w:type="dxa"/>
            <w:tcBorders>
              <w:left w:val="nil"/>
              <w:right w:val="nil"/>
            </w:tcBorders>
            <w:shd w:val="clear" w:color="auto" w:fill="F2F2F2"/>
          </w:tcPr>
          <w:p w14:paraId="032269D3" w14:textId="77777777" w:rsidR="00584A43" w:rsidRPr="00584A43" w:rsidRDefault="00584A43" w:rsidP="00584A43">
            <w:pPr>
              <w:spacing w:after="0" w:line="240" w:lineRule="auto"/>
              <w:jc w:val="center"/>
              <w:rPr>
                <w:rFonts w:ascii="Times New Roman" w:eastAsia="Calibri" w:hAnsi="Times New Roman" w:cs="Times New Roman"/>
                <w:sz w:val="24"/>
                <w:szCs w:val="24"/>
              </w:rPr>
            </w:pPr>
          </w:p>
        </w:tc>
        <w:tc>
          <w:tcPr>
            <w:tcW w:w="1116" w:type="dxa"/>
            <w:tcBorders>
              <w:left w:val="nil"/>
              <w:right w:val="nil"/>
            </w:tcBorders>
            <w:shd w:val="clear" w:color="auto" w:fill="F2F2F2"/>
          </w:tcPr>
          <w:p w14:paraId="5A426837"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shd w:val="clear" w:color="auto" w:fill="F2F2F2"/>
          </w:tcPr>
          <w:p w14:paraId="40A4F866"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3644826B" w14:textId="77777777" w:rsidTr="00D56C64">
        <w:trPr>
          <w:trHeight w:val="969"/>
          <w:jc w:val="center"/>
        </w:trPr>
        <w:tc>
          <w:tcPr>
            <w:tcW w:w="817" w:type="dxa"/>
            <w:tcBorders>
              <w:bottom w:val="single" w:sz="4" w:space="0" w:color="000000"/>
            </w:tcBorders>
          </w:tcPr>
          <w:p w14:paraId="35DE7731"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3.6.1.</w:t>
            </w:r>
          </w:p>
        </w:tc>
        <w:tc>
          <w:tcPr>
            <w:tcW w:w="4273" w:type="dxa"/>
            <w:gridSpan w:val="2"/>
            <w:tcBorders>
              <w:bottom w:val="single" w:sz="4" w:space="0" w:color="000000"/>
            </w:tcBorders>
            <w:vAlign w:val="center"/>
          </w:tcPr>
          <w:p w14:paraId="328F69A5" w14:textId="77777777" w:rsidR="00584A43" w:rsidRPr="00584A43" w:rsidRDefault="00584A43" w:rsidP="00584A43">
            <w:pPr>
              <w:suppressAutoHyphens/>
              <w:spacing w:after="0" w:line="240" w:lineRule="auto"/>
              <w:jc w:val="both"/>
              <w:rPr>
                <w:rFonts w:ascii="Times New Roman" w:eastAsia="Calibri" w:hAnsi="Times New Roman" w:cs="Times New Roman"/>
                <w:color w:val="000000"/>
                <w:spacing w:val="-2"/>
                <w:sz w:val="24"/>
                <w:szCs w:val="24"/>
              </w:rPr>
            </w:pPr>
            <w:r w:rsidRPr="00584A43">
              <w:rPr>
                <w:rFonts w:ascii="Times New Roman" w:eastAsia="Calibri" w:hAnsi="Times New Roman" w:cs="Times New Roman"/>
                <w:color w:val="000000"/>
                <w:spacing w:val="-2"/>
                <w:sz w:val="24"/>
                <w:szCs w:val="24"/>
              </w:rPr>
              <w:t>Ar vaikiški drabužiai neturi išsikišusios įveriamosios, dekoratyvinės ar funkcinės virvelės, ar surišamos nugarinėje drabužio dalyje?</w:t>
            </w:r>
          </w:p>
        </w:tc>
        <w:tc>
          <w:tcPr>
            <w:tcW w:w="995" w:type="dxa"/>
            <w:tcBorders>
              <w:bottom w:val="single" w:sz="4" w:space="0" w:color="000000"/>
            </w:tcBorders>
          </w:tcPr>
          <w:p w14:paraId="42D4A66C"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3.6.1 p.</w:t>
            </w:r>
          </w:p>
        </w:tc>
        <w:tc>
          <w:tcPr>
            <w:tcW w:w="708" w:type="dxa"/>
            <w:tcBorders>
              <w:bottom w:val="single" w:sz="4" w:space="0" w:color="000000"/>
            </w:tcBorders>
          </w:tcPr>
          <w:p w14:paraId="73016203" w14:textId="77777777" w:rsidR="00584A43" w:rsidRPr="00584A43" w:rsidRDefault="00584A43" w:rsidP="00584A43">
            <w:pPr>
              <w:spacing w:after="0" w:line="240" w:lineRule="auto"/>
              <w:jc w:val="center"/>
              <w:rPr>
                <w:rFonts w:ascii="Calibri" w:eastAsia="Calibri" w:hAnsi="Calibri" w:cs="Times New Roman"/>
                <w:sz w:val="24"/>
                <w:szCs w:val="24"/>
              </w:rPr>
            </w:pPr>
          </w:p>
          <w:p w14:paraId="1719F2B2" w14:textId="77777777" w:rsidR="00584A43" w:rsidRPr="00584A43" w:rsidRDefault="00584A43" w:rsidP="00584A43">
            <w:pPr>
              <w:spacing w:after="0" w:line="240" w:lineRule="auto"/>
              <w:jc w:val="center"/>
              <w:rPr>
                <w:rFonts w:ascii="Calibri" w:eastAsia="Calibri" w:hAnsi="Calibri" w:cs="Times New Roman"/>
                <w:sz w:val="24"/>
                <w:szCs w:val="24"/>
              </w:rPr>
            </w:pPr>
          </w:p>
          <w:p w14:paraId="598055D4"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Calibri" w:eastAsia="Calibri" w:hAnsi="Calibri" w:cs="Times New Roman"/>
                <w:sz w:val="24"/>
                <w:szCs w:val="24"/>
              </w:rPr>
              <w:fldChar w:fldCharType="begin">
                <w:ffData>
                  <w:name w:val=""/>
                  <w:enabled/>
                  <w:calcOnExit w:val="0"/>
                  <w:checkBox>
                    <w:sizeAuto/>
                    <w:default w:val="0"/>
                    <w:checked w:val="0"/>
                  </w:checkBox>
                </w:ffData>
              </w:fldChar>
            </w:r>
            <w:r w:rsidRPr="00584A43">
              <w:rPr>
                <w:rFonts w:ascii="Calibri" w:eastAsia="Calibri" w:hAnsi="Calibri" w:cs="Times New Roman"/>
                <w:sz w:val="24"/>
                <w:szCs w:val="24"/>
              </w:rPr>
              <w:instrText xml:space="preserve"> FORMCHECKBOX </w:instrText>
            </w:r>
            <w:r w:rsidR="0060076A">
              <w:rPr>
                <w:rFonts w:ascii="Calibri" w:eastAsia="Calibri" w:hAnsi="Calibri" w:cs="Times New Roman"/>
                <w:sz w:val="24"/>
                <w:szCs w:val="24"/>
              </w:rPr>
            </w:r>
            <w:r w:rsidR="0060076A">
              <w:rPr>
                <w:rFonts w:ascii="Calibri" w:eastAsia="Calibri" w:hAnsi="Calibri" w:cs="Times New Roman"/>
                <w:sz w:val="24"/>
                <w:szCs w:val="24"/>
              </w:rPr>
              <w:fldChar w:fldCharType="separate"/>
            </w:r>
            <w:r w:rsidRPr="00584A43">
              <w:rPr>
                <w:rFonts w:ascii="Calibri" w:eastAsia="Calibri" w:hAnsi="Calibri" w:cs="Times New Roman"/>
                <w:sz w:val="24"/>
                <w:szCs w:val="24"/>
              </w:rPr>
              <w:fldChar w:fldCharType="end"/>
            </w:r>
          </w:p>
        </w:tc>
        <w:tc>
          <w:tcPr>
            <w:tcW w:w="567" w:type="dxa"/>
            <w:tcBorders>
              <w:bottom w:val="single" w:sz="4" w:space="0" w:color="000000"/>
            </w:tcBorders>
          </w:tcPr>
          <w:p w14:paraId="2B698494" w14:textId="77777777" w:rsidR="00584A43" w:rsidRPr="00584A43" w:rsidRDefault="00584A43" w:rsidP="00584A43">
            <w:pPr>
              <w:spacing w:after="0" w:line="240" w:lineRule="auto"/>
              <w:jc w:val="center"/>
              <w:rPr>
                <w:rFonts w:ascii="Calibri" w:eastAsia="Calibri" w:hAnsi="Calibri" w:cs="Times New Roman"/>
                <w:sz w:val="24"/>
                <w:szCs w:val="24"/>
              </w:rPr>
            </w:pPr>
          </w:p>
          <w:p w14:paraId="0A0FDE16" w14:textId="77777777" w:rsidR="00584A43" w:rsidRPr="00584A43" w:rsidRDefault="00584A43" w:rsidP="00584A43">
            <w:pPr>
              <w:spacing w:after="0" w:line="240" w:lineRule="auto"/>
              <w:jc w:val="center"/>
              <w:rPr>
                <w:rFonts w:ascii="Calibri" w:eastAsia="Calibri" w:hAnsi="Calibri" w:cs="Times New Roman"/>
                <w:sz w:val="24"/>
                <w:szCs w:val="24"/>
              </w:rPr>
            </w:pPr>
          </w:p>
          <w:p w14:paraId="1DC7ADF0"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Calibri" w:eastAsia="Calibri" w:hAnsi="Calibri" w:cs="Times New Roman"/>
                <w:sz w:val="24"/>
                <w:szCs w:val="24"/>
              </w:rPr>
              <w:fldChar w:fldCharType="begin">
                <w:ffData>
                  <w:name w:val=""/>
                  <w:enabled/>
                  <w:calcOnExit w:val="0"/>
                  <w:checkBox>
                    <w:sizeAuto/>
                    <w:default w:val="0"/>
                    <w:checked w:val="0"/>
                  </w:checkBox>
                </w:ffData>
              </w:fldChar>
            </w:r>
            <w:r w:rsidRPr="00584A43">
              <w:rPr>
                <w:rFonts w:ascii="Calibri" w:eastAsia="Calibri" w:hAnsi="Calibri" w:cs="Times New Roman"/>
                <w:sz w:val="24"/>
                <w:szCs w:val="24"/>
              </w:rPr>
              <w:instrText xml:space="preserve"> FORMCHECKBOX </w:instrText>
            </w:r>
            <w:r w:rsidR="0060076A">
              <w:rPr>
                <w:rFonts w:ascii="Calibri" w:eastAsia="Calibri" w:hAnsi="Calibri" w:cs="Times New Roman"/>
                <w:sz w:val="24"/>
                <w:szCs w:val="24"/>
              </w:rPr>
            </w:r>
            <w:r w:rsidR="0060076A">
              <w:rPr>
                <w:rFonts w:ascii="Calibri" w:eastAsia="Calibri" w:hAnsi="Calibri" w:cs="Times New Roman"/>
                <w:sz w:val="24"/>
                <w:szCs w:val="24"/>
              </w:rPr>
              <w:fldChar w:fldCharType="separate"/>
            </w:r>
            <w:r w:rsidRPr="00584A43">
              <w:rPr>
                <w:rFonts w:ascii="Calibri" w:eastAsia="Calibri" w:hAnsi="Calibri" w:cs="Times New Roman"/>
                <w:sz w:val="24"/>
                <w:szCs w:val="24"/>
              </w:rPr>
              <w:fldChar w:fldCharType="end"/>
            </w:r>
          </w:p>
        </w:tc>
        <w:tc>
          <w:tcPr>
            <w:tcW w:w="709" w:type="dxa"/>
            <w:tcBorders>
              <w:bottom w:val="single" w:sz="4" w:space="0" w:color="000000"/>
            </w:tcBorders>
          </w:tcPr>
          <w:p w14:paraId="10688FA8" w14:textId="77777777" w:rsidR="00584A43" w:rsidRPr="00584A43" w:rsidRDefault="00584A43" w:rsidP="00584A43">
            <w:pPr>
              <w:spacing w:after="0" w:line="240" w:lineRule="auto"/>
              <w:jc w:val="center"/>
              <w:rPr>
                <w:rFonts w:ascii="Calibri" w:eastAsia="Calibri" w:hAnsi="Calibri" w:cs="Times New Roman"/>
                <w:sz w:val="24"/>
                <w:szCs w:val="24"/>
              </w:rPr>
            </w:pPr>
          </w:p>
          <w:p w14:paraId="165BCDBE" w14:textId="77777777" w:rsidR="00584A43" w:rsidRPr="00584A43" w:rsidRDefault="00584A43" w:rsidP="00584A43">
            <w:pPr>
              <w:spacing w:after="0" w:line="240" w:lineRule="auto"/>
              <w:jc w:val="center"/>
              <w:rPr>
                <w:rFonts w:ascii="Calibri" w:eastAsia="Calibri" w:hAnsi="Calibri" w:cs="Times New Roman"/>
                <w:sz w:val="24"/>
                <w:szCs w:val="24"/>
              </w:rPr>
            </w:pPr>
          </w:p>
          <w:p w14:paraId="5AF09DDB"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Calibri" w:eastAsia="Calibri" w:hAnsi="Calibri" w:cs="Times New Roman"/>
                <w:sz w:val="24"/>
                <w:szCs w:val="24"/>
              </w:rPr>
              <w:fldChar w:fldCharType="begin">
                <w:ffData>
                  <w:name w:val=""/>
                  <w:enabled/>
                  <w:calcOnExit w:val="0"/>
                  <w:checkBox>
                    <w:sizeAuto/>
                    <w:default w:val="0"/>
                    <w:checked w:val="0"/>
                  </w:checkBox>
                </w:ffData>
              </w:fldChar>
            </w:r>
            <w:r w:rsidRPr="00584A43">
              <w:rPr>
                <w:rFonts w:ascii="Calibri" w:eastAsia="Calibri" w:hAnsi="Calibri" w:cs="Times New Roman"/>
                <w:sz w:val="24"/>
                <w:szCs w:val="24"/>
              </w:rPr>
              <w:instrText xml:space="preserve"> FORMCHECKBOX </w:instrText>
            </w:r>
            <w:r w:rsidR="0060076A">
              <w:rPr>
                <w:rFonts w:ascii="Calibri" w:eastAsia="Calibri" w:hAnsi="Calibri" w:cs="Times New Roman"/>
                <w:sz w:val="24"/>
                <w:szCs w:val="24"/>
              </w:rPr>
            </w:r>
            <w:r w:rsidR="0060076A">
              <w:rPr>
                <w:rFonts w:ascii="Calibri" w:eastAsia="Calibri" w:hAnsi="Calibri" w:cs="Times New Roman"/>
                <w:sz w:val="24"/>
                <w:szCs w:val="24"/>
              </w:rPr>
              <w:fldChar w:fldCharType="separate"/>
            </w:r>
            <w:r w:rsidRPr="00584A43">
              <w:rPr>
                <w:rFonts w:ascii="Calibri" w:eastAsia="Calibri" w:hAnsi="Calibri" w:cs="Times New Roman"/>
                <w:sz w:val="24"/>
                <w:szCs w:val="24"/>
              </w:rPr>
              <w:fldChar w:fldCharType="end"/>
            </w:r>
          </w:p>
        </w:tc>
        <w:tc>
          <w:tcPr>
            <w:tcW w:w="1116" w:type="dxa"/>
            <w:tcBorders>
              <w:bottom w:val="single" w:sz="4" w:space="0" w:color="000000"/>
              <w:right w:val="nil"/>
            </w:tcBorders>
          </w:tcPr>
          <w:p w14:paraId="5BE4BE5D"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bottom w:val="single" w:sz="4" w:space="0" w:color="000000"/>
            </w:tcBorders>
          </w:tcPr>
          <w:p w14:paraId="7167CD86"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6BF643C9" w14:textId="77777777" w:rsidTr="00D56C64">
        <w:trPr>
          <w:trHeight w:val="687"/>
          <w:jc w:val="center"/>
        </w:trPr>
        <w:tc>
          <w:tcPr>
            <w:tcW w:w="9611" w:type="dxa"/>
            <w:gridSpan w:val="9"/>
            <w:shd w:val="clear" w:color="auto" w:fill="D9D9D9"/>
            <w:vAlign w:val="center"/>
          </w:tcPr>
          <w:p w14:paraId="7D4C1CB5" w14:textId="2FEF2C44" w:rsidR="00584A43" w:rsidRPr="00584A43" w:rsidRDefault="00584A43" w:rsidP="00D56C64">
            <w:pPr>
              <w:spacing w:after="0" w:line="240" w:lineRule="auto"/>
              <w:ind w:left="873" w:hanging="709"/>
              <w:jc w:val="both"/>
              <w:rPr>
                <w:rFonts w:ascii="Times New Roman" w:eastAsia="Calibri" w:hAnsi="Times New Roman" w:cs="Times New Roman"/>
                <w:sz w:val="24"/>
                <w:szCs w:val="24"/>
              </w:rPr>
            </w:pPr>
            <w:r w:rsidRPr="00584A43">
              <w:rPr>
                <w:rFonts w:ascii="Times New Roman" w:eastAsia="MS Mincho" w:hAnsi="Times New Roman" w:cs="Times New Roman"/>
                <w:b/>
                <w:sz w:val="24"/>
                <w:szCs w:val="24"/>
              </w:rPr>
              <w:t xml:space="preserve">  4.     </w:t>
            </w:r>
            <w:hyperlink r:id="rId7" w:history="1">
              <w:r w:rsidR="00D56C64" w:rsidRPr="00325836">
                <w:rPr>
                  <w:rFonts w:ascii="Times New Roman" w:eastAsia="Times New Roman" w:hAnsi="Times New Roman" w:cs="Times New Roman"/>
                  <w:b/>
                  <w:bCs/>
                  <w:color w:val="0000FF"/>
                  <w:sz w:val="24"/>
                  <w:szCs w:val="24"/>
                  <w:u w:val="single"/>
                  <w:lang w:eastAsia="lt-LT"/>
                </w:rPr>
                <w:t>Prekių ženklinimo ir kainų nurodymo taisyklės</w:t>
              </w:r>
            </w:hyperlink>
            <w:r w:rsidR="00D56C64">
              <w:rPr>
                <w:rFonts w:ascii="Times New Roman" w:eastAsia="Times New Roman" w:hAnsi="Times New Roman" w:cs="Times New Roman"/>
                <w:b/>
                <w:bCs/>
                <w:color w:val="0000FF"/>
                <w:sz w:val="24"/>
                <w:szCs w:val="24"/>
                <w:u w:val="single"/>
                <w:lang w:eastAsia="lt-LT"/>
              </w:rPr>
              <w:t xml:space="preserve">, </w:t>
            </w:r>
            <w:r w:rsidR="00D56C64" w:rsidRPr="0017191A">
              <w:rPr>
                <w:rFonts w:ascii="Times New Roman" w:eastAsia="Times New Roman" w:hAnsi="Times New Roman"/>
                <w:b/>
                <w:bCs/>
                <w:color w:val="0000FF"/>
                <w:sz w:val="24"/>
                <w:szCs w:val="24"/>
                <w:u w:val="single"/>
                <w:lang w:eastAsia="lt-LT"/>
              </w:rPr>
              <w:t xml:space="preserve">patvirtintos Lietuvos Respublikos </w:t>
            </w:r>
            <w:r w:rsidR="00D56C64">
              <w:rPr>
                <w:rFonts w:ascii="Times New Roman" w:eastAsia="Times New Roman" w:hAnsi="Times New Roman"/>
                <w:b/>
                <w:bCs/>
                <w:color w:val="0000FF"/>
                <w:sz w:val="24"/>
                <w:szCs w:val="24"/>
                <w:u w:val="single"/>
                <w:lang w:eastAsia="lt-LT"/>
              </w:rPr>
              <w:t xml:space="preserve"> </w:t>
            </w:r>
            <w:r w:rsidR="00D56C64" w:rsidRPr="0017191A">
              <w:rPr>
                <w:rFonts w:ascii="Times New Roman" w:eastAsia="Times New Roman" w:hAnsi="Times New Roman"/>
                <w:b/>
                <w:bCs/>
                <w:color w:val="0000FF"/>
                <w:sz w:val="24"/>
                <w:szCs w:val="24"/>
                <w:u w:val="single"/>
                <w:lang w:eastAsia="lt-LT"/>
              </w:rPr>
              <w:t>ūkio ministro 2002 m. gegužės 15 d. įsakymu Nr. 170</w:t>
            </w:r>
          </w:p>
        </w:tc>
      </w:tr>
      <w:tr w:rsidR="00584A43" w:rsidRPr="00584A43" w14:paraId="0D7CEDC7" w14:textId="77777777" w:rsidTr="00D56C64">
        <w:trPr>
          <w:trHeight w:val="1789"/>
          <w:jc w:val="center"/>
        </w:trPr>
        <w:tc>
          <w:tcPr>
            <w:tcW w:w="840" w:type="dxa"/>
            <w:gridSpan w:val="2"/>
            <w:tcBorders>
              <w:right w:val="single" w:sz="4" w:space="0" w:color="auto"/>
            </w:tcBorders>
            <w:shd w:val="clear" w:color="auto" w:fill="auto"/>
            <w:vAlign w:val="center"/>
          </w:tcPr>
          <w:p w14:paraId="619375EC" w14:textId="77777777" w:rsidR="00584A43" w:rsidRPr="00584A43" w:rsidRDefault="00584A43" w:rsidP="00584A43">
            <w:pPr>
              <w:tabs>
                <w:tab w:val="left" w:pos="876"/>
                <w:tab w:val="left" w:pos="1404"/>
              </w:tabs>
              <w:spacing w:after="0" w:line="240" w:lineRule="auto"/>
              <w:contextualSpacing/>
              <w:jc w:val="both"/>
              <w:rPr>
                <w:rFonts w:ascii="Times New Roman" w:eastAsia="MS Mincho" w:hAnsi="Times New Roman" w:cs="Times New Roman"/>
                <w:sz w:val="24"/>
                <w:szCs w:val="24"/>
              </w:rPr>
            </w:pPr>
            <w:r w:rsidRPr="00584A43">
              <w:rPr>
                <w:rFonts w:ascii="Times New Roman" w:eastAsia="MS Mincho" w:hAnsi="Times New Roman" w:cs="Times New Roman"/>
                <w:sz w:val="24"/>
                <w:szCs w:val="24"/>
              </w:rPr>
              <w:t xml:space="preserve">   4.1.</w:t>
            </w:r>
          </w:p>
        </w:tc>
        <w:tc>
          <w:tcPr>
            <w:tcW w:w="4250" w:type="dxa"/>
            <w:tcBorders>
              <w:left w:val="single" w:sz="4" w:space="0" w:color="auto"/>
              <w:right w:val="single" w:sz="4" w:space="0" w:color="auto"/>
            </w:tcBorders>
            <w:shd w:val="clear" w:color="auto" w:fill="auto"/>
            <w:vAlign w:val="center"/>
          </w:tcPr>
          <w:p w14:paraId="711FBAF8" w14:textId="77777777" w:rsidR="00584A43" w:rsidRPr="00584A43" w:rsidRDefault="00584A43" w:rsidP="00584A43">
            <w:pPr>
              <w:tabs>
                <w:tab w:val="left" w:pos="876"/>
                <w:tab w:val="left" w:pos="1404"/>
              </w:tabs>
              <w:spacing w:after="0" w:line="240" w:lineRule="auto"/>
              <w:contextualSpacing/>
              <w:jc w:val="both"/>
              <w:rPr>
                <w:rFonts w:ascii="Times New Roman" w:eastAsia="MS Mincho" w:hAnsi="Times New Roman" w:cs="Times New Roman"/>
                <w:color w:val="000000"/>
                <w:sz w:val="24"/>
                <w:szCs w:val="24"/>
              </w:rPr>
            </w:pPr>
            <w:r w:rsidRPr="00584A43">
              <w:rPr>
                <w:rFonts w:ascii="Times New Roman" w:eastAsia="Calibri" w:hAnsi="Times New Roman" w:cs="Times New Roman"/>
                <w:color w:val="000000"/>
                <w:sz w:val="24"/>
                <w:szCs w:val="24"/>
              </w:rPr>
              <w:t>Kai prekės (prekių grupės) ženklinimą reglamentuojančio teisės akto nėra, ženklinant prekes, pateikiami naudojimo (laikymo) ypatumai, – jeigu ši informacija reikalinga saugiam ir tinkamam prekės naudojimui.</w:t>
            </w:r>
            <w:r w:rsidRPr="00584A43">
              <w:rPr>
                <w:rFonts w:ascii="Calibri" w:eastAsia="Calibri" w:hAnsi="Calibri" w:cs="Times New Roman"/>
                <w:color w:val="000000"/>
                <w:sz w:val="24"/>
                <w:szCs w:val="24"/>
              </w:rPr>
              <w:t xml:space="preserve"> </w:t>
            </w:r>
            <w:r w:rsidRPr="00584A43">
              <w:rPr>
                <w:rFonts w:ascii="Times New Roman" w:eastAsia="Calibri" w:hAnsi="Times New Roman" w:cs="Times New Roman"/>
                <w:color w:val="000000"/>
                <w:sz w:val="24"/>
                <w:szCs w:val="24"/>
              </w:rPr>
              <w:t>Ar pateikta informacija dėl tekstilės priežiūros?****</w:t>
            </w:r>
          </w:p>
        </w:tc>
        <w:tc>
          <w:tcPr>
            <w:tcW w:w="995" w:type="dxa"/>
            <w:tcBorders>
              <w:left w:val="single" w:sz="4" w:space="0" w:color="auto"/>
              <w:right w:val="single" w:sz="4" w:space="0" w:color="auto"/>
            </w:tcBorders>
            <w:shd w:val="clear" w:color="auto" w:fill="auto"/>
            <w:vAlign w:val="center"/>
          </w:tcPr>
          <w:p w14:paraId="6954ACEF" w14:textId="77777777" w:rsidR="00584A43" w:rsidRPr="00584A43" w:rsidRDefault="00584A43" w:rsidP="00584A43">
            <w:pPr>
              <w:tabs>
                <w:tab w:val="left" w:pos="876"/>
                <w:tab w:val="left" w:pos="1404"/>
              </w:tabs>
              <w:spacing w:after="0" w:line="240" w:lineRule="auto"/>
              <w:contextualSpacing/>
              <w:jc w:val="both"/>
              <w:rPr>
                <w:rFonts w:ascii="Times New Roman" w:eastAsia="MS Mincho" w:hAnsi="Times New Roman" w:cs="Times New Roman"/>
                <w:sz w:val="24"/>
                <w:szCs w:val="24"/>
              </w:rPr>
            </w:pPr>
            <w:r w:rsidRPr="00584A43">
              <w:rPr>
                <w:rFonts w:ascii="Times New Roman" w:eastAsia="MS Mincho" w:hAnsi="Times New Roman" w:cs="Times New Roman"/>
                <w:sz w:val="24"/>
                <w:szCs w:val="24"/>
              </w:rPr>
              <w:t>21.7 p.</w:t>
            </w:r>
          </w:p>
        </w:tc>
        <w:tc>
          <w:tcPr>
            <w:tcW w:w="708" w:type="dxa"/>
            <w:tcBorders>
              <w:left w:val="single" w:sz="4" w:space="0" w:color="auto"/>
              <w:right w:val="single" w:sz="4" w:space="0" w:color="auto"/>
            </w:tcBorders>
            <w:shd w:val="clear" w:color="auto" w:fill="auto"/>
          </w:tcPr>
          <w:p w14:paraId="707B3BF1" w14:textId="77777777" w:rsidR="00584A43" w:rsidRPr="00584A43" w:rsidRDefault="00584A43" w:rsidP="00584A43">
            <w:pPr>
              <w:spacing w:after="0" w:line="240" w:lineRule="auto"/>
              <w:jc w:val="center"/>
              <w:rPr>
                <w:rFonts w:ascii="Calibri" w:eastAsia="Calibri" w:hAnsi="Calibri" w:cs="Times New Roman"/>
                <w:sz w:val="24"/>
                <w:szCs w:val="24"/>
              </w:rPr>
            </w:pPr>
          </w:p>
          <w:p w14:paraId="42B774B4" w14:textId="77777777" w:rsidR="00584A43" w:rsidRPr="00584A43" w:rsidRDefault="00584A43" w:rsidP="00584A43">
            <w:pPr>
              <w:spacing w:after="0" w:line="240" w:lineRule="auto"/>
              <w:jc w:val="center"/>
              <w:rPr>
                <w:rFonts w:ascii="Calibri" w:eastAsia="Calibri" w:hAnsi="Calibri" w:cs="Times New Roman"/>
                <w:sz w:val="24"/>
                <w:szCs w:val="24"/>
              </w:rPr>
            </w:pPr>
          </w:p>
          <w:p w14:paraId="1304E374"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Calibri" w:eastAsia="Calibri" w:hAnsi="Calibri" w:cs="Times New Roman"/>
                <w:sz w:val="24"/>
                <w:szCs w:val="24"/>
              </w:rPr>
              <w:fldChar w:fldCharType="begin">
                <w:ffData>
                  <w:name w:val=""/>
                  <w:enabled/>
                  <w:calcOnExit w:val="0"/>
                  <w:checkBox>
                    <w:sizeAuto/>
                    <w:default w:val="0"/>
                    <w:checked w:val="0"/>
                  </w:checkBox>
                </w:ffData>
              </w:fldChar>
            </w:r>
            <w:r w:rsidRPr="00584A43">
              <w:rPr>
                <w:rFonts w:ascii="Calibri" w:eastAsia="Calibri" w:hAnsi="Calibri" w:cs="Times New Roman"/>
                <w:sz w:val="24"/>
                <w:szCs w:val="24"/>
              </w:rPr>
              <w:instrText xml:space="preserve"> FORMCHECKBOX </w:instrText>
            </w:r>
            <w:r w:rsidR="0060076A">
              <w:rPr>
                <w:rFonts w:ascii="Calibri" w:eastAsia="Calibri" w:hAnsi="Calibri" w:cs="Times New Roman"/>
                <w:sz w:val="24"/>
                <w:szCs w:val="24"/>
              </w:rPr>
            </w:r>
            <w:r w:rsidR="0060076A">
              <w:rPr>
                <w:rFonts w:ascii="Calibri" w:eastAsia="Calibri" w:hAnsi="Calibri" w:cs="Times New Roman"/>
                <w:sz w:val="24"/>
                <w:szCs w:val="24"/>
              </w:rPr>
              <w:fldChar w:fldCharType="separate"/>
            </w:r>
            <w:r w:rsidRPr="00584A43">
              <w:rPr>
                <w:rFonts w:ascii="Calibri" w:eastAsia="Calibri" w:hAnsi="Calibri" w:cs="Times New Roman"/>
                <w:sz w:val="24"/>
                <w:szCs w:val="24"/>
              </w:rPr>
              <w:fldChar w:fldCharType="end"/>
            </w:r>
          </w:p>
        </w:tc>
        <w:tc>
          <w:tcPr>
            <w:tcW w:w="567" w:type="dxa"/>
            <w:tcBorders>
              <w:left w:val="single" w:sz="4" w:space="0" w:color="auto"/>
              <w:right w:val="single" w:sz="4" w:space="0" w:color="auto"/>
            </w:tcBorders>
            <w:shd w:val="clear" w:color="auto" w:fill="auto"/>
          </w:tcPr>
          <w:p w14:paraId="3D96863F" w14:textId="77777777" w:rsidR="00584A43" w:rsidRPr="00584A43" w:rsidRDefault="00584A43" w:rsidP="00584A43">
            <w:pPr>
              <w:spacing w:after="0" w:line="240" w:lineRule="auto"/>
              <w:jc w:val="center"/>
              <w:rPr>
                <w:rFonts w:ascii="Calibri" w:eastAsia="Calibri" w:hAnsi="Calibri" w:cs="Times New Roman"/>
                <w:sz w:val="24"/>
                <w:szCs w:val="24"/>
              </w:rPr>
            </w:pPr>
          </w:p>
          <w:p w14:paraId="52A90610" w14:textId="77777777" w:rsidR="00584A43" w:rsidRPr="00584A43" w:rsidRDefault="00584A43" w:rsidP="00584A43">
            <w:pPr>
              <w:spacing w:after="0" w:line="240" w:lineRule="auto"/>
              <w:jc w:val="center"/>
              <w:rPr>
                <w:rFonts w:ascii="Calibri" w:eastAsia="Calibri" w:hAnsi="Calibri" w:cs="Times New Roman"/>
                <w:sz w:val="24"/>
                <w:szCs w:val="24"/>
              </w:rPr>
            </w:pPr>
          </w:p>
          <w:p w14:paraId="395A7239"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Calibri" w:eastAsia="Calibri" w:hAnsi="Calibri" w:cs="Times New Roman"/>
                <w:sz w:val="24"/>
                <w:szCs w:val="24"/>
              </w:rPr>
              <w:fldChar w:fldCharType="begin">
                <w:ffData>
                  <w:name w:val=""/>
                  <w:enabled/>
                  <w:calcOnExit w:val="0"/>
                  <w:checkBox>
                    <w:sizeAuto/>
                    <w:default w:val="0"/>
                    <w:checked w:val="0"/>
                  </w:checkBox>
                </w:ffData>
              </w:fldChar>
            </w:r>
            <w:r w:rsidRPr="00584A43">
              <w:rPr>
                <w:rFonts w:ascii="Calibri" w:eastAsia="Calibri" w:hAnsi="Calibri" w:cs="Times New Roman"/>
                <w:sz w:val="24"/>
                <w:szCs w:val="24"/>
              </w:rPr>
              <w:instrText xml:space="preserve"> FORMCHECKBOX </w:instrText>
            </w:r>
            <w:r w:rsidR="0060076A">
              <w:rPr>
                <w:rFonts w:ascii="Calibri" w:eastAsia="Calibri" w:hAnsi="Calibri" w:cs="Times New Roman"/>
                <w:sz w:val="24"/>
                <w:szCs w:val="24"/>
              </w:rPr>
            </w:r>
            <w:r w:rsidR="0060076A">
              <w:rPr>
                <w:rFonts w:ascii="Calibri" w:eastAsia="Calibri" w:hAnsi="Calibri" w:cs="Times New Roman"/>
                <w:sz w:val="24"/>
                <w:szCs w:val="24"/>
              </w:rPr>
              <w:fldChar w:fldCharType="separate"/>
            </w:r>
            <w:r w:rsidRPr="00584A43">
              <w:rPr>
                <w:rFonts w:ascii="Calibri" w:eastAsia="Calibri" w:hAnsi="Calibri" w:cs="Times New Roman"/>
                <w:sz w:val="24"/>
                <w:szCs w:val="24"/>
              </w:rPr>
              <w:fldChar w:fldCharType="end"/>
            </w:r>
          </w:p>
        </w:tc>
        <w:tc>
          <w:tcPr>
            <w:tcW w:w="709" w:type="dxa"/>
            <w:tcBorders>
              <w:left w:val="single" w:sz="4" w:space="0" w:color="auto"/>
              <w:right w:val="single" w:sz="4" w:space="0" w:color="auto"/>
            </w:tcBorders>
            <w:shd w:val="clear" w:color="auto" w:fill="auto"/>
          </w:tcPr>
          <w:p w14:paraId="5DDCC973" w14:textId="77777777" w:rsidR="00584A43" w:rsidRPr="00584A43" w:rsidRDefault="00584A43" w:rsidP="00584A43">
            <w:pPr>
              <w:spacing w:after="0" w:line="240" w:lineRule="auto"/>
              <w:jc w:val="center"/>
              <w:rPr>
                <w:rFonts w:ascii="Calibri" w:eastAsia="Calibri" w:hAnsi="Calibri" w:cs="Times New Roman"/>
                <w:sz w:val="24"/>
                <w:szCs w:val="24"/>
              </w:rPr>
            </w:pPr>
          </w:p>
          <w:p w14:paraId="7A292B52" w14:textId="77777777" w:rsidR="00584A43" w:rsidRPr="00584A43" w:rsidRDefault="00584A43" w:rsidP="00584A43">
            <w:pPr>
              <w:spacing w:after="0" w:line="240" w:lineRule="auto"/>
              <w:jc w:val="center"/>
              <w:rPr>
                <w:rFonts w:ascii="Calibri" w:eastAsia="Calibri" w:hAnsi="Calibri" w:cs="Times New Roman"/>
                <w:sz w:val="24"/>
                <w:szCs w:val="24"/>
              </w:rPr>
            </w:pPr>
          </w:p>
          <w:p w14:paraId="186FF43C"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Calibri" w:eastAsia="Calibri" w:hAnsi="Calibri" w:cs="Times New Roman"/>
                <w:sz w:val="24"/>
                <w:szCs w:val="24"/>
              </w:rPr>
              <w:fldChar w:fldCharType="begin">
                <w:ffData>
                  <w:name w:val=""/>
                  <w:enabled/>
                  <w:calcOnExit w:val="0"/>
                  <w:checkBox>
                    <w:sizeAuto/>
                    <w:default w:val="0"/>
                    <w:checked w:val="0"/>
                  </w:checkBox>
                </w:ffData>
              </w:fldChar>
            </w:r>
            <w:r w:rsidRPr="00584A43">
              <w:rPr>
                <w:rFonts w:ascii="Calibri" w:eastAsia="Calibri" w:hAnsi="Calibri" w:cs="Times New Roman"/>
                <w:sz w:val="24"/>
                <w:szCs w:val="24"/>
              </w:rPr>
              <w:instrText xml:space="preserve"> FORMCHECKBOX </w:instrText>
            </w:r>
            <w:r w:rsidR="0060076A">
              <w:rPr>
                <w:rFonts w:ascii="Calibri" w:eastAsia="Calibri" w:hAnsi="Calibri" w:cs="Times New Roman"/>
                <w:sz w:val="24"/>
                <w:szCs w:val="24"/>
              </w:rPr>
            </w:r>
            <w:r w:rsidR="0060076A">
              <w:rPr>
                <w:rFonts w:ascii="Calibri" w:eastAsia="Calibri" w:hAnsi="Calibri" w:cs="Times New Roman"/>
                <w:sz w:val="24"/>
                <w:szCs w:val="24"/>
              </w:rPr>
              <w:fldChar w:fldCharType="separate"/>
            </w:r>
            <w:r w:rsidRPr="00584A43">
              <w:rPr>
                <w:rFonts w:ascii="Calibri" w:eastAsia="Calibri" w:hAnsi="Calibri" w:cs="Times New Roman"/>
                <w:sz w:val="24"/>
                <w:szCs w:val="24"/>
              </w:rPr>
              <w:fldChar w:fldCharType="end"/>
            </w:r>
          </w:p>
        </w:tc>
        <w:tc>
          <w:tcPr>
            <w:tcW w:w="1542" w:type="dxa"/>
            <w:gridSpan w:val="2"/>
            <w:tcBorders>
              <w:left w:val="single" w:sz="4" w:space="0" w:color="auto"/>
            </w:tcBorders>
            <w:shd w:val="clear" w:color="auto" w:fill="auto"/>
            <w:vAlign w:val="center"/>
          </w:tcPr>
          <w:p w14:paraId="19F956A0" w14:textId="77777777" w:rsidR="00584A43" w:rsidRPr="00584A43" w:rsidRDefault="00584A43" w:rsidP="00584A43">
            <w:pPr>
              <w:tabs>
                <w:tab w:val="left" w:pos="876"/>
                <w:tab w:val="left" w:pos="1404"/>
              </w:tabs>
              <w:spacing w:after="0" w:line="240" w:lineRule="auto"/>
              <w:contextualSpacing/>
              <w:jc w:val="both"/>
              <w:rPr>
                <w:rFonts w:ascii="Times New Roman" w:eastAsia="MS Mincho" w:hAnsi="Times New Roman" w:cs="Times New Roman"/>
                <w:b/>
                <w:sz w:val="24"/>
                <w:szCs w:val="24"/>
              </w:rPr>
            </w:pPr>
          </w:p>
        </w:tc>
      </w:tr>
      <w:tr w:rsidR="00584A43" w:rsidRPr="00584A43" w14:paraId="6EBA399D" w14:textId="77777777" w:rsidTr="002B08B6">
        <w:trPr>
          <w:jc w:val="center"/>
        </w:trPr>
        <w:tc>
          <w:tcPr>
            <w:tcW w:w="9611" w:type="dxa"/>
            <w:gridSpan w:val="9"/>
            <w:shd w:val="clear" w:color="auto" w:fill="D9D9D9"/>
            <w:vAlign w:val="center"/>
          </w:tcPr>
          <w:p w14:paraId="0CBAA0DF" w14:textId="687871B5" w:rsidR="00584A43" w:rsidRPr="00584A43" w:rsidRDefault="00584A43" w:rsidP="00584A43">
            <w:pPr>
              <w:spacing w:after="0" w:line="240" w:lineRule="auto"/>
              <w:ind w:left="851" w:hanging="851"/>
              <w:jc w:val="both"/>
              <w:rPr>
                <w:rFonts w:ascii="Times New Roman" w:eastAsia="Calibri" w:hAnsi="Times New Roman" w:cs="Times New Roman"/>
                <w:sz w:val="24"/>
                <w:szCs w:val="24"/>
              </w:rPr>
            </w:pPr>
            <w:r w:rsidRPr="00584A43">
              <w:rPr>
                <w:rFonts w:ascii="Times New Roman" w:eastAsia="Calibri" w:hAnsi="Times New Roman" w:cs="Times New Roman"/>
                <w:sz w:val="24"/>
                <w:szCs w:val="24"/>
              </w:rPr>
              <w:t xml:space="preserve">    5</w:t>
            </w:r>
            <w:r w:rsidRPr="00584A43">
              <w:rPr>
                <w:rFonts w:ascii="Times New Roman" w:eastAsia="Calibri" w:hAnsi="Times New Roman" w:cs="Times New Roman"/>
                <w:b/>
                <w:sz w:val="24"/>
                <w:szCs w:val="24"/>
              </w:rPr>
              <w:t xml:space="preserve">.   </w:t>
            </w:r>
            <w:r w:rsidR="008E3009">
              <w:rPr>
                <w:rFonts w:ascii="Times New Roman" w:eastAsia="Calibri" w:hAnsi="Times New Roman" w:cs="Times New Roman"/>
                <w:b/>
                <w:sz w:val="24"/>
                <w:szCs w:val="24"/>
              </w:rPr>
              <w:t xml:space="preserve">   </w:t>
            </w:r>
            <w:hyperlink r:id="rId8" w:history="1">
              <w:r w:rsidRPr="00584A43">
                <w:rPr>
                  <w:rFonts w:ascii="Times New Roman" w:eastAsia="Calibri" w:hAnsi="Times New Roman" w:cs="Times New Roman"/>
                  <w:b/>
                  <w:color w:val="0000FF"/>
                  <w:sz w:val="24"/>
                  <w:szCs w:val="24"/>
                  <w:u w:val="single"/>
                </w:rPr>
                <w:t>Li</w:t>
              </w:r>
              <w:r w:rsidRPr="00584A43">
                <w:rPr>
                  <w:rFonts w:ascii="Times New Roman" w:eastAsia="Times New Roman" w:hAnsi="Times New Roman" w:cs="Times New Roman"/>
                  <w:b/>
                  <w:color w:val="0000FF"/>
                  <w:sz w:val="24"/>
                  <w:szCs w:val="24"/>
                  <w:u w:val="single"/>
                  <w:lang w:eastAsia="lt-LT"/>
                </w:rPr>
                <w:t>etuvos Respublikos Vyriausybės</w:t>
              </w:r>
              <w:r w:rsidRPr="00584A43">
                <w:rPr>
                  <w:rFonts w:ascii="Times New Roman" w:eastAsia="Times New Roman" w:hAnsi="Times New Roman" w:cs="Times New Roman"/>
                  <w:b/>
                  <w:color w:val="0000FF"/>
                  <w:sz w:val="24"/>
                  <w:szCs w:val="24"/>
                  <w:u w:val="single"/>
                  <w:lang w:val="en-GB" w:eastAsia="lt-LT"/>
                </w:rPr>
                <w:t xml:space="preserve"> </w:t>
              </w:r>
              <w:r w:rsidRPr="00584A43">
                <w:rPr>
                  <w:rFonts w:ascii="Times New Roman" w:eastAsia="Times New Roman" w:hAnsi="Times New Roman" w:cs="Times New Roman"/>
                  <w:b/>
                  <w:color w:val="0000FF"/>
                  <w:sz w:val="24"/>
                  <w:szCs w:val="24"/>
                  <w:u w:val="single"/>
                  <w:lang w:eastAsia="lt-LT"/>
                </w:rPr>
                <w:t>1995 m. gegužės 12 d.  nutarimas Nr. 674 „Dėl                              dviračių, vaikiškų viršutinių drabužių, mokyklinių kuprinių ir portfelių su šviesą atspindinčiais elementais gamybos“</w:t>
              </w:r>
            </w:hyperlink>
          </w:p>
        </w:tc>
      </w:tr>
      <w:tr w:rsidR="00584A43" w:rsidRPr="00584A43" w14:paraId="6E825B04" w14:textId="77777777" w:rsidTr="00D56C64">
        <w:trPr>
          <w:jc w:val="center"/>
        </w:trPr>
        <w:tc>
          <w:tcPr>
            <w:tcW w:w="817" w:type="dxa"/>
            <w:tcBorders>
              <w:bottom w:val="single" w:sz="4" w:space="0" w:color="000000"/>
            </w:tcBorders>
          </w:tcPr>
          <w:p w14:paraId="79413B7C"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5.1.</w:t>
            </w:r>
          </w:p>
        </w:tc>
        <w:tc>
          <w:tcPr>
            <w:tcW w:w="4273" w:type="dxa"/>
            <w:gridSpan w:val="2"/>
            <w:tcBorders>
              <w:bottom w:val="single" w:sz="4" w:space="0" w:color="000000"/>
            </w:tcBorders>
            <w:vAlign w:val="center"/>
          </w:tcPr>
          <w:p w14:paraId="56940333" w14:textId="77777777" w:rsidR="00584A43" w:rsidRPr="00584A43" w:rsidRDefault="00584A43" w:rsidP="00584A43">
            <w:pPr>
              <w:suppressAutoHyphens/>
              <w:spacing w:after="0" w:line="240" w:lineRule="auto"/>
              <w:jc w:val="both"/>
              <w:rPr>
                <w:rFonts w:ascii="Times New Roman" w:eastAsia="Calibri" w:hAnsi="Times New Roman" w:cs="Times New Roman"/>
                <w:color w:val="000000"/>
                <w:spacing w:val="-2"/>
                <w:sz w:val="24"/>
                <w:szCs w:val="24"/>
              </w:rPr>
            </w:pPr>
            <w:r w:rsidRPr="00584A43">
              <w:rPr>
                <w:rFonts w:ascii="Times New Roman" w:eastAsia="Calibri" w:hAnsi="Times New Roman" w:cs="Times New Roman"/>
                <w:bCs/>
                <w:sz w:val="24"/>
                <w:szCs w:val="24"/>
              </w:rPr>
              <w:t>Ar vaikų viršutiniai drabužiai – striukės, lietpalčiai, paltai – turi atšvaitus?</w:t>
            </w:r>
          </w:p>
        </w:tc>
        <w:tc>
          <w:tcPr>
            <w:tcW w:w="995" w:type="dxa"/>
            <w:tcBorders>
              <w:bottom w:val="single" w:sz="4" w:space="0" w:color="000000"/>
            </w:tcBorders>
          </w:tcPr>
          <w:p w14:paraId="074B9ED0"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2 p.</w:t>
            </w:r>
          </w:p>
        </w:tc>
        <w:tc>
          <w:tcPr>
            <w:tcW w:w="708" w:type="dxa"/>
            <w:tcBorders>
              <w:bottom w:val="single" w:sz="4" w:space="0" w:color="000000"/>
            </w:tcBorders>
          </w:tcPr>
          <w:p w14:paraId="7B183886"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6B3D57E6"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Borders>
              <w:bottom w:val="single" w:sz="4" w:space="0" w:color="000000"/>
            </w:tcBorders>
          </w:tcPr>
          <w:p w14:paraId="2B621010"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6C0EF2E0"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Borders>
              <w:bottom w:val="single" w:sz="4" w:space="0" w:color="000000"/>
            </w:tcBorders>
          </w:tcPr>
          <w:p w14:paraId="14887D01"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53304C21"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bottom w:val="single" w:sz="4" w:space="0" w:color="000000"/>
              <w:right w:val="nil"/>
            </w:tcBorders>
          </w:tcPr>
          <w:p w14:paraId="7EE573BD"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bottom w:val="single" w:sz="4" w:space="0" w:color="000000"/>
            </w:tcBorders>
          </w:tcPr>
          <w:p w14:paraId="43960D20" w14:textId="77777777" w:rsidR="00584A43" w:rsidRPr="00584A43" w:rsidRDefault="00584A43" w:rsidP="00584A43">
            <w:pPr>
              <w:spacing w:after="200" w:line="276" w:lineRule="auto"/>
              <w:rPr>
                <w:rFonts w:ascii="Times New Roman" w:eastAsia="Calibri" w:hAnsi="Times New Roman" w:cs="Times New Roman"/>
                <w:sz w:val="24"/>
                <w:szCs w:val="24"/>
              </w:rPr>
            </w:pPr>
          </w:p>
        </w:tc>
      </w:tr>
      <w:tr w:rsidR="00584A43" w:rsidRPr="00584A43" w14:paraId="57108C56" w14:textId="77777777" w:rsidTr="002B08B6">
        <w:trPr>
          <w:jc w:val="center"/>
        </w:trPr>
        <w:tc>
          <w:tcPr>
            <w:tcW w:w="9611" w:type="dxa"/>
            <w:gridSpan w:val="9"/>
            <w:shd w:val="clear" w:color="auto" w:fill="D9D9D9"/>
            <w:vAlign w:val="center"/>
          </w:tcPr>
          <w:p w14:paraId="19EA92DB" w14:textId="77777777" w:rsidR="00584A43" w:rsidRPr="00584A43" w:rsidRDefault="00584A43" w:rsidP="00584A43">
            <w:pPr>
              <w:tabs>
                <w:tab w:val="left" w:pos="851"/>
              </w:tabs>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 xml:space="preserve">   6.          </w:t>
            </w:r>
            <w:r w:rsidRPr="00584A43">
              <w:rPr>
                <w:rFonts w:ascii="Times New Roman" w:eastAsia="Calibri" w:hAnsi="Times New Roman" w:cs="Times New Roman"/>
                <w:b/>
                <w:sz w:val="24"/>
                <w:szCs w:val="24"/>
              </w:rPr>
              <w:t xml:space="preserve">LST EN 71-1 „Žaislų sauga. 1 dalis. Mechaninės ir fizikinės savybės“ </w:t>
            </w:r>
          </w:p>
        </w:tc>
      </w:tr>
      <w:tr w:rsidR="00584A43" w:rsidRPr="00584A43" w14:paraId="17E2A7D5" w14:textId="77777777" w:rsidTr="00D56C64">
        <w:trPr>
          <w:jc w:val="center"/>
        </w:trPr>
        <w:tc>
          <w:tcPr>
            <w:tcW w:w="817" w:type="dxa"/>
          </w:tcPr>
          <w:p w14:paraId="30E4A299"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t>6.1.</w:t>
            </w:r>
          </w:p>
        </w:tc>
        <w:tc>
          <w:tcPr>
            <w:tcW w:w="4273" w:type="dxa"/>
            <w:gridSpan w:val="2"/>
            <w:vAlign w:val="center"/>
          </w:tcPr>
          <w:p w14:paraId="4E3E9BE0" w14:textId="77777777" w:rsidR="00584A43" w:rsidRPr="00584A43" w:rsidRDefault="00584A43" w:rsidP="00584A43">
            <w:pPr>
              <w:suppressAutoHyphens/>
              <w:spacing w:after="0" w:line="240" w:lineRule="auto"/>
              <w:jc w:val="both"/>
              <w:rPr>
                <w:rFonts w:ascii="Times New Roman" w:eastAsia="Calibri" w:hAnsi="Times New Roman" w:cs="Times New Roman"/>
                <w:color w:val="000000"/>
                <w:spacing w:val="-2"/>
              </w:rPr>
            </w:pPr>
            <w:r w:rsidRPr="00584A43">
              <w:rPr>
                <w:rFonts w:ascii="Times New Roman" w:eastAsia="Calibri" w:hAnsi="Times New Roman" w:cs="Times New Roman"/>
                <w:bCs/>
              </w:rPr>
              <w:t>Ar vaikų drabužiuose sagos, spaudės bei kitos 6 mm ar mažesnės detalės  pritvirtintos taip, kad veikiamos 50 N jėga neatitrūktų nuo drabužio, o didesnės nei 6 mm detalės –  neatitrūktų veikiant 90 N jėga?</w:t>
            </w:r>
          </w:p>
        </w:tc>
        <w:tc>
          <w:tcPr>
            <w:tcW w:w="995" w:type="dxa"/>
          </w:tcPr>
          <w:p w14:paraId="52EEC77A" w14:textId="77777777" w:rsidR="00584A43" w:rsidRPr="00584A43" w:rsidRDefault="00584A43" w:rsidP="00584A43">
            <w:pPr>
              <w:spacing w:after="0" w:line="240" w:lineRule="auto"/>
              <w:rPr>
                <w:rFonts w:ascii="Times New Roman" w:eastAsia="Calibri" w:hAnsi="Times New Roman" w:cs="Times New Roman"/>
                <w:sz w:val="24"/>
                <w:szCs w:val="24"/>
              </w:rPr>
            </w:pPr>
            <w:r w:rsidRPr="00584A43">
              <w:rPr>
                <w:rFonts w:ascii="Times New Roman" w:eastAsia="Calibri" w:hAnsi="Times New Roman" w:cs="Times New Roman"/>
                <w:sz w:val="24"/>
                <w:szCs w:val="24"/>
              </w:rPr>
              <w:t>5b ) p.</w:t>
            </w:r>
          </w:p>
        </w:tc>
        <w:tc>
          <w:tcPr>
            <w:tcW w:w="708" w:type="dxa"/>
          </w:tcPr>
          <w:p w14:paraId="2D676AC3"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737793B4"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567" w:type="dxa"/>
          </w:tcPr>
          <w:p w14:paraId="4D6A4A90"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01BB5EFE"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709" w:type="dxa"/>
          </w:tcPr>
          <w:p w14:paraId="0C37E03D" w14:textId="77777777" w:rsidR="00584A43" w:rsidRPr="00584A43" w:rsidRDefault="00584A43" w:rsidP="00584A43">
            <w:pPr>
              <w:spacing w:after="0" w:line="240" w:lineRule="auto"/>
              <w:jc w:val="center"/>
              <w:rPr>
                <w:rFonts w:ascii="Times New Roman" w:eastAsia="Calibri" w:hAnsi="Times New Roman" w:cs="Times New Roman"/>
                <w:sz w:val="24"/>
                <w:szCs w:val="24"/>
              </w:rPr>
            </w:pPr>
          </w:p>
          <w:p w14:paraId="56A22CD9" w14:textId="77777777" w:rsidR="00584A43" w:rsidRPr="00584A43" w:rsidRDefault="00584A43" w:rsidP="00584A43">
            <w:pPr>
              <w:spacing w:after="0" w:line="240" w:lineRule="auto"/>
              <w:jc w:val="center"/>
              <w:rPr>
                <w:rFonts w:ascii="Times New Roman" w:eastAsia="Calibri" w:hAnsi="Times New Roman" w:cs="Times New Roman"/>
                <w:sz w:val="24"/>
                <w:szCs w:val="24"/>
              </w:rPr>
            </w:pPr>
            <w:r w:rsidRPr="00584A43">
              <w:rPr>
                <w:rFonts w:ascii="Times New Roman" w:eastAsia="Calibri" w:hAnsi="Times New Roman" w:cs="Times New Roman"/>
                <w:sz w:val="24"/>
                <w:szCs w:val="24"/>
              </w:rPr>
              <w:fldChar w:fldCharType="begin">
                <w:ffData>
                  <w:name w:val=""/>
                  <w:enabled/>
                  <w:calcOnExit w:val="0"/>
                  <w:checkBox>
                    <w:sizeAuto/>
                    <w:default w:val="0"/>
                    <w:checked w:val="0"/>
                  </w:checkBox>
                </w:ffData>
              </w:fldChar>
            </w:r>
            <w:r w:rsidRPr="00584A43">
              <w:rPr>
                <w:rFonts w:ascii="Times New Roman" w:eastAsia="Calibri" w:hAnsi="Times New Roman" w:cs="Times New Roman"/>
                <w:sz w:val="24"/>
                <w:szCs w:val="24"/>
              </w:rPr>
              <w:instrText xml:space="preserve"> FORMCHECKBOX </w:instrText>
            </w:r>
            <w:r w:rsidR="0060076A">
              <w:rPr>
                <w:rFonts w:ascii="Times New Roman" w:eastAsia="Calibri" w:hAnsi="Times New Roman" w:cs="Times New Roman"/>
                <w:sz w:val="24"/>
                <w:szCs w:val="24"/>
              </w:rPr>
            </w:r>
            <w:r w:rsidR="0060076A">
              <w:rPr>
                <w:rFonts w:ascii="Times New Roman" w:eastAsia="Calibri" w:hAnsi="Times New Roman" w:cs="Times New Roman"/>
                <w:sz w:val="24"/>
                <w:szCs w:val="24"/>
              </w:rPr>
              <w:fldChar w:fldCharType="separate"/>
            </w:r>
            <w:r w:rsidRPr="00584A43">
              <w:rPr>
                <w:rFonts w:ascii="Times New Roman" w:eastAsia="Calibri" w:hAnsi="Times New Roman" w:cs="Times New Roman"/>
                <w:sz w:val="24"/>
                <w:szCs w:val="24"/>
              </w:rPr>
              <w:fldChar w:fldCharType="end"/>
            </w:r>
          </w:p>
        </w:tc>
        <w:tc>
          <w:tcPr>
            <w:tcW w:w="1116" w:type="dxa"/>
            <w:tcBorders>
              <w:right w:val="nil"/>
            </w:tcBorders>
          </w:tcPr>
          <w:p w14:paraId="269F6381" w14:textId="77777777" w:rsidR="00584A43" w:rsidRPr="00584A43" w:rsidRDefault="00584A43" w:rsidP="00584A43">
            <w:pPr>
              <w:spacing w:after="0" w:line="240" w:lineRule="auto"/>
              <w:rPr>
                <w:rFonts w:ascii="Times New Roman" w:eastAsia="Calibri" w:hAnsi="Times New Roman" w:cs="Times New Roman"/>
                <w:sz w:val="24"/>
                <w:szCs w:val="24"/>
              </w:rPr>
            </w:pPr>
          </w:p>
        </w:tc>
        <w:tc>
          <w:tcPr>
            <w:tcW w:w="426" w:type="dxa"/>
            <w:tcBorders>
              <w:left w:val="nil"/>
            </w:tcBorders>
          </w:tcPr>
          <w:p w14:paraId="4BB91EE2" w14:textId="77777777" w:rsidR="00584A43" w:rsidRPr="00584A43" w:rsidRDefault="00584A43" w:rsidP="00584A43">
            <w:pPr>
              <w:spacing w:after="200" w:line="276" w:lineRule="auto"/>
              <w:rPr>
                <w:rFonts w:ascii="Times New Roman" w:eastAsia="Calibri" w:hAnsi="Times New Roman" w:cs="Times New Roman"/>
                <w:sz w:val="24"/>
                <w:szCs w:val="24"/>
              </w:rPr>
            </w:pPr>
          </w:p>
        </w:tc>
      </w:tr>
    </w:tbl>
    <w:p w14:paraId="6D4D6726" w14:textId="77777777" w:rsidR="00584A43" w:rsidRPr="00584A43" w:rsidRDefault="00584A43" w:rsidP="00584A43">
      <w:pPr>
        <w:tabs>
          <w:tab w:val="left" w:pos="110"/>
        </w:tabs>
        <w:spacing w:after="0" w:line="240" w:lineRule="auto"/>
        <w:ind w:right="-143"/>
        <w:contextualSpacing/>
        <w:rPr>
          <w:rFonts w:ascii="Times New Roman" w:eastAsia="MS Mincho" w:hAnsi="Times New Roman" w:cs="Times New Roman"/>
          <w:sz w:val="18"/>
          <w:szCs w:val="18"/>
        </w:rPr>
      </w:pPr>
      <w:r w:rsidRPr="00584A43">
        <w:rPr>
          <w:rFonts w:ascii="Times New Roman" w:eastAsia="Calibri" w:hAnsi="Times New Roman" w:cs="Times New Roman"/>
          <w:sz w:val="18"/>
          <w:szCs w:val="18"/>
        </w:rPr>
        <w:t xml:space="preserve">  </w:t>
      </w:r>
      <w:r w:rsidRPr="00584A43">
        <w:rPr>
          <w:rFonts w:ascii="Times New Roman" w:eastAsia="MS Mincho" w:hAnsi="Times New Roman" w:cs="Times New Roman"/>
          <w:bCs/>
          <w:color w:val="000000"/>
          <w:sz w:val="18"/>
          <w:szCs w:val="18"/>
          <w:vertAlign w:val="superscript"/>
        </w:rPr>
        <w:sym w:font="Symbol" w:char="F02A"/>
      </w:r>
      <w:r w:rsidRPr="00584A43">
        <w:rPr>
          <w:rFonts w:ascii="Times New Roman" w:eastAsia="MS Mincho" w:hAnsi="Times New Roman" w:cs="Times New Roman"/>
          <w:bCs/>
          <w:color w:val="000000"/>
          <w:sz w:val="18"/>
          <w:szCs w:val="18"/>
          <w:vertAlign w:val="superscript"/>
        </w:rPr>
        <w:t xml:space="preserve">- </w:t>
      </w:r>
      <w:r w:rsidRPr="00584A43">
        <w:rPr>
          <w:rFonts w:ascii="Times New Roman" w:eastAsia="MS Mincho" w:hAnsi="Times New Roman" w:cs="Times New Roman"/>
          <w:bCs/>
          <w:color w:val="000000"/>
          <w:sz w:val="18"/>
          <w:szCs w:val="18"/>
        </w:rPr>
        <w:t xml:space="preserve">RAPEX – Europos Komisijos </w:t>
      </w:r>
      <w:r w:rsidRPr="00584A43">
        <w:rPr>
          <w:rFonts w:ascii="Times New Roman" w:eastAsia="MS Mincho" w:hAnsi="Times New Roman" w:cs="Times New Roman"/>
          <w:sz w:val="18"/>
          <w:szCs w:val="18"/>
        </w:rPr>
        <w:t>skubaus keitimosi informacija apie nesaugius ir pavojingus vartotojų sveikatai gaminius ir produktus sistema</w:t>
      </w:r>
      <w:r w:rsidRPr="00584A43">
        <w:rPr>
          <w:rFonts w:ascii="Times New Roman" w:eastAsia="MS Mincho" w:hAnsi="Times New Roman" w:cs="Times New Roman"/>
          <w:bCs/>
          <w:color w:val="000000"/>
          <w:sz w:val="18"/>
          <w:szCs w:val="18"/>
        </w:rPr>
        <w:t xml:space="preserve"> </w:t>
      </w:r>
      <w:hyperlink r:id="rId9" w:history="1">
        <w:r w:rsidRPr="00584A43">
          <w:rPr>
            <w:rFonts w:ascii="Calibri" w:eastAsia="Calibri" w:hAnsi="Calibri" w:cs="Times New Roman"/>
            <w:color w:val="0000FF"/>
            <w:sz w:val="20"/>
            <w:szCs w:val="20"/>
            <w:u w:val="single"/>
          </w:rPr>
          <w:t>https://ec.europa.eu/consumers/consumers_safety/safety_products/rapex/alerts/?event=main.search&amp;lng=lt</w:t>
        </w:r>
      </w:hyperlink>
    </w:p>
    <w:p w14:paraId="4D7B15AA" w14:textId="77777777" w:rsidR="00584A43" w:rsidRPr="00584A43" w:rsidRDefault="00584A43" w:rsidP="00584A43">
      <w:pPr>
        <w:tabs>
          <w:tab w:val="left" w:pos="567"/>
        </w:tabs>
        <w:spacing w:after="0" w:line="240" w:lineRule="auto"/>
        <w:contextualSpacing/>
        <w:jc w:val="both"/>
        <w:rPr>
          <w:rFonts w:ascii="Times New Roman" w:eastAsia="MS Mincho" w:hAnsi="Times New Roman" w:cs="Times New Roman"/>
          <w:sz w:val="20"/>
          <w:szCs w:val="20"/>
        </w:rPr>
      </w:pPr>
      <w:r w:rsidRPr="00584A43">
        <w:rPr>
          <w:rFonts w:ascii="Times New Roman" w:eastAsia="MS Mincho" w:hAnsi="Times New Roman" w:cs="Times New Roman"/>
          <w:sz w:val="18"/>
          <w:szCs w:val="18"/>
          <w:vertAlign w:val="superscript"/>
        </w:rPr>
        <w:t xml:space="preserve">   **- </w:t>
      </w:r>
      <w:r w:rsidRPr="00584A43">
        <w:rPr>
          <w:rFonts w:ascii="Times New Roman" w:eastAsia="Calibri" w:hAnsi="Times New Roman" w:cs="Times New Roman"/>
          <w:sz w:val="18"/>
          <w:szCs w:val="18"/>
        </w:rPr>
        <w:t xml:space="preserve">Valstybinės vartotojų teisių apsaugos tarnybos interneto svetainės informacija </w:t>
      </w:r>
      <w:hyperlink r:id="rId10" w:history="1">
        <w:r w:rsidRPr="00584A43">
          <w:rPr>
            <w:rFonts w:ascii="Calibri" w:eastAsia="Calibri" w:hAnsi="Calibri" w:cs="Times New Roman"/>
            <w:color w:val="0000FF"/>
            <w:sz w:val="20"/>
            <w:szCs w:val="20"/>
            <w:u w:val="single"/>
          </w:rPr>
          <w:t>http://www.vvtat.lt/pavojingi-produktai/481</w:t>
        </w:r>
      </w:hyperlink>
      <w:r w:rsidRPr="00584A43">
        <w:rPr>
          <w:rFonts w:ascii="Times New Roman" w:eastAsia="Calibri" w:hAnsi="Times New Roman" w:cs="Times New Roman"/>
          <w:sz w:val="20"/>
          <w:szCs w:val="20"/>
        </w:rPr>
        <w:t xml:space="preserve">. </w:t>
      </w:r>
    </w:p>
    <w:p w14:paraId="05FAF427" w14:textId="77777777" w:rsidR="00584A43" w:rsidRPr="00584A43" w:rsidRDefault="00584A43" w:rsidP="00584A43">
      <w:pPr>
        <w:tabs>
          <w:tab w:val="left" w:pos="284"/>
          <w:tab w:val="left" w:pos="426"/>
          <w:tab w:val="left" w:pos="1276"/>
        </w:tabs>
        <w:spacing w:after="0" w:line="240" w:lineRule="auto"/>
        <w:jc w:val="both"/>
        <w:rPr>
          <w:rFonts w:ascii="Times New Roman" w:eastAsia="Calibri" w:hAnsi="Times New Roman" w:cs="Times New Roman"/>
          <w:color w:val="000000"/>
          <w:sz w:val="18"/>
          <w:szCs w:val="18"/>
        </w:rPr>
      </w:pPr>
      <w:r w:rsidRPr="00584A43">
        <w:rPr>
          <w:rFonts w:ascii="Times New Roman" w:eastAsia="Calibri" w:hAnsi="Times New Roman" w:cs="Times New Roman"/>
          <w:color w:val="000000"/>
          <w:sz w:val="18"/>
          <w:szCs w:val="18"/>
        </w:rPr>
        <w:t xml:space="preserve">  ***  </w:t>
      </w:r>
      <w:r w:rsidRPr="00584A43">
        <w:rPr>
          <w:rFonts w:ascii="Times New Roman" w:eastAsia="Calibri" w:hAnsi="Times New Roman" w:cs="Times New Roman"/>
          <w:color w:val="000000"/>
        </w:rPr>
        <w:t xml:space="preserve">- </w:t>
      </w:r>
      <w:hyperlink r:id="rId11" w:history="1">
        <w:r w:rsidRPr="0098051C">
          <w:rPr>
            <w:rFonts w:ascii="Times New Roman" w:eastAsia="Calibri" w:hAnsi="Times New Roman" w:cs="Times New Roman"/>
            <w:color w:val="0000FF"/>
            <w:u w:val="single"/>
          </w:rPr>
          <w:t>Tekstilės pavadinimų techninis reglamentas</w:t>
        </w:r>
      </w:hyperlink>
      <w:r w:rsidRPr="00584A43">
        <w:rPr>
          <w:rFonts w:ascii="Times New Roman" w:eastAsia="Calibri" w:hAnsi="Times New Roman" w:cs="Times New Roman"/>
          <w:color w:val="000000"/>
          <w:sz w:val="18"/>
          <w:szCs w:val="18"/>
        </w:rPr>
        <w:t xml:space="preserve"> EUROPOS PARLAMENTO IR TARYBOS REGLAMENTAS    (ES) Nr. 1007/2011 "Dėl tekstilės pluoštų pavadinimų ir susijusio tekstilės gaminių pluoštų sudėties ženklinimo ir žymėjimo, kuriuo panaikinamos Tarybos direktyva 73/44/EEB ir Europos Parlamento ir Tarybos direktyvos 96/73/EB bei 2008/121/EB".</w:t>
      </w:r>
    </w:p>
    <w:p w14:paraId="07752409" w14:textId="77777777" w:rsidR="00584A43" w:rsidRPr="00584A43" w:rsidRDefault="00584A43" w:rsidP="00584A43">
      <w:pPr>
        <w:tabs>
          <w:tab w:val="left" w:pos="284"/>
          <w:tab w:val="left" w:pos="426"/>
          <w:tab w:val="left" w:pos="1276"/>
        </w:tabs>
        <w:spacing w:after="0" w:line="240" w:lineRule="auto"/>
        <w:ind w:left="-284" w:firstLine="284"/>
        <w:jc w:val="both"/>
        <w:rPr>
          <w:rFonts w:ascii="Times New Roman" w:eastAsia="Calibri" w:hAnsi="Times New Roman" w:cs="Times New Roman"/>
          <w:color w:val="000000"/>
          <w:sz w:val="18"/>
          <w:szCs w:val="18"/>
        </w:rPr>
      </w:pPr>
      <w:r w:rsidRPr="00584A43">
        <w:rPr>
          <w:rFonts w:ascii="Times New Roman" w:eastAsia="Calibri" w:hAnsi="Times New Roman" w:cs="Times New Roman"/>
          <w:color w:val="000000"/>
          <w:sz w:val="18"/>
          <w:szCs w:val="18"/>
        </w:rPr>
        <w:t xml:space="preserve">  **** -  LST EN ISO 3758:2006 . Tekstilė. Priežiūros žymėjimas simboliais (ISO 3758:2005).</w:t>
      </w:r>
    </w:p>
    <w:p w14:paraId="33F412A9" w14:textId="2E9A461F" w:rsidR="00584A43" w:rsidRPr="00584A43" w:rsidRDefault="008E3009" w:rsidP="00584A43">
      <w:pPr>
        <w:spacing w:after="0" w:line="240" w:lineRule="auto"/>
        <w:jc w:val="both"/>
        <w:rPr>
          <w:rFonts w:ascii="Times New Roman" w:eastAsia="Calibri" w:hAnsi="Times New Roman" w:cs="Times New Roman"/>
          <w:iCs/>
          <w:color w:val="000000"/>
          <w:sz w:val="18"/>
          <w:szCs w:val="18"/>
        </w:rPr>
      </w:pPr>
      <w:bookmarkStart w:id="1" w:name="_Hlk23765007"/>
      <w:bookmarkStart w:id="2" w:name="_Hlk23773436"/>
      <w:r>
        <w:rPr>
          <w:rFonts w:ascii="Times New Roman" w:eastAsia="Calibri" w:hAnsi="Times New Roman" w:cs="Times New Roman"/>
          <w:iCs/>
          <w:color w:val="000000"/>
          <w:sz w:val="18"/>
          <w:szCs w:val="18"/>
        </w:rPr>
        <w:t>P</w:t>
      </w:r>
      <w:r w:rsidR="00584A43" w:rsidRPr="00584A43">
        <w:rPr>
          <w:rFonts w:ascii="Times New Roman" w:eastAsia="Calibri" w:hAnsi="Times New Roman" w:cs="Times New Roman"/>
          <w:iCs/>
          <w:color w:val="000000"/>
          <w:sz w:val="18"/>
          <w:szCs w:val="18"/>
        </w:rPr>
        <w:t xml:space="preserve">. S. Tuo atveju, jei specialistas planinį patikrinimą atliko nesivadovaudamas kontroliniu klausimynu srityje, kurioje toks klausimynas parengtas, prašome tiesiogiai kreiptis į Valstybinę vartotojų teisių apsaugos tarnybą el. paštu </w:t>
      </w:r>
      <w:hyperlink r:id="rId12" w:history="1">
        <w:r w:rsidR="00584A43" w:rsidRPr="00584A43">
          <w:rPr>
            <w:rFonts w:ascii="Times New Roman" w:eastAsia="Calibri" w:hAnsi="Times New Roman" w:cs="Times New Roman"/>
            <w:iCs/>
            <w:color w:val="0000FF"/>
            <w:sz w:val="18"/>
            <w:szCs w:val="18"/>
            <w:u w:val="single"/>
          </w:rPr>
          <w:t>tarnyba</w:t>
        </w:r>
        <w:r w:rsidR="00584A43" w:rsidRPr="008063DF">
          <w:rPr>
            <w:rFonts w:ascii="Times New Roman" w:eastAsia="Calibri" w:hAnsi="Times New Roman" w:cs="Times New Roman"/>
            <w:iCs/>
            <w:color w:val="0000FF"/>
            <w:sz w:val="18"/>
            <w:szCs w:val="18"/>
            <w:u w:val="single"/>
          </w:rPr>
          <w:t>@vvtat.lt</w:t>
        </w:r>
      </w:hyperlink>
      <w:r w:rsidR="00584A43" w:rsidRPr="008063DF">
        <w:rPr>
          <w:rFonts w:ascii="Times New Roman" w:eastAsia="Calibri" w:hAnsi="Times New Roman" w:cs="Times New Roman"/>
          <w:iCs/>
          <w:color w:val="000000"/>
          <w:sz w:val="18"/>
          <w:szCs w:val="18"/>
        </w:rPr>
        <w:t xml:space="preserve"> arba </w:t>
      </w:r>
      <w:r w:rsidR="00584A43" w:rsidRPr="00584A43">
        <w:rPr>
          <w:rFonts w:ascii="Times New Roman" w:eastAsia="Calibri" w:hAnsi="Times New Roman" w:cs="Times New Roman"/>
          <w:iCs/>
          <w:color w:val="000000"/>
          <w:sz w:val="18"/>
          <w:szCs w:val="18"/>
        </w:rPr>
        <w:t xml:space="preserve">rašyti Ekonomikos ir inovacijų ministerijai el. paštu </w:t>
      </w:r>
      <w:hyperlink r:id="rId13" w:history="1">
        <w:r w:rsidR="00584A43" w:rsidRPr="00584A43">
          <w:rPr>
            <w:rFonts w:ascii="Times New Roman" w:eastAsia="Calibri" w:hAnsi="Times New Roman" w:cs="Times New Roman"/>
            <w:iCs/>
            <w:color w:val="0000FF"/>
            <w:sz w:val="18"/>
            <w:szCs w:val="18"/>
            <w:u w:val="single"/>
          </w:rPr>
          <w:t>versloprieziura@eimin.lt</w:t>
        </w:r>
      </w:hyperlink>
      <w:bookmarkEnd w:id="1"/>
      <w:bookmarkEnd w:id="2"/>
      <w:r w:rsidR="00584A43" w:rsidRPr="00584A43">
        <w:rPr>
          <w:rFonts w:ascii="Times New Roman" w:eastAsia="Calibri" w:hAnsi="Times New Roman" w:cs="Times New Roman"/>
          <w:iCs/>
          <w:color w:val="000000"/>
          <w:sz w:val="18"/>
          <w:szCs w:val="18"/>
        </w:rPr>
        <w:t>.</w:t>
      </w:r>
    </w:p>
    <w:p w14:paraId="357CA95F" w14:textId="77777777" w:rsidR="00584A43" w:rsidRPr="00584A43" w:rsidRDefault="00584A43" w:rsidP="00584A43">
      <w:pPr>
        <w:spacing w:after="0" w:line="240" w:lineRule="auto"/>
        <w:jc w:val="center"/>
        <w:rPr>
          <w:rFonts w:ascii="Times New Roman" w:eastAsia="Calibri" w:hAnsi="Times New Roman" w:cs="Times New Roman"/>
          <w:color w:val="000000"/>
          <w:sz w:val="18"/>
          <w:szCs w:val="18"/>
        </w:rPr>
      </w:pPr>
      <w:r w:rsidRPr="00584A43">
        <w:rPr>
          <w:rFonts w:ascii="Times New Roman" w:eastAsia="Calibri" w:hAnsi="Times New Roman" w:cs="Times New Roman"/>
          <w:color w:val="000000"/>
          <w:sz w:val="18"/>
          <w:szCs w:val="18"/>
        </w:rPr>
        <w:t>_____________________</w:t>
      </w:r>
    </w:p>
    <w:sectPr w:rsidR="00584A43" w:rsidRPr="00584A43">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D26D3" w14:textId="77777777" w:rsidR="00CA1EF4" w:rsidRDefault="008E3009">
      <w:pPr>
        <w:spacing w:after="0" w:line="240" w:lineRule="auto"/>
      </w:pPr>
      <w:r>
        <w:separator/>
      </w:r>
    </w:p>
  </w:endnote>
  <w:endnote w:type="continuationSeparator" w:id="0">
    <w:p w14:paraId="0A72C4C4" w14:textId="77777777" w:rsidR="00CA1EF4" w:rsidRDefault="008E3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B73C3" w14:textId="77777777" w:rsidR="00CA1EF4" w:rsidRDefault="008E3009">
      <w:pPr>
        <w:spacing w:after="0" w:line="240" w:lineRule="auto"/>
      </w:pPr>
      <w:r>
        <w:separator/>
      </w:r>
    </w:p>
  </w:footnote>
  <w:footnote w:type="continuationSeparator" w:id="0">
    <w:p w14:paraId="220EF541" w14:textId="77777777" w:rsidR="00CA1EF4" w:rsidRDefault="008E3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A8266" w14:textId="77777777" w:rsidR="00AA1EC7" w:rsidRDefault="00584A43">
    <w:pPr>
      <w:pStyle w:val="Head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8063DF">
      <w:rPr>
        <w:rFonts w:ascii="Times New Roman" w:hAnsi="Times New Roman"/>
        <w:noProof/>
        <w:sz w:val="24"/>
        <w:szCs w:val="24"/>
      </w:rPr>
      <w:t>3</w:t>
    </w:r>
    <w:r>
      <w:rPr>
        <w:rFonts w:ascii="Times New Roman" w:hAnsi="Times New Roman"/>
        <w:sz w:val="24"/>
        <w:szCs w:val="24"/>
      </w:rPr>
      <w:fldChar w:fldCharType="end"/>
    </w:r>
  </w:p>
  <w:p w14:paraId="18E93137" w14:textId="77777777" w:rsidR="00AA1EC7" w:rsidRDefault="006007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056"/>
    <w:rsid w:val="005544F9"/>
    <w:rsid w:val="00584A43"/>
    <w:rsid w:val="0060076A"/>
    <w:rsid w:val="007522B0"/>
    <w:rsid w:val="008063DF"/>
    <w:rsid w:val="008E3009"/>
    <w:rsid w:val="00907E1F"/>
    <w:rsid w:val="0098051C"/>
    <w:rsid w:val="00BC2056"/>
    <w:rsid w:val="00CA1EF4"/>
    <w:rsid w:val="00D56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DB64"/>
  <w15:docId w15:val="{F4FEAA35-6EA4-4BA1-B4D6-52E3335A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84A43"/>
    <w:pPr>
      <w:tabs>
        <w:tab w:val="center" w:pos="4819"/>
        <w:tab w:val="right" w:pos="9638"/>
      </w:tabs>
      <w:spacing w:after="200" w:line="276" w:lineRule="auto"/>
    </w:pPr>
    <w:rPr>
      <w:rFonts w:ascii="Calibri" w:eastAsia="Calibri" w:hAnsi="Calibri" w:cs="Times New Roman"/>
    </w:rPr>
  </w:style>
  <w:style w:type="character" w:customStyle="1" w:styleId="HeaderChar">
    <w:name w:val="Header Char"/>
    <w:basedOn w:val="DefaultParagraphFont"/>
    <w:link w:val="Header"/>
    <w:rsid w:val="00584A43"/>
    <w:rPr>
      <w:rFonts w:ascii="Calibri" w:eastAsia="Calibri" w:hAnsi="Calibri" w:cs="Times New Roman"/>
    </w:rPr>
  </w:style>
  <w:style w:type="paragraph" w:styleId="BalloonText">
    <w:name w:val="Balloon Text"/>
    <w:basedOn w:val="Normal"/>
    <w:link w:val="BalloonTextChar"/>
    <w:uiPriority w:val="99"/>
    <w:semiHidden/>
    <w:unhideWhenUsed/>
    <w:rsid w:val="00806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7929?jfwid=-35aaxp6zh" TargetMode="External"/><Relationship Id="rId13" Type="http://schemas.openxmlformats.org/officeDocument/2006/relationships/hyperlink" Target="mailto:versloprieziura@eimin.lt" TargetMode="External"/><Relationship Id="rId3" Type="http://schemas.openxmlformats.org/officeDocument/2006/relationships/webSettings" Target="webSettings.xml"/><Relationship Id="rId7" Type="http://schemas.openxmlformats.org/officeDocument/2006/relationships/hyperlink" Target="https://e-seimas.lrs.lt/portal/legalAct/lt/TAD/TAIS.166589/asr" TargetMode="External"/><Relationship Id="rId12" Type="http://schemas.openxmlformats.org/officeDocument/2006/relationships/hyperlink" Target="mailto:tarnyba@vvtat.l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p.europa.eu/lt/publication-detail/-/publication/4f1baf62-91b8-40a8-8bb8-be9480e10a54/language-lt" TargetMode="External"/><Relationship Id="rId11" Type="http://schemas.openxmlformats.org/officeDocument/2006/relationships/hyperlink" Target="https://op.europa.eu/lt/publication-detail/-/publication/4f1baf62-91b8-40a8-8bb8-be9480e10a54/language-l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vvtat.lt/pavojingi-produktai/481" TargetMode="External"/><Relationship Id="rId4" Type="http://schemas.openxmlformats.org/officeDocument/2006/relationships/footnotes" Target="footnotes.xml"/><Relationship Id="rId9" Type="http://schemas.openxmlformats.org/officeDocument/2006/relationships/hyperlink" Target="https://ec.europa.eu/consumers/consumers_safety/safety_products/rapex/alerts/?event=main.search&amp;lng=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5919</Words>
  <Characters>3375</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Astrauskienė</dc:creator>
  <cp:keywords/>
  <dc:description/>
  <cp:lastModifiedBy>Aida Astrauskienė</cp:lastModifiedBy>
  <cp:revision>6</cp:revision>
  <cp:lastPrinted>2019-11-29T12:09:00Z</cp:lastPrinted>
  <dcterms:created xsi:type="dcterms:W3CDTF">2019-11-18T13:08:00Z</dcterms:created>
  <dcterms:modified xsi:type="dcterms:W3CDTF">2019-12-12T15:03:00Z</dcterms:modified>
</cp:coreProperties>
</file>