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ADE3" w14:textId="77777777" w:rsidR="008C3578" w:rsidRPr="00F113EB" w:rsidRDefault="008C3578" w:rsidP="008C3578">
      <w:pPr>
        <w:ind w:left="9498"/>
        <w:rPr>
          <w:bCs/>
          <w:szCs w:val="24"/>
        </w:rPr>
      </w:pPr>
      <w:r w:rsidRPr="00F113EB">
        <w:rPr>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F113EB">
        <w:rPr>
          <w:color w:val="000000"/>
          <w:szCs w:val="24"/>
        </w:rPr>
        <w:t>veiklos „</w:t>
      </w:r>
      <w:r w:rsidRPr="00F113EB">
        <w:rPr>
          <w:iCs/>
          <w:szCs w:val="24"/>
        </w:rPr>
        <w:t>Alternatyvaus kuro diegimas pramonės įmonėse Kauno, Šiaulių ir Telšių regionuose</w:t>
      </w:r>
      <w:r w:rsidRPr="00F113EB">
        <w:rPr>
          <w:color w:val="000000"/>
          <w:szCs w:val="24"/>
        </w:rPr>
        <w:t>“  projektų finansavimo sąlygų aprašo</w:t>
      </w:r>
    </w:p>
    <w:p w14:paraId="455EBF19" w14:textId="77777777" w:rsidR="008C3578" w:rsidRPr="00F113EB" w:rsidRDefault="008C3578" w:rsidP="008C3578">
      <w:pPr>
        <w:ind w:left="9498"/>
        <w:rPr>
          <w:szCs w:val="24"/>
        </w:rPr>
      </w:pPr>
      <w:r w:rsidRPr="00F113EB">
        <w:rPr>
          <w:szCs w:val="24"/>
        </w:rPr>
        <w:t>3 priedas</w:t>
      </w:r>
    </w:p>
    <w:p w14:paraId="5ED5EF8E" w14:textId="77777777" w:rsidR="008C3578" w:rsidRPr="00F113EB" w:rsidRDefault="008C3578" w:rsidP="008C3578">
      <w:pPr>
        <w:ind w:left="9180"/>
        <w:jc w:val="both"/>
        <w:rPr>
          <w:szCs w:val="24"/>
        </w:rPr>
      </w:pPr>
    </w:p>
    <w:p w14:paraId="505413BF" w14:textId="77777777" w:rsidR="008C3578" w:rsidRPr="00F113EB" w:rsidRDefault="008C3578" w:rsidP="008C3578">
      <w:pPr>
        <w:ind w:left="1298"/>
        <w:jc w:val="center"/>
        <w:rPr>
          <w:szCs w:val="24"/>
        </w:rPr>
      </w:pPr>
      <w:r w:rsidRPr="00F113EB">
        <w:rPr>
          <w:b/>
          <w:caps/>
          <w:szCs w:val="24"/>
        </w:rPr>
        <w:t>(</w:t>
      </w:r>
      <w:r w:rsidRPr="00F113EB">
        <w:rPr>
          <w:b/>
          <w:szCs w:val="24"/>
        </w:rPr>
        <w:t xml:space="preserve">Informacijos, </w:t>
      </w:r>
      <w:r w:rsidRPr="00F113EB">
        <w:rPr>
          <w:b/>
          <w:szCs w:val="24"/>
          <w:lang w:eastAsia="lt-LT"/>
        </w:rPr>
        <w:t>reikalingos projekto atitikčiai projektų atrankos kriterijams įvertinti, forma</w:t>
      </w:r>
      <w:r w:rsidRPr="00F113EB">
        <w:rPr>
          <w:b/>
          <w:caps/>
          <w:szCs w:val="24"/>
          <w:lang w:eastAsia="lt-LT"/>
        </w:rPr>
        <w:t>)</w:t>
      </w:r>
      <w:r w:rsidRPr="00F113EB">
        <w:rPr>
          <w:szCs w:val="24"/>
        </w:rPr>
        <w:t xml:space="preserve"> </w:t>
      </w:r>
    </w:p>
    <w:p w14:paraId="44865536" w14:textId="77777777" w:rsidR="008C3578" w:rsidRPr="00F113EB" w:rsidRDefault="008C3578" w:rsidP="008C3578">
      <w:pPr>
        <w:ind w:left="9180"/>
        <w:jc w:val="both"/>
        <w:rPr>
          <w:szCs w:val="24"/>
        </w:rPr>
      </w:pPr>
    </w:p>
    <w:p w14:paraId="707FD5C0" w14:textId="77777777" w:rsidR="008C3578" w:rsidRPr="00F113EB" w:rsidRDefault="008C3578" w:rsidP="008C3578">
      <w:pPr>
        <w:ind w:left="1298"/>
        <w:jc w:val="center"/>
        <w:rPr>
          <w:b/>
          <w:caps/>
          <w:szCs w:val="24"/>
          <w:lang w:eastAsia="lt-LT"/>
        </w:rPr>
      </w:pPr>
      <w:r w:rsidRPr="00F113EB">
        <w:rPr>
          <w:b/>
          <w:caps/>
          <w:szCs w:val="24"/>
        </w:rPr>
        <w:t xml:space="preserve">INFORMACIJA, </w:t>
      </w:r>
      <w:r w:rsidRPr="00F113EB">
        <w:rPr>
          <w:b/>
          <w:caps/>
          <w:szCs w:val="24"/>
          <w:lang w:eastAsia="lt-LT"/>
        </w:rPr>
        <w:t>reikalingA projekto atitikČIAI projektų atrankos kriterijams įvertinti</w:t>
      </w:r>
    </w:p>
    <w:p w14:paraId="73381E7C" w14:textId="77777777" w:rsidR="008C3578" w:rsidRPr="00F113EB" w:rsidRDefault="008C3578" w:rsidP="008C3578">
      <w:pPr>
        <w:ind w:left="1298"/>
        <w:jc w:val="center"/>
        <w:rPr>
          <w:b/>
          <w:szCs w:val="24"/>
        </w:rPr>
      </w:pPr>
    </w:p>
    <w:p w14:paraId="4AF65F13" w14:textId="77777777" w:rsidR="008C3578" w:rsidRPr="00B8692C" w:rsidRDefault="008C3578" w:rsidP="008C3578">
      <w:pPr>
        <w:pStyle w:val="Sraopastraipa"/>
        <w:tabs>
          <w:tab w:val="left" w:pos="0"/>
          <w:tab w:val="left" w:pos="284"/>
        </w:tabs>
        <w:spacing w:after="0" w:line="240" w:lineRule="auto"/>
        <w:ind w:left="0"/>
        <w:jc w:val="both"/>
        <w:rPr>
          <w:rFonts w:ascii="Times New Roman" w:hAnsi="Times New Roman" w:cs="Times New Roman"/>
          <w:b/>
          <w:sz w:val="24"/>
          <w:szCs w:val="24"/>
        </w:rPr>
      </w:pPr>
      <w:r w:rsidRPr="00F113EB">
        <w:rPr>
          <w:rFonts w:ascii="Times New Roman" w:hAnsi="Times New Roman" w:cs="Times New Roman"/>
          <w:b/>
          <w:sz w:val="24"/>
          <w:szCs w:val="24"/>
        </w:rPr>
        <w:t>1. Pareiškėjų vykdomos veiklos ir projekto veiklos priskiriamos Valstybės</w:t>
      </w:r>
      <w:r w:rsidRPr="00F113EB">
        <w:rPr>
          <w:rFonts w:ascii="Times New Roman" w:hAnsi="Times New Roman" w:cs="Times New Roman"/>
          <w:sz w:val="24"/>
          <w:szCs w:val="24"/>
        </w:rPr>
        <w:t xml:space="preserve"> </w:t>
      </w:r>
      <w:r w:rsidRPr="00F113EB">
        <w:rPr>
          <w:rFonts w:ascii="Times New Roman" w:hAnsi="Times New Roman" w:cs="Times New Roman"/>
          <w:b/>
          <w:sz w:val="24"/>
          <w:szCs w:val="24"/>
        </w:rPr>
        <w:t>duomenų agentūros</w:t>
      </w:r>
      <w:r w:rsidRPr="00F113EB">
        <w:rPr>
          <w:rFonts w:ascii="Times New Roman" w:hAnsi="Times New Roman" w:cs="Times New Roman"/>
          <w:sz w:val="24"/>
          <w:szCs w:val="24"/>
        </w:rPr>
        <w:t xml:space="preserve"> </w:t>
      </w:r>
      <w:r w:rsidRPr="00F113EB">
        <w:rPr>
          <w:rFonts w:ascii="Times New Roman" w:hAnsi="Times New Roman" w:cs="Times New Roman"/>
          <w:b/>
          <w:sz w:val="24"/>
          <w:szCs w:val="24"/>
        </w:rPr>
        <w:t>generalinio direktoriaus įsakymu tvirtinamam Ekonominės veiklos rūšių klasifikatoriui (EVRK 2 red.) (toliau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veiklos „Alternatyvaus kuro diegimas pramonės įmonėse Kauno, Šiaulių ir Telšių regionuose“ projektų finansavimo sąlygų aprašo (toliau – PFSA) 6 punkto nuostatoms).</w:t>
      </w:r>
    </w:p>
    <w:p w14:paraId="68AA489F" w14:textId="77777777" w:rsidR="008C3578" w:rsidRPr="00B8692C" w:rsidRDefault="008C3578" w:rsidP="008C3578">
      <w:pPr>
        <w:pStyle w:val="Sraopastraipa"/>
        <w:tabs>
          <w:tab w:val="left" w:pos="0"/>
          <w:tab w:val="left" w:pos="284"/>
        </w:tabs>
        <w:spacing w:after="0" w:line="240" w:lineRule="auto"/>
        <w:ind w:left="0"/>
        <w:jc w:val="both"/>
        <w:rPr>
          <w:rFonts w:ascii="Times New Roman" w:hAnsi="Times New Roman" w:cs="Times New Roman"/>
          <w:b/>
          <w:bCs/>
          <w:sz w:val="24"/>
          <w:szCs w:val="24"/>
        </w:rPr>
      </w:pPr>
    </w:p>
    <w:tbl>
      <w:tblPr>
        <w:tblW w:w="145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9356"/>
        <w:gridCol w:w="1559"/>
        <w:gridCol w:w="1417"/>
        <w:gridCol w:w="1531"/>
      </w:tblGrid>
      <w:tr w:rsidR="008C3578" w:rsidRPr="00F113EB" w14:paraId="7BFDA1CC" w14:textId="77777777" w:rsidTr="00AA254B">
        <w:trPr>
          <w:trHeight w:val="215"/>
        </w:trPr>
        <w:tc>
          <w:tcPr>
            <w:tcW w:w="714" w:type="dxa"/>
            <w:tcMar>
              <w:top w:w="0" w:type="dxa"/>
              <w:left w:w="108" w:type="dxa"/>
              <w:bottom w:w="0" w:type="dxa"/>
              <w:right w:w="108" w:type="dxa"/>
            </w:tcMar>
          </w:tcPr>
          <w:p w14:paraId="67B0EB1A" w14:textId="77777777" w:rsidR="008C3578" w:rsidRPr="00F113EB" w:rsidRDefault="008C3578" w:rsidP="00AA254B">
            <w:pPr>
              <w:ind w:left="-42"/>
              <w:jc w:val="center"/>
              <w:rPr>
                <w:iCs/>
                <w:szCs w:val="24"/>
                <w:lang w:eastAsia="lt-LT"/>
              </w:rPr>
            </w:pPr>
            <w:r w:rsidRPr="00F113EB">
              <w:rPr>
                <w:iCs/>
                <w:szCs w:val="24"/>
                <w:lang w:eastAsia="lt-LT"/>
              </w:rPr>
              <w:t>Eil.</w:t>
            </w:r>
          </w:p>
          <w:p w14:paraId="09384181" w14:textId="77777777" w:rsidR="008C3578" w:rsidRPr="00F113EB" w:rsidRDefault="008C3578" w:rsidP="00AA254B">
            <w:pPr>
              <w:ind w:left="-42"/>
              <w:jc w:val="center"/>
              <w:rPr>
                <w:iCs/>
                <w:szCs w:val="24"/>
                <w:lang w:eastAsia="lt-LT"/>
              </w:rPr>
            </w:pPr>
            <w:r w:rsidRPr="00F113EB">
              <w:rPr>
                <w:iCs/>
                <w:szCs w:val="24"/>
                <w:lang w:eastAsia="lt-LT"/>
              </w:rPr>
              <w:t>Nr.</w:t>
            </w:r>
          </w:p>
        </w:tc>
        <w:tc>
          <w:tcPr>
            <w:tcW w:w="13863" w:type="dxa"/>
            <w:gridSpan w:val="4"/>
          </w:tcPr>
          <w:p w14:paraId="4E35AB68" w14:textId="77777777" w:rsidR="008C3578" w:rsidRPr="00F113EB" w:rsidRDefault="008C3578" w:rsidP="00AA254B">
            <w:pPr>
              <w:jc w:val="center"/>
              <w:rPr>
                <w:szCs w:val="24"/>
                <w:lang w:eastAsia="lt-LT"/>
              </w:rPr>
            </w:pPr>
            <w:r w:rsidRPr="00F113EB">
              <w:rPr>
                <w:iCs/>
                <w:szCs w:val="24"/>
                <w:lang w:eastAsia="lt-LT"/>
              </w:rPr>
              <w:t>Pareiškėjo vykdoma veikla ir pajamos</w:t>
            </w:r>
          </w:p>
        </w:tc>
      </w:tr>
      <w:tr w:rsidR="008C3578" w:rsidRPr="00F113EB" w14:paraId="17C34AA9" w14:textId="77777777" w:rsidTr="00AA254B">
        <w:trPr>
          <w:trHeight w:val="215"/>
        </w:trPr>
        <w:tc>
          <w:tcPr>
            <w:tcW w:w="714" w:type="dxa"/>
            <w:tcMar>
              <w:top w:w="0" w:type="dxa"/>
              <w:left w:w="108" w:type="dxa"/>
              <w:bottom w:w="0" w:type="dxa"/>
              <w:right w:w="108" w:type="dxa"/>
            </w:tcMar>
          </w:tcPr>
          <w:p w14:paraId="4C351A53" w14:textId="77777777" w:rsidR="008C3578" w:rsidRPr="00F113EB" w:rsidRDefault="008C3578" w:rsidP="00AA254B">
            <w:pPr>
              <w:ind w:left="-42"/>
              <w:jc w:val="center"/>
              <w:rPr>
                <w:iCs/>
                <w:szCs w:val="24"/>
                <w:lang w:eastAsia="lt-LT"/>
              </w:rPr>
            </w:pPr>
            <w:r>
              <w:rPr>
                <w:iCs/>
                <w:szCs w:val="24"/>
                <w:lang w:eastAsia="lt-LT"/>
              </w:rPr>
              <w:t>1.1.</w:t>
            </w:r>
          </w:p>
        </w:tc>
        <w:tc>
          <w:tcPr>
            <w:tcW w:w="9356" w:type="dxa"/>
          </w:tcPr>
          <w:p w14:paraId="2C3FCEE0" w14:textId="77777777" w:rsidR="008C3578" w:rsidRPr="007B55F7" w:rsidRDefault="008C3578" w:rsidP="00AA254B">
            <w:pPr>
              <w:ind w:left="129" w:right="321"/>
              <w:jc w:val="both"/>
              <w:rPr>
                <w:iCs/>
                <w:szCs w:val="24"/>
                <w:lang w:eastAsia="lt-LT"/>
              </w:rPr>
            </w:pPr>
            <w:r w:rsidRPr="00C06113">
              <w:rPr>
                <w:szCs w:val="24"/>
                <w:lang w:eastAsia="lt-LT"/>
              </w:rPr>
              <w:t>Pareiškėjas nedalyvauja Europos Sąjungos apyvartinių taršos leidimų prekybos sistemoje</w:t>
            </w:r>
          </w:p>
        </w:tc>
        <w:tc>
          <w:tcPr>
            <w:tcW w:w="4507" w:type="dxa"/>
            <w:gridSpan w:val="3"/>
            <w:tcMar>
              <w:top w:w="0" w:type="dxa"/>
              <w:left w:w="108" w:type="dxa"/>
              <w:bottom w:w="0" w:type="dxa"/>
              <w:right w:w="108" w:type="dxa"/>
            </w:tcMar>
          </w:tcPr>
          <w:p w14:paraId="26F0305B" w14:textId="77777777" w:rsidR="008C3578" w:rsidRPr="00C06113" w:rsidRDefault="008C3578" w:rsidP="00AA254B">
            <w:pPr>
              <w:jc w:val="center"/>
              <w:textAlignment w:val="baseline"/>
              <w:rPr>
                <w:i/>
                <w:iCs/>
                <w:szCs w:val="24"/>
                <w:lang w:eastAsia="lt-LT"/>
              </w:rPr>
            </w:pPr>
            <w:r w:rsidRPr="00C06113">
              <w:rPr>
                <w:i/>
                <w:iCs/>
                <w:szCs w:val="24"/>
                <w:lang w:eastAsia="lt-LT"/>
              </w:rPr>
              <w:t xml:space="preserve">Taip/Ne </w:t>
            </w:r>
          </w:p>
          <w:p w14:paraId="677BE9C0" w14:textId="77777777" w:rsidR="008C3578" w:rsidRPr="007B55F7" w:rsidRDefault="008C3578" w:rsidP="00AA254B">
            <w:pPr>
              <w:jc w:val="center"/>
              <w:rPr>
                <w:szCs w:val="24"/>
                <w:lang w:eastAsia="lt-LT"/>
              </w:rPr>
            </w:pPr>
            <w:r w:rsidRPr="00C06113">
              <w:rPr>
                <w:i/>
                <w:iCs/>
                <w:szCs w:val="24"/>
                <w:lang w:eastAsia="lt-LT"/>
              </w:rPr>
              <w:t>(pasirinkti atsakymą)</w:t>
            </w:r>
          </w:p>
        </w:tc>
      </w:tr>
      <w:tr w:rsidR="008C3578" w:rsidRPr="00F113EB" w14:paraId="0DA34E82" w14:textId="77777777" w:rsidTr="00AA254B">
        <w:trPr>
          <w:trHeight w:val="215"/>
        </w:trPr>
        <w:tc>
          <w:tcPr>
            <w:tcW w:w="714" w:type="dxa"/>
            <w:vAlign w:val="center"/>
            <w:hideMark/>
          </w:tcPr>
          <w:p w14:paraId="3A13FC0D" w14:textId="77777777" w:rsidR="008C3578" w:rsidRPr="00F113EB" w:rsidRDefault="008C3578" w:rsidP="00AA254B">
            <w:pPr>
              <w:ind w:left="-42" w:firstLine="184"/>
              <w:jc w:val="center"/>
              <w:rPr>
                <w:i/>
                <w:iCs/>
                <w:szCs w:val="24"/>
                <w:lang w:eastAsia="lt-LT"/>
              </w:rPr>
            </w:pPr>
          </w:p>
        </w:tc>
        <w:tc>
          <w:tcPr>
            <w:tcW w:w="9356" w:type="dxa"/>
            <w:vAlign w:val="center"/>
          </w:tcPr>
          <w:p w14:paraId="2BB96394" w14:textId="77777777" w:rsidR="008C3578" w:rsidRPr="00F113EB" w:rsidRDefault="008C3578" w:rsidP="00AA254B">
            <w:pPr>
              <w:tabs>
                <w:tab w:val="left" w:pos="141"/>
              </w:tabs>
              <w:ind w:left="175" w:right="274"/>
              <w:contextualSpacing/>
              <w:jc w:val="both"/>
              <w:rPr>
                <w:iCs/>
                <w:szCs w:val="24"/>
                <w:lang w:eastAsia="lt-LT"/>
              </w:rPr>
            </w:pPr>
          </w:p>
        </w:tc>
        <w:tc>
          <w:tcPr>
            <w:tcW w:w="1559" w:type="dxa"/>
            <w:tcMar>
              <w:top w:w="0" w:type="dxa"/>
              <w:left w:w="108" w:type="dxa"/>
              <w:bottom w:w="0" w:type="dxa"/>
              <w:right w:w="108" w:type="dxa"/>
            </w:tcMar>
          </w:tcPr>
          <w:p w14:paraId="022DEAFA" w14:textId="77777777" w:rsidR="008C3578" w:rsidRPr="00F113EB" w:rsidRDefault="008C3578" w:rsidP="00AA254B">
            <w:pPr>
              <w:rPr>
                <w:szCs w:val="24"/>
                <w:lang w:eastAsia="lt-LT"/>
              </w:rPr>
            </w:pPr>
            <w:r w:rsidRPr="00F113EB">
              <w:rPr>
                <w:szCs w:val="24"/>
                <w:lang w:eastAsia="lt-LT"/>
              </w:rPr>
              <w:t>2020 m.</w:t>
            </w:r>
          </w:p>
        </w:tc>
        <w:tc>
          <w:tcPr>
            <w:tcW w:w="1417" w:type="dxa"/>
            <w:tcMar>
              <w:top w:w="0" w:type="dxa"/>
              <w:left w:w="108" w:type="dxa"/>
              <w:bottom w:w="0" w:type="dxa"/>
              <w:right w:w="108" w:type="dxa"/>
            </w:tcMar>
          </w:tcPr>
          <w:p w14:paraId="369C33DD" w14:textId="77777777" w:rsidR="008C3578" w:rsidRPr="00F113EB" w:rsidRDefault="008C3578" w:rsidP="00AA254B">
            <w:pPr>
              <w:rPr>
                <w:szCs w:val="24"/>
                <w:lang w:eastAsia="lt-LT"/>
              </w:rPr>
            </w:pPr>
            <w:r w:rsidRPr="00F113EB">
              <w:rPr>
                <w:szCs w:val="24"/>
                <w:lang w:eastAsia="lt-LT"/>
              </w:rPr>
              <w:t>2021 m.</w:t>
            </w:r>
          </w:p>
        </w:tc>
        <w:tc>
          <w:tcPr>
            <w:tcW w:w="1531" w:type="dxa"/>
            <w:tcMar>
              <w:top w:w="0" w:type="dxa"/>
              <w:left w:w="108" w:type="dxa"/>
              <w:bottom w:w="0" w:type="dxa"/>
              <w:right w:w="108" w:type="dxa"/>
            </w:tcMar>
          </w:tcPr>
          <w:p w14:paraId="217E8439" w14:textId="77777777" w:rsidR="008C3578" w:rsidRPr="00F113EB" w:rsidRDefault="008C3578" w:rsidP="00AA254B">
            <w:pPr>
              <w:rPr>
                <w:szCs w:val="24"/>
                <w:lang w:eastAsia="lt-LT"/>
              </w:rPr>
            </w:pPr>
            <w:r w:rsidRPr="00F113EB">
              <w:rPr>
                <w:szCs w:val="24"/>
                <w:lang w:eastAsia="lt-LT"/>
              </w:rPr>
              <w:t>2022 m.</w:t>
            </w:r>
          </w:p>
        </w:tc>
      </w:tr>
      <w:tr w:rsidR="008C3578" w:rsidRPr="00F113EB" w14:paraId="5C97D938" w14:textId="77777777" w:rsidTr="00AA254B">
        <w:trPr>
          <w:trHeight w:val="215"/>
        </w:trPr>
        <w:tc>
          <w:tcPr>
            <w:tcW w:w="714" w:type="dxa"/>
            <w:vAlign w:val="center"/>
          </w:tcPr>
          <w:p w14:paraId="4D0795DC" w14:textId="77777777" w:rsidR="008C3578" w:rsidRPr="00F113EB" w:rsidRDefault="008C3578" w:rsidP="00AA254B">
            <w:pPr>
              <w:ind w:left="-42" w:firstLine="42"/>
              <w:jc w:val="center"/>
              <w:rPr>
                <w:iCs/>
                <w:szCs w:val="24"/>
                <w:lang w:eastAsia="lt-LT"/>
              </w:rPr>
            </w:pPr>
            <w:r>
              <w:rPr>
                <w:iCs/>
                <w:szCs w:val="24"/>
                <w:lang w:eastAsia="lt-LT"/>
              </w:rPr>
              <w:t>1.2.</w:t>
            </w:r>
          </w:p>
        </w:tc>
        <w:tc>
          <w:tcPr>
            <w:tcW w:w="9356" w:type="dxa"/>
            <w:vAlign w:val="center"/>
          </w:tcPr>
          <w:p w14:paraId="370D0173" w14:textId="77777777" w:rsidR="008C3578" w:rsidRPr="00F113EB" w:rsidRDefault="008C3578" w:rsidP="00AA254B">
            <w:pPr>
              <w:tabs>
                <w:tab w:val="left" w:pos="141"/>
              </w:tabs>
              <w:ind w:left="175" w:right="274"/>
              <w:contextualSpacing/>
              <w:jc w:val="both"/>
              <w:rPr>
                <w:szCs w:val="24"/>
                <w:lang w:eastAsia="lt-LT"/>
              </w:rPr>
            </w:pPr>
            <w:r w:rsidRPr="00F113EB">
              <w:rPr>
                <w:szCs w:val="24"/>
                <w:lang w:eastAsia="lt-LT"/>
              </w:rPr>
              <w:t>Pareiškėjo vykdoma veikla (-</w:t>
            </w:r>
            <w:proofErr w:type="spellStart"/>
            <w:r w:rsidRPr="00F113EB">
              <w:rPr>
                <w:szCs w:val="24"/>
                <w:lang w:eastAsia="lt-LT"/>
              </w:rPr>
              <w:t>os</w:t>
            </w:r>
            <w:proofErr w:type="spellEnd"/>
            <w:r w:rsidRPr="00F113EB">
              <w:rPr>
                <w:szCs w:val="24"/>
                <w:lang w:eastAsia="lt-LT"/>
              </w:rPr>
              <w:t>) pagal EVRK 2 red. ir pajamos iš šios (-</w:t>
            </w:r>
            <w:proofErr w:type="spellStart"/>
            <w:r w:rsidRPr="00F113EB">
              <w:rPr>
                <w:szCs w:val="24"/>
                <w:lang w:eastAsia="lt-LT"/>
              </w:rPr>
              <w:t>ių</w:t>
            </w:r>
            <w:proofErr w:type="spellEnd"/>
            <w:r w:rsidRPr="00F113EB">
              <w:rPr>
                <w:szCs w:val="24"/>
                <w:lang w:eastAsia="lt-LT"/>
              </w:rPr>
              <w:t>) veiklos (-ų), Eur (</w:t>
            </w:r>
            <w:r w:rsidRPr="00F113EB">
              <w:rPr>
                <w:iCs/>
                <w:szCs w:val="24"/>
                <w:lang w:eastAsia="lt-LT"/>
              </w:rPr>
              <w:t>nurodyti veiklos (-ų) pavadinimus ir kodą (-</w:t>
            </w:r>
            <w:proofErr w:type="spellStart"/>
            <w:r w:rsidRPr="00F113EB">
              <w:rPr>
                <w:iCs/>
                <w:szCs w:val="24"/>
                <w:lang w:eastAsia="lt-LT"/>
              </w:rPr>
              <w:t>us</w:t>
            </w:r>
            <w:proofErr w:type="spellEnd"/>
            <w:r w:rsidRPr="00F113EB">
              <w:rPr>
                <w:iCs/>
                <w:szCs w:val="24"/>
                <w:lang w:eastAsia="lt-LT"/>
              </w:rPr>
              <w:t>) bei iš jų gautas pajamas kiekvienais nurodytais metais) (visos pajamos iš šios (-</w:t>
            </w:r>
            <w:proofErr w:type="spellStart"/>
            <w:r w:rsidRPr="00F113EB">
              <w:rPr>
                <w:iCs/>
                <w:szCs w:val="24"/>
                <w:lang w:eastAsia="lt-LT"/>
              </w:rPr>
              <w:t>ių</w:t>
            </w:r>
            <w:proofErr w:type="spellEnd"/>
            <w:r w:rsidRPr="00F113EB">
              <w:rPr>
                <w:iCs/>
                <w:szCs w:val="24"/>
                <w:lang w:eastAsia="lt-LT"/>
              </w:rPr>
              <w:t>) veiklos (-ų) turi atitikti pareiškėjo patvirtintoje finansinėje atskaitomybėje (pelno (nuostolių) ataskaitoje) nurodytas pardavimo pajamas)</w:t>
            </w:r>
          </w:p>
        </w:tc>
        <w:tc>
          <w:tcPr>
            <w:tcW w:w="1559" w:type="dxa"/>
            <w:tcMar>
              <w:top w:w="0" w:type="dxa"/>
              <w:left w:w="108" w:type="dxa"/>
              <w:bottom w:w="0" w:type="dxa"/>
              <w:right w:w="108" w:type="dxa"/>
            </w:tcMar>
          </w:tcPr>
          <w:p w14:paraId="08FD5B2B" w14:textId="77777777" w:rsidR="008C3578" w:rsidRPr="00F113EB" w:rsidRDefault="008C3578" w:rsidP="00AA254B">
            <w:pPr>
              <w:rPr>
                <w:szCs w:val="24"/>
                <w:lang w:eastAsia="lt-LT"/>
              </w:rPr>
            </w:pPr>
          </w:p>
        </w:tc>
        <w:tc>
          <w:tcPr>
            <w:tcW w:w="1417" w:type="dxa"/>
            <w:tcMar>
              <w:top w:w="0" w:type="dxa"/>
              <w:left w:w="108" w:type="dxa"/>
              <w:bottom w:w="0" w:type="dxa"/>
              <w:right w:w="108" w:type="dxa"/>
            </w:tcMar>
          </w:tcPr>
          <w:p w14:paraId="7A9F318C" w14:textId="77777777" w:rsidR="008C3578" w:rsidRPr="00F113EB" w:rsidRDefault="008C3578" w:rsidP="00AA254B">
            <w:pPr>
              <w:rPr>
                <w:szCs w:val="24"/>
                <w:lang w:eastAsia="lt-LT"/>
              </w:rPr>
            </w:pPr>
          </w:p>
        </w:tc>
        <w:tc>
          <w:tcPr>
            <w:tcW w:w="1531" w:type="dxa"/>
            <w:tcMar>
              <w:top w:w="0" w:type="dxa"/>
              <w:left w:w="108" w:type="dxa"/>
              <w:bottom w:w="0" w:type="dxa"/>
              <w:right w:w="108" w:type="dxa"/>
            </w:tcMar>
          </w:tcPr>
          <w:p w14:paraId="483CB927" w14:textId="77777777" w:rsidR="008C3578" w:rsidRPr="00F113EB" w:rsidRDefault="008C3578" w:rsidP="00AA254B">
            <w:pPr>
              <w:rPr>
                <w:szCs w:val="24"/>
                <w:lang w:eastAsia="lt-LT"/>
              </w:rPr>
            </w:pPr>
          </w:p>
        </w:tc>
      </w:tr>
      <w:tr w:rsidR="008C3578" w:rsidRPr="00F113EB" w14:paraId="477CFAE4" w14:textId="77777777" w:rsidTr="00AA254B">
        <w:trPr>
          <w:trHeight w:val="215"/>
        </w:trPr>
        <w:tc>
          <w:tcPr>
            <w:tcW w:w="714" w:type="dxa"/>
            <w:tcMar>
              <w:top w:w="0" w:type="dxa"/>
              <w:left w:w="108" w:type="dxa"/>
              <w:bottom w:w="0" w:type="dxa"/>
              <w:right w:w="108" w:type="dxa"/>
            </w:tcMar>
            <w:vAlign w:val="center"/>
            <w:hideMark/>
          </w:tcPr>
          <w:p w14:paraId="48752132" w14:textId="77777777" w:rsidR="008C3578" w:rsidRPr="00F113EB" w:rsidRDefault="008C3578" w:rsidP="00AA254B">
            <w:pPr>
              <w:jc w:val="center"/>
              <w:rPr>
                <w:szCs w:val="24"/>
                <w:lang w:eastAsia="lt-LT"/>
              </w:rPr>
            </w:pPr>
            <w:r w:rsidRPr="00F113EB">
              <w:rPr>
                <w:szCs w:val="24"/>
                <w:lang w:eastAsia="lt-LT"/>
              </w:rPr>
              <w:t>1.</w:t>
            </w:r>
            <w:r>
              <w:rPr>
                <w:szCs w:val="24"/>
                <w:lang w:eastAsia="lt-LT"/>
              </w:rPr>
              <w:t>3</w:t>
            </w:r>
            <w:r w:rsidRPr="00F113EB">
              <w:rPr>
                <w:szCs w:val="24"/>
                <w:lang w:eastAsia="lt-LT"/>
              </w:rPr>
              <w:t>.</w:t>
            </w:r>
          </w:p>
        </w:tc>
        <w:tc>
          <w:tcPr>
            <w:tcW w:w="9356" w:type="dxa"/>
          </w:tcPr>
          <w:p w14:paraId="50874B90" w14:textId="77777777" w:rsidR="008C3578" w:rsidRPr="00F113EB" w:rsidRDefault="008C3578" w:rsidP="00AA254B">
            <w:pPr>
              <w:tabs>
                <w:tab w:val="left" w:pos="0"/>
              </w:tabs>
              <w:ind w:left="175" w:right="274"/>
              <w:contextualSpacing/>
              <w:jc w:val="both"/>
              <w:rPr>
                <w:szCs w:val="24"/>
                <w:lang w:eastAsia="lt-LT"/>
              </w:rPr>
            </w:pPr>
            <w:r w:rsidRPr="00F113EB">
              <w:rPr>
                <w:szCs w:val="24"/>
                <w:lang w:eastAsia="lt-LT"/>
              </w:rPr>
              <w:t xml:space="preserve">Pareiškėjo metinės pajamos iš savo pagamintos produkcijos, Eur </w:t>
            </w:r>
            <w:r w:rsidRPr="00F113EB">
              <w:rPr>
                <w:iCs/>
                <w:szCs w:val="24"/>
                <w:lang w:eastAsia="lt-LT"/>
              </w:rPr>
              <w:t xml:space="preserve">(per pastaruosius dvejus finansinius metus iki projekto įgyvendinimo plano (toliau – PĮP) pateikimo turi būti ne </w:t>
            </w:r>
            <w:r w:rsidRPr="00F113EB">
              <w:rPr>
                <w:iCs/>
                <w:szCs w:val="24"/>
                <w:lang w:eastAsia="lt-LT"/>
              </w:rPr>
              <w:lastRenderedPageBreak/>
              <w:t>mažesnės negu 300 000 (trys šimtai tūkstančių) eurų, jeigu pramonės įmonė yra didelė įmonė, ir 145 000 (šimtas keturiasdešimt penki tūkstančiai) eurų, jeigu pramonės įmonė yra</w:t>
            </w:r>
            <w:r w:rsidRPr="00F113EB">
              <w:rPr>
                <w:szCs w:val="24"/>
              </w:rPr>
              <w:t xml:space="preserve"> </w:t>
            </w:r>
            <w:r w:rsidRPr="00F113EB">
              <w:rPr>
                <w:iCs/>
                <w:szCs w:val="24"/>
                <w:lang w:eastAsia="lt-LT"/>
              </w:rPr>
              <w:t>labai maža, maža ar vidutinė įmonė)</w:t>
            </w:r>
          </w:p>
        </w:tc>
        <w:tc>
          <w:tcPr>
            <w:tcW w:w="1559" w:type="dxa"/>
            <w:tcMar>
              <w:top w:w="0" w:type="dxa"/>
              <w:left w:w="108" w:type="dxa"/>
              <w:bottom w:w="0" w:type="dxa"/>
              <w:right w:w="108" w:type="dxa"/>
            </w:tcMar>
            <w:hideMark/>
          </w:tcPr>
          <w:p w14:paraId="716AA954" w14:textId="77777777" w:rsidR="008C3578" w:rsidRPr="00F113EB" w:rsidRDefault="008C3578" w:rsidP="00AA254B">
            <w:pPr>
              <w:jc w:val="center"/>
              <w:rPr>
                <w:i/>
                <w:iCs/>
                <w:szCs w:val="24"/>
                <w:lang w:eastAsia="lt-LT"/>
              </w:rPr>
            </w:pPr>
            <w:r w:rsidRPr="00F113EB">
              <w:rPr>
                <w:i/>
                <w:iCs/>
                <w:szCs w:val="24"/>
                <w:lang w:eastAsia="lt-LT"/>
              </w:rPr>
              <w:lastRenderedPageBreak/>
              <w:t>X (Nepildoma)</w:t>
            </w:r>
          </w:p>
        </w:tc>
        <w:tc>
          <w:tcPr>
            <w:tcW w:w="1417" w:type="dxa"/>
            <w:tcMar>
              <w:top w:w="0" w:type="dxa"/>
              <w:left w:w="108" w:type="dxa"/>
              <w:bottom w:w="0" w:type="dxa"/>
              <w:right w:w="108" w:type="dxa"/>
            </w:tcMar>
          </w:tcPr>
          <w:p w14:paraId="23EEE970" w14:textId="77777777" w:rsidR="008C3578" w:rsidRPr="00F113EB" w:rsidRDefault="008C3578" w:rsidP="00AA254B">
            <w:pPr>
              <w:rPr>
                <w:szCs w:val="24"/>
                <w:lang w:eastAsia="lt-LT"/>
              </w:rPr>
            </w:pPr>
          </w:p>
        </w:tc>
        <w:tc>
          <w:tcPr>
            <w:tcW w:w="1531" w:type="dxa"/>
            <w:tcMar>
              <w:top w:w="0" w:type="dxa"/>
              <w:left w:w="108" w:type="dxa"/>
              <w:bottom w:w="0" w:type="dxa"/>
              <w:right w:w="108" w:type="dxa"/>
            </w:tcMar>
          </w:tcPr>
          <w:p w14:paraId="1F7E3326" w14:textId="77777777" w:rsidR="008C3578" w:rsidRPr="00F113EB" w:rsidRDefault="008C3578" w:rsidP="00AA254B">
            <w:pPr>
              <w:rPr>
                <w:szCs w:val="24"/>
                <w:lang w:eastAsia="lt-LT"/>
              </w:rPr>
            </w:pPr>
          </w:p>
        </w:tc>
      </w:tr>
      <w:tr w:rsidR="008C3578" w:rsidRPr="00F113EB" w14:paraId="093CB924" w14:textId="77777777" w:rsidTr="00AA254B">
        <w:trPr>
          <w:trHeight w:val="859"/>
        </w:trPr>
        <w:tc>
          <w:tcPr>
            <w:tcW w:w="714" w:type="dxa"/>
            <w:tcMar>
              <w:top w:w="0" w:type="dxa"/>
              <w:left w:w="108" w:type="dxa"/>
              <w:bottom w:w="0" w:type="dxa"/>
              <w:right w:w="108" w:type="dxa"/>
            </w:tcMar>
            <w:vAlign w:val="center"/>
            <w:hideMark/>
          </w:tcPr>
          <w:p w14:paraId="20B1DE9D" w14:textId="77777777" w:rsidR="008C3578" w:rsidRPr="00F113EB" w:rsidRDefault="008C3578" w:rsidP="00AA254B">
            <w:pPr>
              <w:contextualSpacing/>
              <w:jc w:val="center"/>
              <w:rPr>
                <w:szCs w:val="24"/>
                <w:lang w:eastAsia="lt-LT"/>
              </w:rPr>
            </w:pPr>
            <w:r w:rsidRPr="00F113EB">
              <w:rPr>
                <w:szCs w:val="24"/>
                <w:lang w:eastAsia="lt-LT"/>
              </w:rPr>
              <w:t>1.</w:t>
            </w:r>
            <w:r>
              <w:rPr>
                <w:szCs w:val="24"/>
                <w:lang w:eastAsia="lt-LT"/>
              </w:rPr>
              <w:t>4</w:t>
            </w:r>
            <w:r w:rsidRPr="00F113EB">
              <w:rPr>
                <w:szCs w:val="24"/>
                <w:lang w:eastAsia="lt-LT"/>
              </w:rPr>
              <w:t>.</w:t>
            </w:r>
          </w:p>
        </w:tc>
        <w:tc>
          <w:tcPr>
            <w:tcW w:w="9356" w:type="dxa"/>
          </w:tcPr>
          <w:p w14:paraId="62B5E215" w14:textId="77777777" w:rsidR="008C3578" w:rsidRPr="00F113EB" w:rsidRDefault="008C3578" w:rsidP="00AA254B">
            <w:pPr>
              <w:tabs>
                <w:tab w:val="left" w:pos="0"/>
              </w:tabs>
              <w:ind w:left="175" w:right="274"/>
              <w:contextualSpacing/>
              <w:jc w:val="both"/>
              <w:rPr>
                <w:szCs w:val="24"/>
                <w:lang w:eastAsia="lt-LT"/>
              </w:rPr>
            </w:pPr>
            <w:r w:rsidRPr="00F113EB">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sekcijai „Apdirbamoji gamyba“ (išskyrus C sekcijos 19 skyriaus „Kokso ir rafinuotų naftos produktų gamyba“ ekonominę veiklą), proc.</w:t>
            </w:r>
            <w:r w:rsidRPr="00F113EB">
              <w:rPr>
                <w:iCs/>
                <w:szCs w:val="24"/>
                <w:lang w:eastAsia="lt-LT"/>
              </w:rPr>
              <w:t xml:space="preserve"> (pajamos iš šios (-</w:t>
            </w:r>
            <w:proofErr w:type="spellStart"/>
            <w:r w:rsidRPr="00F113EB">
              <w:rPr>
                <w:iCs/>
                <w:szCs w:val="24"/>
                <w:lang w:eastAsia="lt-LT"/>
              </w:rPr>
              <w:t>ių</w:t>
            </w:r>
            <w:proofErr w:type="spellEnd"/>
            <w:r w:rsidRPr="00F113EB">
              <w:rPr>
                <w:iCs/>
                <w:szCs w:val="24"/>
                <w:lang w:eastAsia="lt-LT"/>
              </w:rPr>
              <w:t xml:space="preserve">) veiklos (-ų) turi sudaryti ne mažiau kaip 51 procentą visų įmonės veiklų </w:t>
            </w:r>
            <w:r w:rsidRPr="00F113EB">
              <w:rPr>
                <w:bCs/>
                <w:iCs/>
                <w:szCs w:val="24"/>
                <w:lang w:eastAsia="lt-LT"/>
              </w:rPr>
              <w:t>kiekvienais</w:t>
            </w:r>
            <w:r w:rsidRPr="00F113EB">
              <w:rPr>
                <w:iCs/>
                <w:szCs w:val="24"/>
                <w:lang w:eastAsia="lt-LT"/>
              </w:rPr>
              <w:t xml:space="preserve"> nurodytais metais)</w:t>
            </w:r>
          </w:p>
        </w:tc>
        <w:tc>
          <w:tcPr>
            <w:tcW w:w="1559" w:type="dxa"/>
            <w:tcMar>
              <w:top w:w="0" w:type="dxa"/>
              <w:left w:w="108" w:type="dxa"/>
              <w:bottom w:w="0" w:type="dxa"/>
              <w:right w:w="108" w:type="dxa"/>
            </w:tcMar>
          </w:tcPr>
          <w:p w14:paraId="76AF308B" w14:textId="77777777" w:rsidR="008C3578" w:rsidRPr="00F113EB" w:rsidRDefault="008C3578" w:rsidP="00AA254B">
            <w:pPr>
              <w:rPr>
                <w:szCs w:val="24"/>
                <w:lang w:eastAsia="lt-LT"/>
              </w:rPr>
            </w:pPr>
          </w:p>
        </w:tc>
        <w:tc>
          <w:tcPr>
            <w:tcW w:w="1417" w:type="dxa"/>
            <w:tcMar>
              <w:top w:w="0" w:type="dxa"/>
              <w:left w:w="108" w:type="dxa"/>
              <w:bottom w:w="0" w:type="dxa"/>
              <w:right w:w="108" w:type="dxa"/>
            </w:tcMar>
          </w:tcPr>
          <w:p w14:paraId="39E63A6F" w14:textId="77777777" w:rsidR="008C3578" w:rsidRPr="00F113EB" w:rsidRDefault="008C3578" w:rsidP="00AA254B">
            <w:pPr>
              <w:rPr>
                <w:szCs w:val="24"/>
                <w:lang w:eastAsia="lt-LT"/>
              </w:rPr>
            </w:pPr>
          </w:p>
        </w:tc>
        <w:tc>
          <w:tcPr>
            <w:tcW w:w="1531" w:type="dxa"/>
            <w:tcMar>
              <w:top w:w="0" w:type="dxa"/>
              <w:left w:w="108" w:type="dxa"/>
              <w:bottom w:w="0" w:type="dxa"/>
              <w:right w:w="108" w:type="dxa"/>
            </w:tcMar>
          </w:tcPr>
          <w:p w14:paraId="505C8A91" w14:textId="77777777" w:rsidR="008C3578" w:rsidRPr="00F113EB" w:rsidRDefault="008C3578" w:rsidP="00AA254B">
            <w:pPr>
              <w:rPr>
                <w:szCs w:val="24"/>
                <w:lang w:eastAsia="lt-LT"/>
              </w:rPr>
            </w:pPr>
          </w:p>
        </w:tc>
      </w:tr>
    </w:tbl>
    <w:p w14:paraId="79975318" w14:textId="77777777" w:rsidR="008C3578" w:rsidRPr="00F113EB" w:rsidRDefault="008C3578" w:rsidP="008C3578">
      <w:pPr>
        <w:widowControl w:val="0"/>
        <w:tabs>
          <w:tab w:val="left" w:pos="0"/>
          <w:tab w:val="left" w:pos="426"/>
        </w:tabs>
        <w:adjustRightInd w:val="0"/>
        <w:jc w:val="both"/>
        <w:textAlignment w:val="baseline"/>
        <w:rPr>
          <w:b/>
          <w:szCs w:val="24"/>
        </w:rPr>
      </w:pPr>
    </w:p>
    <w:p w14:paraId="3D5BC8B0" w14:textId="77777777" w:rsidR="008C3578" w:rsidRPr="00F113EB" w:rsidRDefault="008C3578" w:rsidP="008C3578">
      <w:pPr>
        <w:rPr>
          <w:b/>
          <w:szCs w:val="24"/>
          <w:lang w:eastAsia="lt-LT"/>
        </w:rPr>
      </w:pPr>
      <w:r w:rsidRPr="00F113EB">
        <w:rPr>
          <w:b/>
          <w:szCs w:val="24"/>
          <w:lang w:eastAsia="lt-LT"/>
        </w:rPr>
        <w:t xml:space="preserve">2. Pareiškėjo išmetamas šiltnamio efektą sukeliančios dujų kiekis (taikoma vertinant projekto atitiktį PFSA 6 </w:t>
      </w:r>
      <w:r w:rsidRPr="00D027DF">
        <w:rPr>
          <w:b/>
          <w:szCs w:val="24"/>
          <w:lang w:eastAsia="lt-LT"/>
        </w:rPr>
        <w:t xml:space="preserve">punkto 2 </w:t>
      </w:r>
      <w:r w:rsidRPr="00C06113">
        <w:rPr>
          <w:b/>
          <w:szCs w:val="24"/>
          <w:lang w:eastAsia="lt-LT"/>
        </w:rPr>
        <w:t>ir</w:t>
      </w:r>
      <w:r w:rsidRPr="00D027DF">
        <w:rPr>
          <w:b/>
          <w:szCs w:val="24"/>
          <w:lang w:eastAsia="lt-LT"/>
        </w:rPr>
        <w:t xml:space="preserve"> 4 kriterijų nuostatoms</w:t>
      </w:r>
      <w:r>
        <w:rPr>
          <w:b/>
          <w:szCs w:val="24"/>
          <w:lang w:eastAsia="lt-LT"/>
        </w:rPr>
        <w:t xml:space="preserve"> ir </w:t>
      </w:r>
      <w:r w:rsidRPr="005D5047">
        <w:rPr>
          <w:b/>
          <w:bCs/>
          <w:szCs w:val="24"/>
          <w:lang w:eastAsia="lt-LT"/>
        </w:rPr>
        <w:t>rezultato rodiklio „Numatomas išmetamas šiltnamio efektą sukeliančių dujų kiekis</w:t>
      </w:r>
      <w:r>
        <w:rPr>
          <w:b/>
          <w:bCs/>
          <w:szCs w:val="24"/>
          <w:lang w:eastAsia="lt-LT"/>
        </w:rPr>
        <w:t>“</w:t>
      </w:r>
      <w:r w:rsidRPr="005D5047">
        <w:rPr>
          <w:b/>
          <w:bCs/>
          <w:szCs w:val="24"/>
          <w:lang w:eastAsia="lt-LT"/>
        </w:rPr>
        <w:t>, rodiklio kodas R-05-001-01-04-02-12 (R.B.2.2029), reikšmę</w:t>
      </w:r>
      <w:r w:rsidRPr="00D027DF">
        <w:rPr>
          <w:b/>
          <w:szCs w:val="24"/>
          <w:lang w:eastAsia="lt-LT"/>
        </w:rPr>
        <w:t>).</w:t>
      </w:r>
    </w:p>
    <w:p w14:paraId="052EE347" w14:textId="77777777" w:rsidR="008C3578" w:rsidRPr="00F113EB" w:rsidRDefault="008C3578" w:rsidP="008C3578">
      <w:pPr>
        <w:rPr>
          <w:b/>
          <w:szCs w:val="24"/>
          <w:lang w:eastAsia="lt-LT"/>
        </w:rPr>
      </w:pPr>
    </w:p>
    <w:tbl>
      <w:tblPr>
        <w:tblStyle w:val="Lentelstinklelis"/>
        <w:tblW w:w="0" w:type="auto"/>
        <w:tblLook w:val="04A0" w:firstRow="1" w:lastRow="0" w:firstColumn="1" w:lastColumn="0" w:noHBand="0" w:noVBand="1"/>
      </w:tblPr>
      <w:tblGrid>
        <w:gridCol w:w="883"/>
        <w:gridCol w:w="5693"/>
        <w:gridCol w:w="3101"/>
        <w:gridCol w:w="4316"/>
      </w:tblGrid>
      <w:tr w:rsidR="008C3578" w:rsidRPr="00F113EB" w14:paraId="346D81DD" w14:textId="77777777" w:rsidTr="00AA254B">
        <w:trPr>
          <w:trHeight w:val="852"/>
        </w:trPr>
        <w:tc>
          <w:tcPr>
            <w:tcW w:w="988" w:type="dxa"/>
          </w:tcPr>
          <w:p w14:paraId="72D1DE60" w14:textId="77777777" w:rsidR="008C3578" w:rsidRPr="00F113EB" w:rsidRDefault="008C3578" w:rsidP="00AA254B">
            <w:pPr>
              <w:widowControl w:val="0"/>
              <w:adjustRightInd w:val="0"/>
              <w:jc w:val="both"/>
              <w:textAlignment w:val="baseline"/>
              <w:rPr>
                <w:szCs w:val="24"/>
              </w:rPr>
            </w:pPr>
            <w:r w:rsidRPr="00F113EB">
              <w:rPr>
                <w:szCs w:val="24"/>
              </w:rPr>
              <w:t xml:space="preserve">Eil. </w:t>
            </w:r>
          </w:p>
          <w:p w14:paraId="784D02EE" w14:textId="77777777" w:rsidR="008C3578" w:rsidRPr="00F113EB" w:rsidRDefault="008C3578" w:rsidP="00AA254B">
            <w:pPr>
              <w:widowControl w:val="0"/>
              <w:adjustRightInd w:val="0"/>
              <w:jc w:val="both"/>
              <w:textAlignment w:val="baseline"/>
              <w:rPr>
                <w:szCs w:val="24"/>
              </w:rPr>
            </w:pPr>
            <w:r w:rsidRPr="00F113EB">
              <w:rPr>
                <w:szCs w:val="24"/>
              </w:rPr>
              <w:t>Nr.</w:t>
            </w:r>
          </w:p>
        </w:tc>
        <w:tc>
          <w:tcPr>
            <w:tcW w:w="6903" w:type="dxa"/>
          </w:tcPr>
          <w:p w14:paraId="3D76609E" w14:textId="77777777" w:rsidR="008C3578" w:rsidRPr="00F113EB" w:rsidRDefault="008C3578" w:rsidP="00AA254B">
            <w:pPr>
              <w:widowControl w:val="0"/>
              <w:adjustRightInd w:val="0"/>
              <w:jc w:val="both"/>
              <w:textAlignment w:val="baseline"/>
              <w:rPr>
                <w:szCs w:val="24"/>
              </w:rPr>
            </w:pPr>
            <w:r w:rsidRPr="00F113EB">
              <w:rPr>
                <w:szCs w:val="24"/>
              </w:rPr>
              <w:t>Bendras pareiškėjo išmetamas šiltnamio efektą sukeliančių dujų kiekis (vertinami paskutiniai energijos vartojimo audito  nagrinėjami metai arba metai, kai iškastinis kuras bus pakeistas alternatyviuoju (tik tuo atveju, jeigu pareiškėjas numato iškastinį kurą pakeisti alternatyviuoju ir atliekant energijos vartojimo auditą įvertintos būsimos pareiškėjo energijos sąnaudos)</w:t>
            </w:r>
          </w:p>
        </w:tc>
        <w:tc>
          <w:tcPr>
            <w:tcW w:w="3303" w:type="dxa"/>
          </w:tcPr>
          <w:p w14:paraId="0165667E" w14:textId="77777777" w:rsidR="008C3578" w:rsidRPr="00F113EB" w:rsidRDefault="008C3578" w:rsidP="00AA254B">
            <w:pPr>
              <w:widowControl w:val="0"/>
              <w:adjustRightInd w:val="0"/>
              <w:jc w:val="both"/>
              <w:textAlignment w:val="baseline"/>
              <w:rPr>
                <w:szCs w:val="24"/>
              </w:rPr>
            </w:pPr>
            <w:r w:rsidRPr="00F113EB">
              <w:rPr>
                <w:szCs w:val="24"/>
              </w:rPr>
              <w:t>Šiltnamio efektą sukeliančių dujų kiekis (t/metus)</w:t>
            </w:r>
          </w:p>
        </w:tc>
        <w:tc>
          <w:tcPr>
            <w:tcW w:w="3402" w:type="dxa"/>
          </w:tcPr>
          <w:p w14:paraId="2A19A220" w14:textId="77777777" w:rsidR="008C3578" w:rsidRPr="00F113EB" w:rsidRDefault="008C3578" w:rsidP="00AA254B">
            <w:pPr>
              <w:widowControl w:val="0"/>
              <w:adjustRightInd w:val="0"/>
              <w:jc w:val="both"/>
              <w:textAlignment w:val="baseline"/>
              <w:rPr>
                <w:szCs w:val="24"/>
              </w:rPr>
            </w:pPr>
            <w:r w:rsidRPr="00F113EB">
              <w:rPr>
                <w:szCs w:val="24"/>
              </w:rPr>
              <w:t>Šiltnamio efektą sukeliančių dujų kiekis (t/vnt. gaminamos produkcijos)</w:t>
            </w:r>
          </w:p>
        </w:tc>
      </w:tr>
      <w:tr w:rsidR="008C3578" w:rsidRPr="00F113EB" w14:paraId="67950F43" w14:textId="77777777" w:rsidTr="00AA254B">
        <w:trPr>
          <w:trHeight w:val="216"/>
        </w:trPr>
        <w:tc>
          <w:tcPr>
            <w:tcW w:w="988" w:type="dxa"/>
          </w:tcPr>
          <w:p w14:paraId="681BD143" w14:textId="77777777" w:rsidR="008C3578" w:rsidRPr="00F113EB" w:rsidRDefault="008C3578" w:rsidP="00AA254B">
            <w:pPr>
              <w:widowControl w:val="0"/>
              <w:adjustRightInd w:val="0"/>
              <w:jc w:val="both"/>
              <w:textAlignment w:val="baseline"/>
              <w:rPr>
                <w:szCs w:val="24"/>
              </w:rPr>
            </w:pPr>
            <w:r w:rsidRPr="00F113EB">
              <w:rPr>
                <w:szCs w:val="24"/>
              </w:rPr>
              <w:t>2.1.</w:t>
            </w:r>
          </w:p>
        </w:tc>
        <w:tc>
          <w:tcPr>
            <w:tcW w:w="6903" w:type="dxa"/>
          </w:tcPr>
          <w:p w14:paraId="0E37F4F6" w14:textId="77777777" w:rsidR="008C3578" w:rsidRPr="00F113EB" w:rsidRDefault="008C3578" w:rsidP="00AA254B">
            <w:pPr>
              <w:widowControl w:val="0"/>
              <w:adjustRightInd w:val="0"/>
              <w:jc w:val="both"/>
              <w:textAlignment w:val="baseline"/>
              <w:rPr>
                <w:b/>
                <w:szCs w:val="24"/>
              </w:rPr>
            </w:pPr>
            <w:r w:rsidRPr="00F113EB">
              <w:rPr>
                <w:szCs w:val="24"/>
              </w:rPr>
              <w:t>Iš viso:</w:t>
            </w:r>
          </w:p>
        </w:tc>
        <w:tc>
          <w:tcPr>
            <w:tcW w:w="3303" w:type="dxa"/>
          </w:tcPr>
          <w:p w14:paraId="13BD35AC" w14:textId="77777777" w:rsidR="008C3578" w:rsidRPr="00F113EB" w:rsidRDefault="008C3578" w:rsidP="00AA254B">
            <w:pPr>
              <w:widowControl w:val="0"/>
              <w:adjustRightInd w:val="0"/>
              <w:jc w:val="both"/>
              <w:textAlignment w:val="baseline"/>
              <w:rPr>
                <w:b/>
                <w:szCs w:val="24"/>
              </w:rPr>
            </w:pPr>
          </w:p>
        </w:tc>
        <w:tc>
          <w:tcPr>
            <w:tcW w:w="3402" w:type="dxa"/>
          </w:tcPr>
          <w:p w14:paraId="5CC0B2B7" w14:textId="77777777" w:rsidR="008C3578" w:rsidRPr="00F113EB" w:rsidRDefault="008C3578" w:rsidP="00AA254B">
            <w:pPr>
              <w:widowControl w:val="0"/>
              <w:adjustRightInd w:val="0"/>
              <w:jc w:val="both"/>
              <w:textAlignment w:val="baseline"/>
              <w:rPr>
                <w:b/>
                <w:szCs w:val="24"/>
              </w:rPr>
            </w:pPr>
          </w:p>
        </w:tc>
      </w:tr>
      <w:tr w:rsidR="008C3578" w:rsidRPr="00F113EB" w14:paraId="1973793A" w14:textId="77777777" w:rsidTr="00AA254B">
        <w:trPr>
          <w:trHeight w:val="216"/>
        </w:trPr>
        <w:tc>
          <w:tcPr>
            <w:tcW w:w="988" w:type="dxa"/>
          </w:tcPr>
          <w:p w14:paraId="5C77760C" w14:textId="77777777" w:rsidR="008C3578" w:rsidRPr="00F113EB" w:rsidRDefault="008C3578" w:rsidP="00AA254B">
            <w:pPr>
              <w:widowControl w:val="0"/>
              <w:adjustRightInd w:val="0"/>
              <w:jc w:val="both"/>
              <w:textAlignment w:val="baseline"/>
              <w:rPr>
                <w:szCs w:val="24"/>
              </w:rPr>
            </w:pPr>
            <w:r w:rsidRPr="00F113EB">
              <w:rPr>
                <w:szCs w:val="24"/>
              </w:rPr>
              <w:t>2.1.1.</w:t>
            </w:r>
          </w:p>
        </w:tc>
        <w:tc>
          <w:tcPr>
            <w:tcW w:w="6903" w:type="dxa"/>
          </w:tcPr>
          <w:p w14:paraId="6DF89C19" w14:textId="77777777" w:rsidR="008C3578" w:rsidRPr="00F113EB" w:rsidRDefault="008C3578" w:rsidP="00AA254B">
            <w:pPr>
              <w:widowControl w:val="0"/>
              <w:adjustRightInd w:val="0"/>
              <w:jc w:val="both"/>
              <w:textAlignment w:val="baseline"/>
              <w:rPr>
                <w:b/>
                <w:bCs/>
                <w:szCs w:val="24"/>
              </w:rPr>
            </w:pPr>
            <w:r w:rsidRPr="00F113EB">
              <w:rPr>
                <w:szCs w:val="24"/>
              </w:rPr>
              <w:t>Energijos rūšis Nr. 1 (įrašyti)</w:t>
            </w:r>
          </w:p>
        </w:tc>
        <w:tc>
          <w:tcPr>
            <w:tcW w:w="3303" w:type="dxa"/>
          </w:tcPr>
          <w:p w14:paraId="758960F1" w14:textId="77777777" w:rsidR="008C3578" w:rsidRPr="00F113EB" w:rsidRDefault="008C3578" w:rsidP="00AA254B">
            <w:pPr>
              <w:widowControl w:val="0"/>
              <w:adjustRightInd w:val="0"/>
              <w:jc w:val="both"/>
              <w:textAlignment w:val="baseline"/>
              <w:rPr>
                <w:b/>
                <w:szCs w:val="24"/>
              </w:rPr>
            </w:pPr>
          </w:p>
        </w:tc>
        <w:tc>
          <w:tcPr>
            <w:tcW w:w="3402" w:type="dxa"/>
          </w:tcPr>
          <w:p w14:paraId="3258F31D" w14:textId="77777777" w:rsidR="008C3578" w:rsidRPr="00F113EB" w:rsidRDefault="008C3578" w:rsidP="00AA254B">
            <w:pPr>
              <w:widowControl w:val="0"/>
              <w:adjustRightInd w:val="0"/>
              <w:jc w:val="both"/>
              <w:textAlignment w:val="baseline"/>
              <w:rPr>
                <w:b/>
                <w:szCs w:val="24"/>
              </w:rPr>
            </w:pPr>
          </w:p>
        </w:tc>
      </w:tr>
      <w:tr w:rsidR="008C3578" w:rsidRPr="00F113EB" w14:paraId="771FB6F4" w14:textId="77777777" w:rsidTr="00AA254B">
        <w:trPr>
          <w:trHeight w:val="216"/>
        </w:trPr>
        <w:tc>
          <w:tcPr>
            <w:tcW w:w="988" w:type="dxa"/>
          </w:tcPr>
          <w:p w14:paraId="7DFE69CD" w14:textId="77777777" w:rsidR="008C3578" w:rsidRPr="00F113EB" w:rsidRDefault="008C3578" w:rsidP="00AA254B">
            <w:pPr>
              <w:widowControl w:val="0"/>
              <w:adjustRightInd w:val="0"/>
              <w:jc w:val="both"/>
              <w:textAlignment w:val="baseline"/>
              <w:rPr>
                <w:szCs w:val="24"/>
              </w:rPr>
            </w:pPr>
            <w:r w:rsidRPr="00F113EB">
              <w:rPr>
                <w:szCs w:val="24"/>
              </w:rPr>
              <w:t>2.1.2.</w:t>
            </w:r>
          </w:p>
        </w:tc>
        <w:tc>
          <w:tcPr>
            <w:tcW w:w="6903" w:type="dxa"/>
          </w:tcPr>
          <w:p w14:paraId="242DE578" w14:textId="77777777" w:rsidR="008C3578" w:rsidRPr="00F113EB" w:rsidRDefault="008C3578" w:rsidP="00AA254B">
            <w:pPr>
              <w:widowControl w:val="0"/>
              <w:adjustRightInd w:val="0"/>
              <w:jc w:val="both"/>
              <w:textAlignment w:val="baseline"/>
              <w:rPr>
                <w:b/>
                <w:szCs w:val="24"/>
              </w:rPr>
            </w:pPr>
            <w:r w:rsidRPr="00F113EB">
              <w:rPr>
                <w:szCs w:val="24"/>
              </w:rPr>
              <w:t>Energijos rūšis Nr. 2 (įrašyti)</w:t>
            </w:r>
          </w:p>
        </w:tc>
        <w:tc>
          <w:tcPr>
            <w:tcW w:w="3303" w:type="dxa"/>
          </w:tcPr>
          <w:p w14:paraId="0FC8FA26" w14:textId="77777777" w:rsidR="008C3578" w:rsidRPr="00F113EB" w:rsidRDefault="008C3578" w:rsidP="00AA254B">
            <w:pPr>
              <w:widowControl w:val="0"/>
              <w:adjustRightInd w:val="0"/>
              <w:jc w:val="both"/>
              <w:textAlignment w:val="baseline"/>
              <w:rPr>
                <w:b/>
                <w:szCs w:val="24"/>
              </w:rPr>
            </w:pPr>
          </w:p>
        </w:tc>
        <w:tc>
          <w:tcPr>
            <w:tcW w:w="3402" w:type="dxa"/>
          </w:tcPr>
          <w:p w14:paraId="2C313735" w14:textId="77777777" w:rsidR="008C3578" w:rsidRPr="00F113EB" w:rsidRDefault="008C3578" w:rsidP="00AA254B">
            <w:pPr>
              <w:widowControl w:val="0"/>
              <w:adjustRightInd w:val="0"/>
              <w:jc w:val="both"/>
              <w:textAlignment w:val="baseline"/>
              <w:rPr>
                <w:b/>
                <w:szCs w:val="24"/>
              </w:rPr>
            </w:pPr>
          </w:p>
        </w:tc>
      </w:tr>
      <w:tr w:rsidR="008C3578" w:rsidRPr="00F113EB" w14:paraId="16DF2E20" w14:textId="77777777" w:rsidTr="00AA254B">
        <w:trPr>
          <w:trHeight w:val="216"/>
        </w:trPr>
        <w:tc>
          <w:tcPr>
            <w:tcW w:w="988" w:type="dxa"/>
          </w:tcPr>
          <w:p w14:paraId="16BAB284" w14:textId="77777777" w:rsidR="008C3578" w:rsidRPr="00F113EB" w:rsidRDefault="008C3578" w:rsidP="00AA254B">
            <w:pPr>
              <w:widowControl w:val="0"/>
              <w:adjustRightInd w:val="0"/>
              <w:jc w:val="both"/>
              <w:textAlignment w:val="baseline"/>
              <w:rPr>
                <w:szCs w:val="24"/>
              </w:rPr>
            </w:pPr>
            <w:r w:rsidRPr="00F113EB">
              <w:rPr>
                <w:szCs w:val="24"/>
              </w:rPr>
              <w:t>2.1.3.</w:t>
            </w:r>
          </w:p>
        </w:tc>
        <w:tc>
          <w:tcPr>
            <w:tcW w:w="6903" w:type="dxa"/>
          </w:tcPr>
          <w:p w14:paraId="135F3FCF" w14:textId="77777777" w:rsidR="008C3578" w:rsidRPr="00F113EB" w:rsidRDefault="008C3578" w:rsidP="00AA254B">
            <w:pPr>
              <w:widowControl w:val="0"/>
              <w:adjustRightInd w:val="0"/>
              <w:jc w:val="both"/>
              <w:textAlignment w:val="baseline"/>
              <w:rPr>
                <w:b/>
                <w:szCs w:val="24"/>
              </w:rPr>
            </w:pPr>
            <w:r w:rsidRPr="00F113EB">
              <w:rPr>
                <w:szCs w:val="24"/>
              </w:rPr>
              <w:t>Energijos rūšis Nr. 3 (įrašyti)</w:t>
            </w:r>
          </w:p>
        </w:tc>
        <w:tc>
          <w:tcPr>
            <w:tcW w:w="3303" w:type="dxa"/>
          </w:tcPr>
          <w:p w14:paraId="481F911C" w14:textId="77777777" w:rsidR="008C3578" w:rsidRPr="00F113EB" w:rsidRDefault="008C3578" w:rsidP="00AA254B">
            <w:pPr>
              <w:widowControl w:val="0"/>
              <w:adjustRightInd w:val="0"/>
              <w:jc w:val="both"/>
              <w:textAlignment w:val="baseline"/>
              <w:rPr>
                <w:b/>
                <w:szCs w:val="24"/>
              </w:rPr>
            </w:pPr>
          </w:p>
        </w:tc>
        <w:tc>
          <w:tcPr>
            <w:tcW w:w="3402" w:type="dxa"/>
          </w:tcPr>
          <w:p w14:paraId="7E0EBFC0" w14:textId="77777777" w:rsidR="008C3578" w:rsidRPr="00F113EB" w:rsidRDefault="008C3578" w:rsidP="00AA254B">
            <w:pPr>
              <w:widowControl w:val="0"/>
              <w:adjustRightInd w:val="0"/>
              <w:jc w:val="both"/>
              <w:textAlignment w:val="baseline"/>
              <w:rPr>
                <w:b/>
                <w:szCs w:val="24"/>
              </w:rPr>
            </w:pPr>
          </w:p>
        </w:tc>
      </w:tr>
      <w:tr w:rsidR="008C3578" w:rsidRPr="00F113EB" w14:paraId="39701771" w14:textId="77777777" w:rsidTr="00AA254B">
        <w:trPr>
          <w:trHeight w:val="216"/>
        </w:trPr>
        <w:tc>
          <w:tcPr>
            <w:tcW w:w="988" w:type="dxa"/>
          </w:tcPr>
          <w:p w14:paraId="0AF94164" w14:textId="77777777" w:rsidR="008C3578" w:rsidRPr="00F113EB" w:rsidRDefault="008C3578" w:rsidP="00AA254B">
            <w:pPr>
              <w:widowControl w:val="0"/>
              <w:adjustRightInd w:val="0"/>
              <w:jc w:val="both"/>
              <w:textAlignment w:val="baseline"/>
              <w:rPr>
                <w:szCs w:val="24"/>
              </w:rPr>
            </w:pPr>
          </w:p>
        </w:tc>
        <w:tc>
          <w:tcPr>
            <w:tcW w:w="6903" w:type="dxa"/>
          </w:tcPr>
          <w:p w14:paraId="174E62E9" w14:textId="77777777" w:rsidR="008C3578" w:rsidRPr="00F113EB" w:rsidRDefault="008C3578" w:rsidP="00AA254B">
            <w:pPr>
              <w:widowControl w:val="0"/>
              <w:adjustRightInd w:val="0"/>
              <w:jc w:val="both"/>
              <w:textAlignment w:val="baseline"/>
              <w:rPr>
                <w:szCs w:val="24"/>
              </w:rPr>
            </w:pPr>
            <w:r w:rsidRPr="00F113EB">
              <w:rPr>
                <w:szCs w:val="24"/>
              </w:rPr>
              <w:t xml:space="preserve">Pareiškėjo planuojamas sumažinti šiltnamio efektą sukeliančių dujų kiekis </w:t>
            </w:r>
          </w:p>
        </w:tc>
        <w:tc>
          <w:tcPr>
            <w:tcW w:w="3303" w:type="dxa"/>
          </w:tcPr>
          <w:p w14:paraId="3535465C" w14:textId="77777777" w:rsidR="008C3578" w:rsidRPr="00F113EB" w:rsidRDefault="008C3578" w:rsidP="00AA254B">
            <w:pPr>
              <w:widowControl w:val="0"/>
              <w:adjustRightInd w:val="0"/>
              <w:jc w:val="both"/>
              <w:textAlignment w:val="baseline"/>
              <w:rPr>
                <w:b/>
                <w:szCs w:val="24"/>
              </w:rPr>
            </w:pPr>
          </w:p>
        </w:tc>
        <w:tc>
          <w:tcPr>
            <w:tcW w:w="3402" w:type="dxa"/>
          </w:tcPr>
          <w:p w14:paraId="57D8F65C" w14:textId="77777777" w:rsidR="008C3578" w:rsidRPr="00F113EB" w:rsidRDefault="008C3578" w:rsidP="00AA254B">
            <w:pPr>
              <w:widowControl w:val="0"/>
              <w:adjustRightInd w:val="0"/>
              <w:jc w:val="both"/>
              <w:textAlignment w:val="baseline"/>
              <w:rPr>
                <w:b/>
                <w:szCs w:val="24"/>
              </w:rPr>
            </w:pPr>
          </w:p>
        </w:tc>
      </w:tr>
      <w:tr w:rsidR="008C3578" w:rsidRPr="00F113EB" w14:paraId="5FC1B069" w14:textId="77777777" w:rsidTr="00AA254B">
        <w:trPr>
          <w:trHeight w:val="216"/>
        </w:trPr>
        <w:tc>
          <w:tcPr>
            <w:tcW w:w="988" w:type="dxa"/>
          </w:tcPr>
          <w:p w14:paraId="1C4012BC" w14:textId="77777777" w:rsidR="008C3578" w:rsidRPr="00F113EB" w:rsidRDefault="008C3578" w:rsidP="00AA254B">
            <w:pPr>
              <w:widowControl w:val="0"/>
              <w:adjustRightInd w:val="0"/>
              <w:jc w:val="both"/>
              <w:textAlignment w:val="baseline"/>
              <w:rPr>
                <w:szCs w:val="24"/>
              </w:rPr>
            </w:pPr>
            <w:r w:rsidRPr="00F113EB">
              <w:rPr>
                <w:szCs w:val="24"/>
              </w:rPr>
              <w:t>2.2.</w:t>
            </w:r>
          </w:p>
        </w:tc>
        <w:tc>
          <w:tcPr>
            <w:tcW w:w="6903" w:type="dxa"/>
          </w:tcPr>
          <w:p w14:paraId="611B711D" w14:textId="77777777" w:rsidR="008C3578" w:rsidRPr="00F113EB" w:rsidRDefault="008C3578" w:rsidP="00AA254B">
            <w:pPr>
              <w:widowControl w:val="0"/>
              <w:adjustRightInd w:val="0"/>
              <w:jc w:val="both"/>
              <w:textAlignment w:val="baseline"/>
              <w:rPr>
                <w:b/>
                <w:szCs w:val="24"/>
              </w:rPr>
            </w:pPr>
            <w:r w:rsidRPr="00F113EB">
              <w:rPr>
                <w:szCs w:val="24"/>
              </w:rPr>
              <w:t>Iš viso:</w:t>
            </w:r>
          </w:p>
        </w:tc>
        <w:tc>
          <w:tcPr>
            <w:tcW w:w="3303" w:type="dxa"/>
          </w:tcPr>
          <w:p w14:paraId="74CF55ED" w14:textId="77777777" w:rsidR="008C3578" w:rsidRPr="00F113EB" w:rsidRDefault="008C3578" w:rsidP="00AA254B">
            <w:pPr>
              <w:widowControl w:val="0"/>
              <w:adjustRightInd w:val="0"/>
              <w:jc w:val="both"/>
              <w:textAlignment w:val="baseline"/>
              <w:rPr>
                <w:b/>
                <w:szCs w:val="24"/>
              </w:rPr>
            </w:pPr>
          </w:p>
        </w:tc>
        <w:tc>
          <w:tcPr>
            <w:tcW w:w="3402" w:type="dxa"/>
          </w:tcPr>
          <w:p w14:paraId="5120509E" w14:textId="77777777" w:rsidR="008C3578" w:rsidRPr="00F113EB" w:rsidRDefault="008C3578" w:rsidP="00AA254B">
            <w:pPr>
              <w:widowControl w:val="0"/>
              <w:adjustRightInd w:val="0"/>
              <w:jc w:val="both"/>
              <w:textAlignment w:val="baseline"/>
              <w:rPr>
                <w:b/>
                <w:szCs w:val="24"/>
              </w:rPr>
            </w:pPr>
          </w:p>
        </w:tc>
      </w:tr>
      <w:tr w:rsidR="008C3578" w:rsidRPr="00F113EB" w14:paraId="7D53950A" w14:textId="77777777" w:rsidTr="00AA254B">
        <w:trPr>
          <w:trHeight w:val="216"/>
        </w:trPr>
        <w:tc>
          <w:tcPr>
            <w:tcW w:w="988" w:type="dxa"/>
          </w:tcPr>
          <w:p w14:paraId="2499A561" w14:textId="77777777" w:rsidR="008C3578" w:rsidRPr="00F113EB" w:rsidRDefault="008C3578" w:rsidP="00AA254B">
            <w:pPr>
              <w:widowControl w:val="0"/>
              <w:adjustRightInd w:val="0"/>
              <w:jc w:val="both"/>
              <w:textAlignment w:val="baseline"/>
              <w:rPr>
                <w:szCs w:val="24"/>
              </w:rPr>
            </w:pPr>
            <w:r w:rsidRPr="00F113EB">
              <w:rPr>
                <w:szCs w:val="24"/>
              </w:rPr>
              <w:t>2.2.1.</w:t>
            </w:r>
          </w:p>
        </w:tc>
        <w:tc>
          <w:tcPr>
            <w:tcW w:w="6903" w:type="dxa"/>
          </w:tcPr>
          <w:p w14:paraId="356A5008" w14:textId="77777777" w:rsidR="008C3578" w:rsidRPr="00F113EB" w:rsidRDefault="008C3578" w:rsidP="00AA254B">
            <w:pPr>
              <w:widowControl w:val="0"/>
              <w:adjustRightInd w:val="0"/>
              <w:jc w:val="both"/>
              <w:textAlignment w:val="baseline"/>
              <w:rPr>
                <w:b/>
                <w:szCs w:val="24"/>
              </w:rPr>
            </w:pPr>
            <w:r w:rsidRPr="00F113EB">
              <w:rPr>
                <w:szCs w:val="24"/>
              </w:rPr>
              <w:t>Energijos rūšis Nr. 1 (įrašyti)</w:t>
            </w:r>
          </w:p>
        </w:tc>
        <w:tc>
          <w:tcPr>
            <w:tcW w:w="3303" w:type="dxa"/>
          </w:tcPr>
          <w:p w14:paraId="4A8D1BEC" w14:textId="77777777" w:rsidR="008C3578" w:rsidRPr="00F113EB" w:rsidRDefault="008C3578" w:rsidP="00AA254B">
            <w:pPr>
              <w:widowControl w:val="0"/>
              <w:adjustRightInd w:val="0"/>
              <w:jc w:val="both"/>
              <w:textAlignment w:val="baseline"/>
              <w:rPr>
                <w:b/>
                <w:szCs w:val="24"/>
              </w:rPr>
            </w:pPr>
          </w:p>
        </w:tc>
        <w:tc>
          <w:tcPr>
            <w:tcW w:w="3402" w:type="dxa"/>
          </w:tcPr>
          <w:p w14:paraId="2274FE7C" w14:textId="77777777" w:rsidR="008C3578" w:rsidRPr="00F113EB" w:rsidRDefault="008C3578" w:rsidP="00AA254B">
            <w:pPr>
              <w:widowControl w:val="0"/>
              <w:adjustRightInd w:val="0"/>
              <w:jc w:val="both"/>
              <w:textAlignment w:val="baseline"/>
              <w:rPr>
                <w:b/>
                <w:szCs w:val="24"/>
              </w:rPr>
            </w:pPr>
          </w:p>
        </w:tc>
      </w:tr>
      <w:tr w:rsidR="008C3578" w:rsidRPr="00F113EB" w14:paraId="43825C33" w14:textId="77777777" w:rsidTr="00AA254B">
        <w:trPr>
          <w:trHeight w:val="216"/>
        </w:trPr>
        <w:tc>
          <w:tcPr>
            <w:tcW w:w="988" w:type="dxa"/>
          </w:tcPr>
          <w:p w14:paraId="0A89911B" w14:textId="77777777" w:rsidR="008C3578" w:rsidRPr="00F113EB" w:rsidRDefault="008C3578" w:rsidP="00AA254B">
            <w:pPr>
              <w:widowControl w:val="0"/>
              <w:adjustRightInd w:val="0"/>
              <w:jc w:val="both"/>
              <w:textAlignment w:val="baseline"/>
              <w:rPr>
                <w:szCs w:val="24"/>
              </w:rPr>
            </w:pPr>
            <w:r w:rsidRPr="00F113EB">
              <w:rPr>
                <w:szCs w:val="24"/>
              </w:rPr>
              <w:t>2.2.2.</w:t>
            </w:r>
          </w:p>
        </w:tc>
        <w:tc>
          <w:tcPr>
            <w:tcW w:w="6903" w:type="dxa"/>
          </w:tcPr>
          <w:p w14:paraId="5A905EA5" w14:textId="77777777" w:rsidR="008C3578" w:rsidRPr="00F113EB" w:rsidRDefault="008C3578" w:rsidP="00AA254B">
            <w:pPr>
              <w:widowControl w:val="0"/>
              <w:adjustRightInd w:val="0"/>
              <w:jc w:val="both"/>
              <w:textAlignment w:val="baseline"/>
              <w:rPr>
                <w:b/>
                <w:szCs w:val="24"/>
              </w:rPr>
            </w:pPr>
            <w:r w:rsidRPr="00F113EB">
              <w:rPr>
                <w:szCs w:val="24"/>
              </w:rPr>
              <w:t>Energijos rūšis Nr. 2 (įrašyti)</w:t>
            </w:r>
          </w:p>
        </w:tc>
        <w:tc>
          <w:tcPr>
            <w:tcW w:w="3303" w:type="dxa"/>
          </w:tcPr>
          <w:p w14:paraId="6F8BD5BA" w14:textId="77777777" w:rsidR="008C3578" w:rsidRPr="00F113EB" w:rsidRDefault="008C3578" w:rsidP="00AA254B">
            <w:pPr>
              <w:widowControl w:val="0"/>
              <w:adjustRightInd w:val="0"/>
              <w:jc w:val="both"/>
              <w:textAlignment w:val="baseline"/>
              <w:rPr>
                <w:b/>
                <w:szCs w:val="24"/>
              </w:rPr>
            </w:pPr>
          </w:p>
        </w:tc>
        <w:tc>
          <w:tcPr>
            <w:tcW w:w="3402" w:type="dxa"/>
          </w:tcPr>
          <w:p w14:paraId="62932F16" w14:textId="77777777" w:rsidR="008C3578" w:rsidRPr="00F113EB" w:rsidRDefault="008C3578" w:rsidP="00AA254B">
            <w:pPr>
              <w:widowControl w:val="0"/>
              <w:adjustRightInd w:val="0"/>
              <w:jc w:val="both"/>
              <w:textAlignment w:val="baseline"/>
              <w:rPr>
                <w:b/>
                <w:szCs w:val="24"/>
              </w:rPr>
            </w:pPr>
          </w:p>
        </w:tc>
      </w:tr>
      <w:tr w:rsidR="008C3578" w:rsidRPr="00F113EB" w14:paraId="1F3EC3EE" w14:textId="77777777" w:rsidTr="00AA254B">
        <w:trPr>
          <w:trHeight w:val="216"/>
        </w:trPr>
        <w:tc>
          <w:tcPr>
            <w:tcW w:w="988" w:type="dxa"/>
          </w:tcPr>
          <w:p w14:paraId="7B17D801" w14:textId="77777777" w:rsidR="008C3578" w:rsidRPr="00F113EB" w:rsidRDefault="008C3578" w:rsidP="00AA254B">
            <w:pPr>
              <w:widowControl w:val="0"/>
              <w:adjustRightInd w:val="0"/>
              <w:jc w:val="both"/>
              <w:textAlignment w:val="baseline"/>
              <w:rPr>
                <w:szCs w:val="24"/>
              </w:rPr>
            </w:pPr>
            <w:r w:rsidRPr="00F113EB">
              <w:rPr>
                <w:szCs w:val="24"/>
              </w:rPr>
              <w:t>2.2.3.</w:t>
            </w:r>
          </w:p>
        </w:tc>
        <w:tc>
          <w:tcPr>
            <w:tcW w:w="6903" w:type="dxa"/>
          </w:tcPr>
          <w:p w14:paraId="5CC6A981" w14:textId="77777777" w:rsidR="008C3578" w:rsidRPr="00F113EB" w:rsidRDefault="008C3578" w:rsidP="00AA254B">
            <w:pPr>
              <w:widowControl w:val="0"/>
              <w:adjustRightInd w:val="0"/>
              <w:jc w:val="both"/>
              <w:textAlignment w:val="baseline"/>
              <w:rPr>
                <w:b/>
                <w:szCs w:val="24"/>
              </w:rPr>
            </w:pPr>
            <w:r w:rsidRPr="00F113EB">
              <w:rPr>
                <w:szCs w:val="24"/>
              </w:rPr>
              <w:t>Energijos rūšis Nr. 3 (įrašyti)</w:t>
            </w:r>
          </w:p>
        </w:tc>
        <w:tc>
          <w:tcPr>
            <w:tcW w:w="3303" w:type="dxa"/>
          </w:tcPr>
          <w:p w14:paraId="4C619F8A" w14:textId="77777777" w:rsidR="008C3578" w:rsidRPr="00F113EB" w:rsidRDefault="008C3578" w:rsidP="00AA254B">
            <w:pPr>
              <w:widowControl w:val="0"/>
              <w:adjustRightInd w:val="0"/>
              <w:jc w:val="both"/>
              <w:textAlignment w:val="baseline"/>
              <w:rPr>
                <w:b/>
                <w:szCs w:val="24"/>
              </w:rPr>
            </w:pPr>
          </w:p>
        </w:tc>
        <w:tc>
          <w:tcPr>
            <w:tcW w:w="3402" w:type="dxa"/>
          </w:tcPr>
          <w:p w14:paraId="58325DA1" w14:textId="77777777" w:rsidR="008C3578" w:rsidRPr="00F113EB" w:rsidRDefault="008C3578" w:rsidP="00AA254B">
            <w:pPr>
              <w:widowControl w:val="0"/>
              <w:adjustRightInd w:val="0"/>
              <w:jc w:val="both"/>
              <w:textAlignment w:val="baseline"/>
              <w:rPr>
                <w:b/>
                <w:szCs w:val="24"/>
              </w:rPr>
            </w:pPr>
          </w:p>
        </w:tc>
      </w:tr>
      <w:tr w:rsidR="008C3578" w:rsidRPr="00F113EB" w14:paraId="039F2DDE" w14:textId="77777777" w:rsidTr="00AA254B">
        <w:trPr>
          <w:trHeight w:val="216"/>
        </w:trPr>
        <w:tc>
          <w:tcPr>
            <w:tcW w:w="10012" w:type="dxa"/>
            <w:gridSpan w:val="2"/>
          </w:tcPr>
          <w:p w14:paraId="45EF3E27" w14:textId="77777777" w:rsidR="008C3578" w:rsidRPr="00F113EB" w:rsidRDefault="008C3578" w:rsidP="00AA254B">
            <w:pPr>
              <w:jc w:val="both"/>
              <w:rPr>
                <w:szCs w:val="24"/>
              </w:rPr>
            </w:pPr>
            <w:r w:rsidRPr="00F113EB">
              <w:rPr>
                <w:szCs w:val="24"/>
              </w:rPr>
              <w:lastRenderedPageBreak/>
              <w:t>Santykis tarp pareiškėjo planuojamo sumažinti šiltnamio efektą sukeliančių dujų kiekio ir pareiškėjo išmetamo šiltnamio efektą sukeliančių dujų kiekio procentais. Skaičiuojama pagal PFSA 6 punkte pateiktą formulę (ketvirtasis prioritetinis projektų atrankos kriterijus).</w:t>
            </w:r>
          </w:p>
        </w:tc>
        <w:tc>
          <w:tcPr>
            <w:tcW w:w="4584" w:type="dxa"/>
            <w:gridSpan w:val="2"/>
          </w:tcPr>
          <w:p w14:paraId="06303CF5" w14:textId="77777777" w:rsidR="008C3578" w:rsidRPr="00F113EB" w:rsidRDefault="008C3578" w:rsidP="00AA254B">
            <w:pPr>
              <w:widowControl w:val="0"/>
              <w:adjustRightInd w:val="0"/>
              <w:jc w:val="both"/>
              <w:textAlignment w:val="baseline"/>
              <w:rPr>
                <w:szCs w:val="24"/>
              </w:rPr>
            </w:pPr>
          </w:p>
        </w:tc>
      </w:tr>
      <w:tr w:rsidR="008C3578" w:rsidRPr="00F113EB" w14:paraId="7AF25CAE" w14:textId="77777777" w:rsidTr="00AA254B">
        <w:trPr>
          <w:gridAfter w:val="1"/>
          <w:wAfter w:w="6705" w:type="dxa"/>
          <w:trHeight w:val="216"/>
        </w:trPr>
        <w:tc>
          <w:tcPr>
            <w:tcW w:w="10012" w:type="dxa"/>
            <w:gridSpan w:val="2"/>
          </w:tcPr>
          <w:p w14:paraId="0CAF4D3B" w14:textId="77777777" w:rsidR="008C3578" w:rsidRPr="00F113EB" w:rsidRDefault="008C3578" w:rsidP="00AA254B">
            <w:pPr>
              <w:jc w:val="both"/>
              <w:rPr>
                <w:szCs w:val="24"/>
              </w:rPr>
            </w:pPr>
            <w:r w:rsidRPr="00A26C4A">
              <w:rPr>
                <w:rStyle w:val="normaltextrun"/>
                <w:szCs w:val="24"/>
                <w:shd w:val="clear" w:color="auto" w:fill="FFFFFF"/>
              </w:rPr>
              <w:t>Numatomas išmetamas šiltnamio efektą sukeliančių dujų kiekis</w:t>
            </w:r>
            <w:r w:rsidRPr="00A26C4A">
              <w:rPr>
                <w:rStyle w:val="eop"/>
                <w:szCs w:val="24"/>
                <w:shd w:val="clear" w:color="auto" w:fill="FFFFFF"/>
              </w:rPr>
              <w:t> (</w:t>
            </w:r>
            <w:r w:rsidRPr="00A26C4A">
              <w:rPr>
                <w:rStyle w:val="normaltextrun"/>
                <w:szCs w:val="24"/>
                <w:shd w:val="clear" w:color="auto" w:fill="FFFFFF"/>
              </w:rPr>
              <w:t>tCO</w:t>
            </w:r>
            <w:r w:rsidRPr="00A26C4A">
              <w:rPr>
                <w:rStyle w:val="normaltextrun"/>
                <w:szCs w:val="24"/>
                <w:shd w:val="clear" w:color="auto" w:fill="FFFFFF"/>
                <w:vertAlign w:val="subscript"/>
              </w:rPr>
              <w:t>2</w:t>
            </w:r>
            <w:r w:rsidRPr="00A26C4A">
              <w:rPr>
                <w:rStyle w:val="normaltextrun"/>
                <w:szCs w:val="24"/>
                <w:shd w:val="clear" w:color="auto" w:fill="FFFFFF"/>
              </w:rPr>
              <w:t>/per metus)</w:t>
            </w:r>
            <w:r w:rsidRPr="00A26C4A">
              <w:rPr>
                <w:rStyle w:val="eop"/>
                <w:szCs w:val="24"/>
                <w:shd w:val="clear" w:color="auto" w:fill="FFFFFF"/>
              </w:rPr>
              <w:t xml:space="preserve"> (rezultato rodiklio reikšmė)</w:t>
            </w:r>
          </w:p>
        </w:tc>
        <w:tc>
          <w:tcPr>
            <w:tcW w:w="4584" w:type="dxa"/>
          </w:tcPr>
          <w:p w14:paraId="3C329106" w14:textId="77777777" w:rsidR="008C3578" w:rsidRPr="00F113EB" w:rsidRDefault="008C3578" w:rsidP="00AA254B">
            <w:pPr>
              <w:widowControl w:val="0"/>
              <w:adjustRightInd w:val="0"/>
              <w:jc w:val="both"/>
              <w:textAlignment w:val="baseline"/>
              <w:rPr>
                <w:szCs w:val="24"/>
              </w:rPr>
            </w:pPr>
          </w:p>
        </w:tc>
      </w:tr>
    </w:tbl>
    <w:p w14:paraId="3EDA86AF" w14:textId="77777777" w:rsidR="008C3578" w:rsidRPr="00F113EB" w:rsidRDefault="008C3578" w:rsidP="008C3578">
      <w:pPr>
        <w:tabs>
          <w:tab w:val="left" w:pos="7952"/>
        </w:tabs>
        <w:rPr>
          <w:b/>
          <w:szCs w:val="24"/>
        </w:rPr>
      </w:pPr>
    </w:p>
    <w:p w14:paraId="606DAAA2" w14:textId="77777777" w:rsidR="008C3578" w:rsidRPr="00D005BE" w:rsidRDefault="008C3578" w:rsidP="008C3578">
      <w:pPr>
        <w:jc w:val="both"/>
        <w:rPr>
          <w:b/>
          <w:szCs w:val="24"/>
          <w:lang w:eastAsia="lt-LT"/>
        </w:rPr>
      </w:pPr>
      <w:r w:rsidRPr="00F113EB">
        <w:rPr>
          <w:b/>
          <w:szCs w:val="24"/>
          <w:lang w:eastAsia="lt-LT"/>
        </w:rPr>
        <w:t xml:space="preserve">3. </w:t>
      </w:r>
      <w:r>
        <w:rPr>
          <w:b/>
          <w:bCs/>
          <w:szCs w:val="24"/>
          <w:lang w:eastAsia="lt-LT"/>
        </w:rPr>
        <w:t>Pareiškėjo teikiamo projekto efektyvumas (</w:t>
      </w:r>
      <w:r w:rsidRPr="00F113EB">
        <w:rPr>
          <w:b/>
          <w:szCs w:val="24"/>
          <w:lang w:eastAsia="lt-LT"/>
        </w:rPr>
        <w:t xml:space="preserve">taikoma vertinant projekto atitiktį PFSA 6 punkto </w:t>
      </w:r>
      <w:r>
        <w:rPr>
          <w:b/>
          <w:szCs w:val="24"/>
          <w:lang w:eastAsia="lt-LT"/>
        </w:rPr>
        <w:t xml:space="preserve">3 kriterijaus </w:t>
      </w:r>
      <w:r w:rsidRPr="00F113EB">
        <w:rPr>
          <w:b/>
          <w:szCs w:val="24"/>
          <w:lang w:eastAsia="lt-LT"/>
        </w:rPr>
        <w:t>nuostatoms).</w:t>
      </w:r>
    </w:p>
    <w:p w14:paraId="6A37F87E" w14:textId="77777777" w:rsidR="008C3578" w:rsidRPr="00F113EB" w:rsidRDefault="008C3578" w:rsidP="008C3578">
      <w:pPr>
        <w:tabs>
          <w:tab w:val="left" w:pos="7952"/>
        </w:tabs>
        <w:rPr>
          <w:b/>
          <w:szCs w:val="24"/>
          <w:lang w:eastAsia="lt-LT"/>
        </w:rPr>
      </w:pPr>
    </w:p>
    <w:tbl>
      <w:tblPr>
        <w:tblW w:w="14577"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8988"/>
        <w:gridCol w:w="3969"/>
      </w:tblGrid>
      <w:tr w:rsidR="008C3578" w:rsidRPr="00F113EB" w14:paraId="239E770B" w14:textId="77777777" w:rsidTr="00AA254B">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044EC58" w14:textId="77777777" w:rsidR="008C3578" w:rsidRPr="00F113EB" w:rsidRDefault="008C3578" w:rsidP="00AA254B">
            <w:pPr>
              <w:ind w:firstLine="122"/>
              <w:jc w:val="both"/>
              <w:textAlignment w:val="baseline"/>
              <w:rPr>
                <w:szCs w:val="24"/>
                <w:lang w:eastAsia="lt-LT"/>
              </w:rPr>
            </w:pPr>
            <w:r w:rsidRPr="00F113EB">
              <w:rPr>
                <w:szCs w:val="24"/>
                <w:lang w:eastAsia="lt-LT"/>
              </w:rPr>
              <w:t>3.1.</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6F2B9507" w14:textId="77777777" w:rsidR="008C3578" w:rsidRPr="00D005BE" w:rsidRDefault="008C3578" w:rsidP="00AA254B">
            <w:pPr>
              <w:textAlignment w:val="baseline"/>
              <w:rPr>
                <w:szCs w:val="24"/>
                <w:lang w:eastAsia="lt-LT"/>
              </w:rPr>
            </w:pPr>
            <w:r w:rsidRPr="00C06113">
              <w:rPr>
                <w:szCs w:val="24"/>
                <w:lang w:eastAsia="lt-LT"/>
              </w:rPr>
              <w:t>Projekto efektyvumas</w:t>
            </w:r>
            <w:r>
              <w:rPr>
                <w:szCs w:val="24"/>
                <w:lang w:eastAsia="lt-LT"/>
              </w:rPr>
              <w:t>:</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76011C10" w14:textId="77777777" w:rsidR="008C3578" w:rsidRPr="00F113EB" w:rsidRDefault="008C3578" w:rsidP="00AA254B">
            <w:pPr>
              <w:jc w:val="both"/>
              <w:textAlignment w:val="baseline"/>
              <w:rPr>
                <w:szCs w:val="24"/>
                <w:lang w:eastAsia="lt-LT"/>
              </w:rPr>
            </w:pPr>
          </w:p>
        </w:tc>
      </w:tr>
      <w:tr w:rsidR="008C3578" w:rsidRPr="00F113EB" w14:paraId="55269354" w14:textId="77777777" w:rsidTr="00AA254B">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1149A3C3" w14:textId="77777777" w:rsidR="008C3578" w:rsidRPr="00F113EB" w:rsidRDefault="008C3578" w:rsidP="00AA254B">
            <w:pPr>
              <w:ind w:firstLine="122"/>
              <w:jc w:val="both"/>
              <w:textAlignment w:val="baseline"/>
              <w:rPr>
                <w:szCs w:val="24"/>
                <w:lang w:eastAsia="lt-LT"/>
              </w:rPr>
            </w:pPr>
            <w:r w:rsidRPr="00F113EB">
              <w:rPr>
                <w:szCs w:val="24"/>
                <w:lang w:eastAsia="lt-LT"/>
              </w:rPr>
              <w:t>3.1.1.</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511C1D3F" w14:textId="77777777" w:rsidR="008C3578" w:rsidRPr="00D005BE" w:rsidRDefault="008C3578" w:rsidP="00AA254B">
            <w:pPr>
              <w:textAlignment w:val="baseline"/>
              <w:rPr>
                <w:szCs w:val="24"/>
                <w:lang w:eastAsia="lt-LT"/>
              </w:rPr>
            </w:pPr>
            <w:r w:rsidRPr="00C06113">
              <w:rPr>
                <w:szCs w:val="24"/>
                <w:lang w:eastAsia="lt-LT"/>
              </w:rPr>
              <w:t>Pareiškėjo planuojamas sumažinti šiltnamio efektą sukeliančių dujų kiekis (t/metus)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E9AD693" w14:textId="77777777" w:rsidR="008C3578" w:rsidRPr="00F113EB" w:rsidRDefault="008C3578" w:rsidP="00AA254B">
            <w:pPr>
              <w:jc w:val="both"/>
              <w:textAlignment w:val="baseline"/>
              <w:rPr>
                <w:szCs w:val="24"/>
                <w:lang w:eastAsia="lt-LT"/>
              </w:rPr>
            </w:pPr>
          </w:p>
        </w:tc>
      </w:tr>
      <w:tr w:rsidR="008C3578" w:rsidRPr="00F113EB" w14:paraId="67C87EA5" w14:textId="77777777" w:rsidTr="00AA254B">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43EED3C2" w14:textId="77777777" w:rsidR="008C3578" w:rsidRPr="00F113EB" w:rsidRDefault="008C3578" w:rsidP="00AA254B">
            <w:pPr>
              <w:ind w:firstLine="122"/>
              <w:jc w:val="both"/>
              <w:textAlignment w:val="baseline"/>
              <w:rPr>
                <w:szCs w:val="24"/>
                <w:lang w:eastAsia="lt-LT"/>
              </w:rPr>
            </w:pPr>
            <w:r w:rsidRPr="00F113EB">
              <w:rPr>
                <w:szCs w:val="24"/>
                <w:lang w:eastAsia="lt-LT"/>
              </w:rPr>
              <w:t>3.1.2.</w:t>
            </w:r>
          </w:p>
        </w:tc>
        <w:tc>
          <w:tcPr>
            <w:tcW w:w="8988" w:type="dxa"/>
            <w:tcBorders>
              <w:top w:val="single" w:sz="6" w:space="0" w:color="auto"/>
              <w:left w:val="single" w:sz="6" w:space="0" w:color="auto"/>
              <w:bottom w:val="single" w:sz="6" w:space="0" w:color="auto"/>
              <w:right w:val="single" w:sz="6" w:space="0" w:color="auto"/>
            </w:tcBorders>
            <w:shd w:val="clear" w:color="auto" w:fill="auto"/>
          </w:tcPr>
          <w:p w14:paraId="3C3E95F0" w14:textId="77777777" w:rsidR="008C3578" w:rsidRPr="00D005BE" w:rsidRDefault="008C3578" w:rsidP="00AA254B">
            <w:pPr>
              <w:textAlignment w:val="baseline"/>
              <w:rPr>
                <w:szCs w:val="24"/>
                <w:lang w:eastAsia="lt-LT"/>
              </w:rPr>
            </w:pPr>
            <w:r w:rsidRPr="00C06113">
              <w:rPr>
                <w:szCs w:val="24"/>
              </w:rPr>
              <w:t>Pareiškėjo prašoma finansavimo suma, Eur</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480AF792" w14:textId="77777777" w:rsidR="008C3578" w:rsidRPr="00F113EB" w:rsidRDefault="008C3578" w:rsidP="00AA254B">
            <w:pPr>
              <w:jc w:val="both"/>
              <w:textAlignment w:val="baseline"/>
              <w:rPr>
                <w:szCs w:val="24"/>
                <w:lang w:eastAsia="lt-LT"/>
              </w:rPr>
            </w:pPr>
          </w:p>
        </w:tc>
      </w:tr>
      <w:tr w:rsidR="008C3578" w:rsidRPr="00F113EB" w14:paraId="2F82F8B8" w14:textId="77777777" w:rsidTr="00AA254B">
        <w:trPr>
          <w:trHeight w:val="300"/>
        </w:trPr>
        <w:tc>
          <w:tcPr>
            <w:tcW w:w="10608" w:type="dxa"/>
            <w:gridSpan w:val="2"/>
            <w:tcBorders>
              <w:top w:val="single" w:sz="6" w:space="0" w:color="auto"/>
              <w:left w:val="single" w:sz="6" w:space="0" w:color="auto"/>
              <w:bottom w:val="single" w:sz="6" w:space="0" w:color="auto"/>
              <w:right w:val="single" w:sz="6" w:space="0" w:color="auto"/>
            </w:tcBorders>
            <w:shd w:val="clear" w:color="auto" w:fill="auto"/>
          </w:tcPr>
          <w:p w14:paraId="11AF5B48" w14:textId="77777777" w:rsidR="008C3578" w:rsidRPr="00D005BE" w:rsidRDefault="008C3578" w:rsidP="00AA254B">
            <w:pPr>
              <w:ind w:left="122" w:right="130"/>
              <w:jc w:val="both"/>
              <w:textAlignment w:val="baseline"/>
              <w:rPr>
                <w:szCs w:val="24"/>
                <w:lang w:eastAsia="lt-LT"/>
              </w:rPr>
            </w:pPr>
            <w:r w:rsidRPr="00C06113">
              <w:rPr>
                <w:szCs w:val="24"/>
              </w:rPr>
              <w:t xml:space="preserve">Santykis (procentais) tarp pareiškėjo planuojamo sumažinti šiltnamio efektą sukeliančių dujų kiekio, nurodyto energijos vartojimo audito ataskaitoje ir prašomos finansavimo sumos. Skaičiuojama pagal PFSA 6 punkto 3 </w:t>
            </w:r>
            <w:r w:rsidRPr="0091069D">
              <w:rPr>
                <w:szCs w:val="24"/>
                <w:lang w:eastAsia="lt-LT"/>
              </w:rPr>
              <w:t>prioritetin</w:t>
            </w:r>
            <w:r>
              <w:rPr>
                <w:szCs w:val="24"/>
                <w:lang w:eastAsia="lt-LT"/>
              </w:rPr>
              <w:t>iame</w:t>
            </w:r>
            <w:r w:rsidRPr="0091069D">
              <w:rPr>
                <w:szCs w:val="24"/>
                <w:lang w:eastAsia="lt-LT"/>
              </w:rPr>
              <w:t xml:space="preserve"> projektų atrankos</w:t>
            </w:r>
            <w:r w:rsidRPr="005E2CEB" w:rsidDel="00CD22FE">
              <w:rPr>
                <w:szCs w:val="24"/>
              </w:rPr>
              <w:t xml:space="preserve"> </w:t>
            </w:r>
            <w:r>
              <w:rPr>
                <w:szCs w:val="24"/>
              </w:rPr>
              <w:t>kriterijuje</w:t>
            </w:r>
            <w:r w:rsidRPr="00C06113">
              <w:rPr>
                <w:szCs w:val="24"/>
              </w:rPr>
              <w:t xml:space="preserve"> pateiktą formulę.</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0F4D9CBF" w14:textId="77777777" w:rsidR="008C3578" w:rsidRPr="00F113EB" w:rsidRDefault="008C3578" w:rsidP="00AA254B">
            <w:pPr>
              <w:jc w:val="both"/>
              <w:textAlignment w:val="baseline"/>
              <w:rPr>
                <w:szCs w:val="24"/>
                <w:lang w:eastAsia="lt-LT"/>
              </w:rPr>
            </w:pPr>
          </w:p>
        </w:tc>
      </w:tr>
    </w:tbl>
    <w:p w14:paraId="4E8C8090" w14:textId="77777777" w:rsidR="008C3578" w:rsidRPr="00F113EB" w:rsidRDefault="008C3578" w:rsidP="008C3578">
      <w:pPr>
        <w:tabs>
          <w:tab w:val="left" w:pos="7952"/>
        </w:tabs>
        <w:rPr>
          <w:b/>
          <w:szCs w:val="24"/>
          <w:lang w:eastAsia="lt-LT"/>
        </w:rPr>
      </w:pPr>
    </w:p>
    <w:p w14:paraId="7F2CE65B" w14:textId="77777777" w:rsidR="008C3578" w:rsidRPr="00F113EB" w:rsidRDefault="008C3578" w:rsidP="008C3578">
      <w:pPr>
        <w:jc w:val="both"/>
        <w:textAlignment w:val="baseline"/>
        <w:rPr>
          <w:b/>
          <w:bCs/>
          <w:szCs w:val="24"/>
          <w:lang w:eastAsia="lt-LT"/>
        </w:rPr>
      </w:pPr>
      <w:r w:rsidRPr="00F113EB">
        <w:rPr>
          <w:b/>
          <w:szCs w:val="24"/>
          <w:lang w:eastAsia="lt-LT"/>
        </w:rPr>
        <w:t xml:space="preserve">4. </w:t>
      </w:r>
      <w:r w:rsidRPr="00F113EB">
        <w:rPr>
          <w:b/>
          <w:bCs/>
          <w:szCs w:val="24"/>
          <w:lang w:eastAsia="lt-LT"/>
        </w:rPr>
        <w:t>Pareiškėjo planuojamas metinis sutaupytos pirminės energijos kiekis (taikoma vertinant rezultato rodiklio „Metinis pirminės energijos suvartojimo kiekis (iš kurio: būstai, viešieji pastatai, įmonės, kita)“, rodiklio kodas R-05-001-01-04-02-07 (R.B.2.2026.3) reikšmę)</w:t>
      </w:r>
      <w:r>
        <w:rPr>
          <w:b/>
          <w:bCs/>
          <w:szCs w:val="24"/>
          <w:lang w:eastAsia="lt-LT"/>
        </w:rPr>
        <w:t>.</w:t>
      </w:r>
    </w:p>
    <w:p w14:paraId="788E2D49" w14:textId="77777777" w:rsidR="008C3578" w:rsidRPr="00F113EB" w:rsidRDefault="008C3578" w:rsidP="008C3578">
      <w:pPr>
        <w:tabs>
          <w:tab w:val="left" w:pos="7952"/>
        </w:tabs>
        <w:rPr>
          <w:b/>
          <w:szCs w:val="24"/>
          <w:lang w:eastAsia="lt-LT"/>
        </w:rPr>
      </w:pPr>
    </w:p>
    <w:tbl>
      <w:tblPr>
        <w:tblW w:w="14577" w:type="dxa"/>
        <w:tblInd w:w="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9145"/>
        <w:gridCol w:w="3812"/>
      </w:tblGrid>
      <w:tr w:rsidR="008C3578" w:rsidRPr="00F113EB" w14:paraId="78D22514" w14:textId="77777777" w:rsidTr="00AA254B">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16C5005" w14:textId="77777777" w:rsidR="008C3578" w:rsidRDefault="008C3578" w:rsidP="00AA254B">
            <w:pPr>
              <w:jc w:val="both"/>
              <w:textAlignment w:val="baseline"/>
              <w:rPr>
                <w:szCs w:val="24"/>
                <w:lang w:eastAsia="lt-LT"/>
              </w:rPr>
            </w:pPr>
            <w:r w:rsidRPr="00F113EB">
              <w:rPr>
                <w:szCs w:val="24"/>
                <w:lang w:eastAsia="lt-LT"/>
              </w:rPr>
              <w:t xml:space="preserve">Eil. </w:t>
            </w:r>
          </w:p>
          <w:p w14:paraId="33468517" w14:textId="77777777" w:rsidR="008C3578" w:rsidRPr="00F113EB" w:rsidRDefault="008C3578" w:rsidP="00AA254B">
            <w:pPr>
              <w:jc w:val="both"/>
              <w:textAlignment w:val="baseline"/>
              <w:rPr>
                <w:szCs w:val="24"/>
                <w:lang w:eastAsia="lt-LT"/>
              </w:rPr>
            </w:pPr>
            <w:r w:rsidRPr="00F113EB">
              <w:rPr>
                <w:szCs w:val="24"/>
                <w:lang w:eastAsia="lt-LT"/>
              </w:rPr>
              <w:t>Nr. </w:t>
            </w:r>
          </w:p>
        </w:tc>
        <w:tc>
          <w:tcPr>
            <w:tcW w:w="9145" w:type="dxa"/>
            <w:tcBorders>
              <w:top w:val="single" w:sz="6" w:space="0" w:color="auto"/>
              <w:left w:val="single" w:sz="6" w:space="0" w:color="auto"/>
              <w:bottom w:val="single" w:sz="6" w:space="0" w:color="auto"/>
              <w:right w:val="single" w:sz="6" w:space="0" w:color="auto"/>
            </w:tcBorders>
            <w:shd w:val="clear" w:color="auto" w:fill="auto"/>
            <w:hideMark/>
          </w:tcPr>
          <w:p w14:paraId="336CA2D1" w14:textId="77777777" w:rsidR="008C3578" w:rsidRPr="00F113EB" w:rsidRDefault="008C3578" w:rsidP="00AA254B">
            <w:pPr>
              <w:textAlignment w:val="baseline"/>
              <w:rPr>
                <w:szCs w:val="24"/>
                <w:lang w:eastAsia="lt-LT"/>
              </w:rPr>
            </w:pPr>
            <w:r w:rsidRPr="00F113EB">
              <w:rPr>
                <w:szCs w:val="24"/>
              </w:rPr>
              <w:t>Bendras įmonės (pareiškėjo) metinis sutaupytos pirminės energijos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3812" w:type="dxa"/>
            <w:tcBorders>
              <w:top w:val="single" w:sz="6" w:space="0" w:color="auto"/>
              <w:left w:val="single" w:sz="6" w:space="0" w:color="auto"/>
              <w:bottom w:val="single" w:sz="6" w:space="0" w:color="auto"/>
              <w:right w:val="single" w:sz="6" w:space="0" w:color="auto"/>
            </w:tcBorders>
            <w:shd w:val="clear" w:color="auto" w:fill="auto"/>
            <w:hideMark/>
          </w:tcPr>
          <w:p w14:paraId="69AEFAA3" w14:textId="77777777" w:rsidR="008C3578" w:rsidRPr="00F113EB" w:rsidRDefault="008C3578" w:rsidP="00AA254B">
            <w:pPr>
              <w:jc w:val="both"/>
              <w:textAlignment w:val="baseline"/>
              <w:rPr>
                <w:szCs w:val="24"/>
                <w:lang w:eastAsia="lt-LT"/>
              </w:rPr>
            </w:pPr>
            <w:r w:rsidRPr="00F113EB">
              <w:rPr>
                <w:szCs w:val="24"/>
              </w:rPr>
              <w:t>Metinis sutaupytos pirminės energijos kiekis (MWh/per metus)</w:t>
            </w:r>
          </w:p>
        </w:tc>
      </w:tr>
      <w:tr w:rsidR="008C3578" w:rsidRPr="00F113EB" w14:paraId="2AE043C0" w14:textId="77777777" w:rsidTr="00AA254B">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30E55AF7" w14:textId="77777777" w:rsidR="008C3578" w:rsidRPr="00F113EB" w:rsidRDefault="008C3578" w:rsidP="00AA254B">
            <w:pPr>
              <w:jc w:val="both"/>
              <w:textAlignment w:val="baseline"/>
              <w:rPr>
                <w:szCs w:val="24"/>
                <w:lang w:eastAsia="lt-LT"/>
              </w:rPr>
            </w:pPr>
            <w:r>
              <w:rPr>
                <w:szCs w:val="24"/>
                <w:lang w:eastAsia="lt-LT"/>
              </w:rPr>
              <w:t>4</w:t>
            </w:r>
            <w:r w:rsidRPr="00F113EB">
              <w:rPr>
                <w:szCs w:val="24"/>
                <w:lang w:eastAsia="lt-LT"/>
              </w:rPr>
              <w:t>.1.</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69DF8261" w14:textId="77777777" w:rsidR="008C3578" w:rsidRPr="00F113EB" w:rsidRDefault="008C3578" w:rsidP="00AA254B">
            <w:pPr>
              <w:textAlignment w:val="baseline"/>
              <w:rPr>
                <w:szCs w:val="24"/>
                <w:lang w:eastAsia="lt-LT"/>
              </w:rPr>
            </w:pPr>
            <w:r w:rsidRPr="00F113EB">
              <w:rPr>
                <w:szCs w:val="24"/>
                <w:lang w:eastAsia="lt-LT"/>
              </w:rPr>
              <w:t>Iš viso:</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3E99BC79" w14:textId="77777777" w:rsidR="008C3578" w:rsidRPr="00F113EB" w:rsidRDefault="008C3578" w:rsidP="00AA254B">
            <w:pPr>
              <w:jc w:val="both"/>
              <w:textAlignment w:val="baseline"/>
              <w:rPr>
                <w:szCs w:val="24"/>
                <w:lang w:eastAsia="lt-LT"/>
              </w:rPr>
            </w:pPr>
          </w:p>
        </w:tc>
      </w:tr>
      <w:tr w:rsidR="008C3578" w:rsidRPr="00F113EB" w14:paraId="77E77230" w14:textId="77777777" w:rsidTr="00AA254B">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7893F5C3" w14:textId="77777777" w:rsidR="008C3578" w:rsidRPr="00F113EB" w:rsidRDefault="008C3578" w:rsidP="00AA254B">
            <w:pPr>
              <w:jc w:val="both"/>
              <w:textAlignment w:val="baseline"/>
              <w:rPr>
                <w:szCs w:val="24"/>
                <w:lang w:eastAsia="lt-LT"/>
              </w:rPr>
            </w:pPr>
            <w:r>
              <w:rPr>
                <w:szCs w:val="24"/>
                <w:lang w:eastAsia="lt-LT"/>
              </w:rPr>
              <w:t>4</w:t>
            </w:r>
            <w:r w:rsidRPr="00F113EB">
              <w:rPr>
                <w:szCs w:val="24"/>
                <w:lang w:eastAsia="lt-LT"/>
              </w:rPr>
              <w:t>.1.1.</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5F4831F3" w14:textId="77777777" w:rsidR="008C3578" w:rsidRPr="00F113EB" w:rsidRDefault="008C3578" w:rsidP="00AA254B">
            <w:pPr>
              <w:textAlignment w:val="baseline"/>
              <w:rPr>
                <w:szCs w:val="24"/>
                <w:lang w:eastAsia="lt-LT"/>
              </w:rPr>
            </w:pPr>
            <w:r w:rsidRPr="00F113EB">
              <w:rPr>
                <w:szCs w:val="24"/>
                <w:lang w:eastAsia="lt-LT"/>
              </w:rPr>
              <w:t>Energijos rūšis Nr. 1 (įrašyti)</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6FB117B5" w14:textId="77777777" w:rsidR="008C3578" w:rsidRPr="00F113EB" w:rsidRDefault="008C3578" w:rsidP="00AA254B">
            <w:pPr>
              <w:jc w:val="both"/>
              <w:textAlignment w:val="baseline"/>
              <w:rPr>
                <w:szCs w:val="24"/>
                <w:lang w:eastAsia="lt-LT"/>
              </w:rPr>
            </w:pPr>
          </w:p>
        </w:tc>
      </w:tr>
      <w:tr w:rsidR="008C3578" w:rsidRPr="00F113EB" w14:paraId="6544DFFD" w14:textId="77777777" w:rsidTr="00AA254B">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auto"/>
          </w:tcPr>
          <w:p w14:paraId="051489F6" w14:textId="77777777" w:rsidR="008C3578" w:rsidRPr="00F113EB" w:rsidRDefault="008C3578" w:rsidP="00AA254B">
            <w:pPr>
              <w:jc w:val="both"/>
              <w:textAlignment w:val="baseline"/>
              <w:rPr>
                <w:szCs w:val="24"/>
                <w:lang w:eastAsia="lt-LT"/>
              </w:rPr>
            </w:pPr>
            <w:r>
              <w:rPr>
                <w:szCs w:val="24"/>
                <w:lang w:eastAsia="lt-LT"/>
              </w:rPr>
              <w:t>4</w:t>
            </w:r>
            <w:r w:rsidRPr="00F113EB">
              <w:rPr>
                <w:szCs w:val="24"/>
                <w:lang w:eastAsia="lt-LT"/>
              </w:rPr>
              <w:t>.1.2.</w:t>
            </w:r>
          </w:p>
        </w:tc>
        <w:tc>
          <w:tcPr>
            <w:tcW w:w="9145" w:type="dxa"/>
            <w:tcBorders>
              <w:top w:val="single" w:sz="6" w:space="0" w:color="auto"/>
              <w:left w:val="single" w:sz="6" w:space="0" w:color="auto"/>
              <w:bottom w:val="single" w:sz="6" w:space="0" w:color="auto"/>
              <w:right w:val="single" w:sz="6" w:space="0" w:color="auto"/>
            </w:tcBorders>
            <w:shd w:val="clear" w:color="auto" w:fill="auto"/>
          </w:tcPr>
          <w:p w14:paraId="7FFD52D8" w14:textId="77777777" w:rsidR="008C3578" w:rsidRPr="00F113EB" w:rsidRDefault="008C3578" w:rsidP="00AA254B">
            <w:pPr>
              <w:textAlignment w:val="baseline"/>
              <w:rPr>
                <w:szCs w:val="24"/>
                <w:lang w:eastAsia="lt-LT"/>
              </w:rPr>
            </w:pPr>
            <w:r w:rsidRPr="00F113EB">
              <w:rPr>
                <w:szCs w:val="24"/>
                <w:lang w:eastAsia="lt-LT"/>
              </w:rPr>
              <w:t>Energijos rūšis Nr. 2 (įrašyti)</w:t>
            </w:r>
          </w:p>
        </w:tc>
        <w:tc>
          <w:tcPr>
            <w:tcW w:w="3812" w:type="dxa"/>
            <w:tcBorders>
              <w:top w:val="single" w:sz="6" w:space="0" w:color="auto"/>
              <w:left w:val="single" w:sz="6" w:space="0" w:color="auto"/>
              <w:bottom w:val="single" w:sz="6" w:space="0" w:color="auto"/>
              <w:right w:val="single" w:sz="6" w:space="0" w:color="auto"/>
            </w:tcBorders>
            <w:shd w:val="clear" w:color="auto" w:fill="auto"/>
          </w:tcPr>
          <w:p w14:paraId="34601651" w14:textId="77777777" w:rsidR="008C3578" w:rsidRPr="00F113EB" w:rsidRDefault="008C3578" w:rsidP="00AA254B">
            <w:pPr>
              <w:jc w:val="both"/>
              <w:textAlignment w:val="baseline"/>
              <w:rPr>
                <w:szCs w:val="24"/>
                <w:lang w:eastAsia="lt-LT"/>
              </w:rPr>
            </w:pPr>
          </w:p>
        </w:tc>
      </w:tr>
      <w:tr w:rsidR="008C3578" w:rsidRPr="00F113EB" w14:paraId="0C8B92E7" w14:textId="77777777" w:rsidTr="00AA254B">
        <w:trPr>
          <w:trHeight w:val="300"/>
        </w:trPr>
        <w:tc>
          <w:tcPr>
            <w:tcW w:w="1620" w:type="dxa"/>
            <w:tcBorders>
              <w:top w:val="single" w:sz="6" w:space="0" w:color="auto"/>
              <w:left w:val="single" w:sz="6" w:space="0" w:color="auto"/>
              <w:bottom w:val="single" w:sz="4" w:space="0" w:color="auto"/>
              <w:right w:val="single" w:sz="6" w:space="0" w:color="auto"/>
            </w:tcBorders>
            <w:shd w:val="clear" w:color="auto" w:fill="auto"/>
          </w:tcPr>
          <w:p w14:paraId="1E51E074" w14:textId="77777777" w:rsidR="008C3578" w:rsidRPr="00F113EB" w:rsidRDefault="008C3578" w:rsidP="00AA254B">
            <w:pPr>
              <w:jc w:val="both"/>
              <w:textAlignment w:val="baseline"/>
              <w:rPr>
                <w:szCs w:val="24"/>
                <w:lang w:eastAsia="lt-LT"/>
              </w:rPr>
            </w:pPr>
            <w:r>
              <w:rPr>
                <w:szCs w:val="24"/>
                <w:lang w:eastAsia="lt-LT"/>
              </w:rPr>
              <w:t>4</w:t>
            </w:r>
            <w:r w:rsidRPr="00F113EB">
              <w:rPr>
                <w:szCs w:val="24"/>
                <w:lang w:eastAsia="lt-LT"/>
              </w:rPr>
              <w:t>.1.3.</w:t>
            </w:r>
          </w:p>
        </w:tc>
        <w:tc>
          <w:tcPr>
            <w:tcW w:w="9145" w:type="dxa"/>
            <w:tcBorders>
              <w:top w:val="single" w:sz="6" w:space="0" w:color="auto"/>
              <w:left w:val="single" w:sz="6" w:space="0" w:color="auto"/>
              <w:bottom w:val="single" w:sz="4" w:space="0" w:color="auto"/>
              <w:right w:val="single" w:sz="6" w:space="0" w:color="auto"/>
            </w:tcBorders>
            <w:shd w:val="clear" w:color="auto" w:fill="auto"/>
          </w:tcPr>
          <w:p w14:paraId="461C7910" w14:textId="77777777" w:rsidR="008C3578" w:rsidRPr="00F113EB" w:rsidRDefault="008C3578" w:rsidP="00AA254B">
            <w:pPr>
              <w:textAlignment w:val="baseline"/>
              <w:rPr>
                <w:szCs w:val="24"/>
                <w:lang w:eastAsia="lt-LT"/>
              </w:rPr>
            </w:pPr>
            <w:r w:rsidRPr="00F113EB">
              <w:rPr>
                <w:szCs w:val="24"/>
                <w:lang w:eastAsia="lt-LT"/>
              </w:rPr>
              <w:t>Energijos rūšis Nr. 3 (įrašyti)</w:t>
            </w:r>
          </w:p>
        </w:tc>
        <w:tc>
          <w:tcPr>
            <w:tcW w:w="3812" w:type="dxa"/>
            <w:tcBorders>
              <w:top w:val="single" w:sz="6" w:space="0" w:color="auto"/>
              <w:left w:val="single" w:sz="6" w:space="0" w:color="auto"/>
              <w:bottom w:val="single" w:sz="4" w:space="0" w:color="auto"/>
              <w:right w:val="single" w:sz="6" w:space="0" w:color="auto"/>
            </w:tcBorders>
            <w:shd w:val="clear" w:color="auto" w:fill="auto"/>
          </w:tcPr>
          <w:p w14:paraId="4D5D3A1F" w14:textId="77777777" w:rsidR="008C3578" w:rsidRPr="00F113EB" w:rsidRDefault="008C3578" w:rsidP="00AA254B">
            <w:pPr>
              <w:jc w:val="both"/>
              <w:textAlignment w:val="baseline"/>
              <w:rPr>
                <w:szCs w:val="24"/>
                <w:lang w:eastAsia="lt-LT"/>
              </w:rPr>
            </w:pPr>
          </w:p>
        </w:tc>
      </w:tr>
    </w:tbl>
    <w:p w14:paraId="618F6103" w14:textId="77777777" w:rsidR="008C3578" w:rsidRDefault="008C3578" w:rsidP="008C3578">
      <w:pPr>
        <w:tabs>
          <w:tab w:val="left" w:pos="7952"/>
        </w:tabs>
        <w:rPr>
          <w:b/>
          <w:szCs w:val="24"/>
          <w:lang w:eastAsia="lt-LT"/>
        </w:rPr>
      </w:pPr>
    </w:p>
    <w:p w14:paraId="548999AA" w14:textId="77777777" w:rsidR="008C3578" w:rsidRDefault="008C3578" w:rsidP="008C3578">
      <w:pPr>
        <w:tabs>
          <w:tab w:val="left" w:pos="7952"/>
        </w:tabs>
        <w:rPr>
          <w:b/>
          <w:szCs w:val="24"/>
          <w:lang w:val="en-US" w:eastAsia="lt-LT"/>
        </w:rPr>
      </w:pPr>
    </w:p>
    <w:p w14:paraId="3DD8E5FA" w14:textId="77777777" w:rsidR="008C3578" w:rsidRDefault="008C3578" w:rsidP="008C3578">
      <w:pPr>
        <w:tabs>
          <w:tab w:val="left" w:pos="7952"/>
        </w:tabs>
        <w:rPr>
          <w:b/>
          <w:szCs w:val="24"/>
          <w:lang w:val="en-US" w:eastAsia="lt-LT"/>
        </w:rPr>
      </w:pPr>
    </w:p>
    <w:p w14:paraId="44FB6BC8" w14:textId="77777777" w:rsidR="008C3578" w:rsidRDefault="008C3578" w:rsidP="008C3578">
      <w:pPr>
        <w:tabs>
          <w:tab w:val="left" w:pos="7952"/>
        </w:tabs>
        <w:rPr>
          <w:b/>
          <w:szCs w:val="24"/>
          <w:lang w:val="en-US" w:eastAsia="lt-LT"/>
        </w:rPr>
      </w:pPr>
    </w:p>
    <w:p w14:paraId="7C62A7D3" w14:textId="77777777" w:rsidR="008C3578" w:rsidRPr="00F113EB" w:rsidRDefault="008C3578" w:rsidP="008C3578">
      <w:pPr>
        <w:tabs>
          <w:tab w:val="left" w:pos="7952"/>
        </w:tabs>
        <w:rPr>
          <w:b/>
          <w:szCs w:val="24"/>
        </w:rPr>
      </w:pPr>
      <w:r>
        <w:rPr>
          <w:b/>
          <w:szCs w:val="24"/>
          <w:lang w:val="en-US" w:eastAsia="lt-LT"/>
        </w:rPr>
        <w:lastRenderedPageBreak/>
        <w:t xml:space="preserve">5. </w:t>
      </w:r>
      <w:r w:rsidRPr="00F113EB">
        <w:rPr>
          <w:b/>
          <w:szCs w:val="24"/>
          <w:lang w:eastAsia="lt-LT"/>
        </w:rPr>
        <w:t>Tinkamos finansuoti išlaidos ir pagrindimas.</w:t>
      </w:r>
    </w:p>
    <w:p w14:paraId="6FCD577D" w14:textId="77777777" w:rsidR="008C3578" w:rsidRPr="00F113EB" w:rsidRDefault="008C3578" w:rsidP="008C3578">
      <w:pPr>
        <w:rPr>
          <w:b/>
          <w:szCs w:val="24"/>
          <w:lang w:eastAsia="lt-LT"/>
        </w:rPr>
      </w:pPr>
    </w:p>
    <w:tbl>
      <w:tblPr>
        <w:tblStyle w:val="Lentelstinklelis"/>
        <w:tblW w:w="0" w:type="auto"/>
        <w:tblLook w:val="04A0" w:firstRow="1" w:lastRow="0" w:firstColumn="1" w:lastColumn="0" w:noHBand="0" w:noVBand="1"/>
      </w:tblPr>
      <w:tblGrid>
        <w:gridCol w:w="620"/>
        <w:gridCol w:w="3605"/>
        <w:gridCol w:w="5681"/>
        <w:gridCol w:w="4087"/>
      </w:tblGrid>
      <w:tr w:rsidR="008C3578" w:rsidRPr="00F113EB" w14:paraId="7120E14B" w14:textId="77777777" w:rsidTr="00AA254B">
        <w:tc>
          <w:tcPr>
            <w:tcW w:w="623" w:type="dxa"/>
            <w:shd w:val="clear" w:color="auto" w:fill="D9D9D9" w:themeFill="background1" w:themeFillShade="D9"/>
          </w:tcPr>
          <w:p w14:paraId="33A250C5" w14:textId="77777777" w:rsidR="008C3578" w:rsidRPr="00F113EB" w:rsidRDefault="008C3578" w:rsidP="00AA254B">
            <w:pPr>
              <w:rPr>
                <w:szCs w:val="24"/>
              </w:rPr>
            </w:pPr>
            <w:r w:rsidRPr="00F113EB">
              <w:rPr>
                <w:szCs w:val="24"/>
              </w:rPr>
              <w:t>Eil. Nr.</w:t>
            </w:r>
          </w:p>
        </w:tc>
        <w:tc>
          <w:tcPr>
            <w:tcW w:w="3767" w:type="dxa"/>
            <w:shd w:val="clear" w:color="auto" w:fill="D9D9D9" w:themeFill="background1" w:themeFillShade="D9"/>
          </w:tcPr>
          <w:p w14:paraId="750160DE" w14:textId="77777777" w:rsidR="008C3578" w:rsidRPr="00F113EB" w:rsidRDefault="008C3578" w:rsidP="00AA254B">
            <w:pPr>
              <w:jc w:val="center"/>
              <w:rPr>
                <w:szCs w:val="24"/>
              </w:rPr>
            </w:pPr>
            <w:r w:rsidRPr="00F113EB">
              <w:rPr>
                <w:szCs w:val="24"/>
              </w:rPr>
              <w:t>Tinkamos finansuoti išlaidos</w:t>
            </w:r>
          </w:p>
        </w:tc>
        <w:tc>
          <w:tcPr>
            <w:tcW w:w="5953" w:type="dxa"/>
            <w:shd w:val="clear" w:color="auto" w:fill="D9D9D9" w:themeFill="background1" w:themeFillShade="D9"/>
          </w:tcPr>
          <w:p w14:paraId="50EE138B" w14:textId="77777777" w:rsidR="008C3578" w:rsidRPr="00F113EB" w:rsidRDefault="008C3578" w:rsidP="00AA254B">
            <w:pPr>
              <w:jc w:val="both"/>
            </w:pPr>
            <w:r w:rsidRPr="00F113EB">
              <w:t xml:space="preserve">Pasirinktas </w:t>
            </w:r>
            <w:r w:rsidRPr="00017F2F">
              <w:t>tinkamų finansuoti išlaidų pagrindimas (nurodoma, kokią įrangą numatoma diegti ir pagrindžiamas pasirinktas būdas</w:t>
            </w:r>
            <w:r w:rsidRPr="00C06113">
              <w:rPr>
                <w:lang w:eastAsia="lt-LT"/>
              </w:rPr>
              <w:t xml:space="preserve"> nurodant taikomą PFSA papunktį pagal PFSA 5.5.1</w:t>
            </w:r>
            <w:r>
              <w:rPr>
                <w:lang w:eastAsia="lt-LT"/>
              </w:rPr>
              <w:t>–</w:t>
            </w:r>
            <w:r w:rsidRPr="00C06113">
              <w:rPr>
                <w:lang w:eastAsia="lt-LT"/>
              </w:rPr>
              <w:t>5.5.6 p.</w:t>
            </w:r>
            <w:r w:rsidRPr="00017F2F">
              <w:t>)</w:t>
            </w:r>
          </w:p>
        </w:tc>
        <w:tc>
          <w:tcPr>
            <w:tcW w:w="4253" w:type="dxa"/>
            <w:shd w:val="clear" w:color="auto" w:fill="D9D9D9" w:themeFill="background1" w:themeFillShade="D9"/>
          </w:tcPr>
          <w:p w14:paraId="58708EBE" w14:textId="77777777" w:rsidR="008C3578" w:rsidRPr="00F113EB" w:rsidRDefault="008C3578" w:rsidP="00AA254B">
            <w:pPr>
              <w:jc w:val="both"/>
              <w:rPr>
                <w:szCs w:val="24"/>
              </w:rPr>
            </w:pPr>
            <w:r w:rsidRPr="00F113EB">
              <w:rPr>
                <w:szCs w:val="24"/>
              </w:rPr>
              <w:t>Projekto įgyvendinimo adresas, nekilnojamojo turto, kur numatoma diegti įrangą, unikalus numeris</w:t>
            </w:r>
          </w:p>
        </w:tc>
      </w:tr>
      <w:tr w:rsidR="008C3578" w:rsidRPr="00F113EB" w14:paraId="304BCD7B" w14:textId="77777777" w:rsidTr="00AA254B">
        <w:tc>
          <w:tcPr>
            <w:tcW w:w="623" w:type="dxa"/>
            <w:shd w:val="clear" w:color="auto" w:fill="auto"/>
          </w:tcPr>
          <w:p w14:paraId="156FE506" w14:textId="77777777" w:rsidR="008C3578" w:rsidRPr="00F113EB" w:rsidRDefault="008C3578" w:rsidP="00AA254B">
            <w:pPr>
              <w:rPr>
                <w:szCs w:val="24"/>
              </w:rPr>
            </w:pPr>
            <w:r>
              <w:rPr>
                <w:szCs w:val="24"/>
              </w:rPr>
              <w:t>5.1.</w:t>
            </w:r>
          </w:p>
        </w:tc>
        <w:tc>
          <w:tcPr>
            <w:tcW w:w="3767" w:type="dxa"/>
            <w:shd w:val="clear" w:color="auto" w:fill="auto"/>
          </w:tcPr>
          <w:p w14:paraId="00B1C484" w14:textId="77777777" w:rsidR="008C3578" w:rsidRPr="00F113EB" w:rsidRDefault="008C3578" w:rsidP="00AA254B">
            <w:pPr>
              <w:jc w:val="center"/>
              <w:rPr>
                <w:szCs w:val="24"/>
              </w:rPr>
            </w:pPr>
          </w:p>
        </w:tc>
        <w:tc>
          <w:tcPr>
            <w:tcW w:w="5953" w:type="dxa"/>
            <w:shd w:val="clear" w:color="auto" w:fill="auto"/>
          </w:tcPr>
          <w:p w14:paraId="3ECCAB4F" w14:textId="77777777" w:rsidR="008C3578" w:rsidRPr="00F113EB" w:rsidRDefault="008C3578" w:rsidP="00AA254B">
            <w:pPr>
              <w:jc w:val="center"/>
              <w:rPr>
                <w:szCs w:val="24"/>
              </w:rPr>
            </w:pPr>
          </w:p>
          <w:p w14:paraId="4CD4C7BF" w14:textId="77777777" w:rsidR="008C3578" w:rsidRPr="00F113EB" w:rsidRDefault="008C3578" w:rsidP="00AA254B">
            <w:pPr>
              <w:jc w:val="center"/>
              <w:rPr>
                <w:szCs w:val="24"/>
              </w:rPr>
            </w:pPr>
          </w:p>
          <w:p w14:paraId="19FFCBB9" w14:textId="77777777" w:rsidR="008C3578" w:rsidRPr="00F113EB" w:rsidRDefault="008C3578" w:rsidP="00AA254B">
            <w:pPr>
              <w:jc w:val="center"/>
              <w:rPr>
                <w:szCs w:val="24"/>
              </w:rPr>
            </w:pPr>
          </w:p>
        </w:tc>
        <w:tc>
          <w:tcPr>
            <w:tcW w:w="4253" w:type="dxa"/>
            <w:shd w:val="clear" w:color="auto" w:fill="auto"/>
          </w:tcPr>
          <w:p w14:paraId="053729D0" w14:textId="77777777" w:rsidR="008C3578" w:rsidRPr="00F113EB" w:rsidRDefault="008C3578" w:rsidP="00AA254B">
            <w:pPr>
              <w:jc w:val="center"/>
              <w:rPr>
                <w:szCs w:val="24"/>
              </w:rPr>
            </w:pPr>
          </w:p>
        </w:tc>
      </w:tr>
    </w:tbl>
    <w:p w14:paraId="6716B502" w14:textId="77777777" w:rsidR="008C3578" w:rsidRPr="00F113EB" w:rsidRDefault="008C3578" w:rsidP="008C3578">
      <w:pPr>
        <w:widowControl w:val="0"/>
        <w:rPr>
          <w:szCs w:val="24"/>
        </w:rPr>
      </w:pPr>
    </w:p>
    <w:p w14:paraId="6D2AF8F2" w14:textId="77777777" w:rsidR="008C3578" w:rsidRPr="00C06113" w:rsidRDefault="008C3578" w:rsidP="008C3578">
      <w:pPr>
        <w:jc w:val="both"/>
        <w:rPr>
          <w:szCs w:val="24"/>
        </w:rPr>
      </w:pPr>
      <w:r>
        <w:rPr>
          <w:b/>
          <w:szCs w:val="24"/>
          <w:lang w:eastAsia="lt-LT"/>
        </w:rPr>
        <w:t>6</w:t>
      </w:r>
      <w:r w:rsidRPr="00F113EB">
        <w:rPr>
          <w:b/>
          <w:szCs w:val="24"/>
          <w:lang w:eastAsia="lt-LT"/>
        </w:rPr>
        <w:t xml:space="preserve">. </w:t>
      </w:r>
      <w:r w:rsidRPr="00F113EB">
        <w:rPr>
          <w:b/>
          <w:bCs/>
          <w:color w:val="000000"/>
          <w:szCs w:val="24"/>
        </w:rPr>
        <w:t>Projekto metu numatomas sukurti tvarių darbo vietų skaičius</w:t>
      </w:r>
      <w:r>
        <w:rPr>
          <w:b/>
          <w:bCs/>
          <w:color w:val="000000"/>
          <w:szCs w:val="24"/>
        </w:rPr>
        <w:t xml:space="preserve"> </w:t>
      </w:r>
      <w:r w:rsidRPr="00C06113">
        <w:rPr>
          <w:b/>
          <w:bCs/>
          <w:szCs w:val="24"/>
          <w:lang w:eastAsia="lt-LT"/>
        </w:rPr>
        <w:t xml:space="preserve">(taikoma vertinant </w:t>
      </w:r>
      <w:r w:rsidRPr="00BF45FE">
        <w:rPr>
          <w:b/>
          <w:bCs/>
          <w:szCs w:val="24"/>
          <w:lang w:eastAsia="lt-LT"/>
        </w:rPr>
        <w:t>projekto atitiktį PFSA 6 punkto 5 kriterijaus nuostatoms</w:t>
      </w:r>
      <w:r w:rsidRPr="00CF6DC8">
        <w:rPr>
          <w:b/>
          <w:bCs/>
          <w:szCs w:val="24"/>
          <w:lang w:eastAsia="lt-LT"/>
        </w:rPr>
        <w:t xml:space="preserve"> </w:t>
      </w:r>
      <w:r>
        <w:rPr>
          <w:b/>
          <w:bCs/>
          <w:szCs w:val="24"/>
          <w:lang w:eastAsia="lt-LT"/>
        </w:rPr>
        <w:t xml:space="preserve">ir </w:t>
      </w:r>
      <w:r w:rsidRPr="00C06113">
        <w:rPr>
          <w:b/>
          <w:bCs/>
          <w:szCs w:val="24"/>
          <w:lang w:eastAsia="lt-LT"/>
        </w:rPr>
        <w:t>rezultato rodiklio „Paramą gavusiuose subjektuose sukurtos tvarios darbo vietos“, rodiklio kodas R-05-001-01-04-02-27 (R.S.2.3044), reikšmę).</w:t>
      </w:r>
    </w:p>
    <w:p w14:paraId="249D5959" w14:textId="77777777" w:rsidR="008C3578" w:rsidRPr="00F113EB" w:rsidRDefault="008C3578" w:rsidP="008C3578">
      <w:pPr>
        <w:widowControl w:val="0"/>
        <w:rPr>
          <w:szCs w:val="24"/>
        </w:rPr>
      </w:pPr>
    </w:p>
    <w:tbl>
      <w:tblPr>
        <w:tblStyle w:val="Lentelstinklelis"/>
        <w:tblW w:w="0" w:type="auto"/>
        <w:tblLook w:val="04A0" w:firstRow="1" w:lastRow="0" w:firstColumn="1" w:lastColumn="0" w:noHBand="0" w:noVBand="1"/>
      </w:tblPr>
      <w:tblGrid>
        <w:gridCol w:w="600"/>
        <w:gridCol w:w="2972"/>
        <w:gridCol w:w="3011"/>
        <w:gridCol w:w="3404"/>
        <w:gridCol w:w="4006"/>
      </w:tblGrid>
      <w:tr w:rsidR="008C3578" w:rsidRPr="00F113EB" w14:paraId="48F614F1" w14:textId="77777777" w:rsidTr="00AA254B">
        <w:tc>
          <w:tcPr>
            <w:tcW w:w="603" w:type="dxa"/>
            <w:vMerge w:val="restart"/>
            <w:shd w:val="clear" w:color="auto" w:fill="E7E6E6" w:themeFill="background2"/>
          </w:tcPr>
          <w:p w14:paraId="43796181" w14:textId="77777777" w:rsidR="008C3578" w:rsidRPr="00F113EB" w:rsidRDefault="008C3578" w:rsidP="00AA254B">
            <w:pPr>
              <w:rPr>
                <w:szCs w:val="24"/>
              </w:rPr>
            </w:pPr>
            <w:r w:rsidRPr="00F113EB">
              <w:rPr>
                <w:szCs w:val="24"/>
              </w:rPr>
              <w:t>Eil. Nr.</w:t>
            </w:r>
          </w:p>
        </w:tc>
        <w:tc>
          <w:tcPr>
            <w:tcW w:w="9782" w:type="dxa"/>
            <w:gridSpan w:val="3"/>
            <w:shd w:val="clear" w:color="auto" w:fill="E7E6E6" w:themeFill="background2"/>
          </w:tcPr>
          <w:p w14:paraId="229E7838" w14:textId="77777777" w:rsidR="008C3578" w:rsidRPr="00017F2F" w:rsidRDefault="008C3578" w:rsidP="00AA254B">
            <w:pPr>
              <w:jc w:val="center"/>
              <w:rPr>
                <w:szCs w:val="24"/>
              </w:rPr>
            </w:pPr>
            <w:r w:rsidRPr="00017F2F">
              <w:rPr>
                <w:szCs w:val="24"/>
              </w:rPr>
              <w:t xml:space="preserve">Pareiškėjo tvarių darbo vietų skaičius </w:t>
            </w:r>
          </w:p>
        </w:tc>
        <w:tc>
          <w:tcPr>
            <w:tcW w:w="4211" w:type="dxa"/>
            <w:vMerge w:val="restart"/>
            <w:shd w:val="clear" w:color="auto" w:fill="E7E6E6" w:themeFill="background2"/>
          </w:tcPr>
          <w:p w14:paraId="3476B477" w14:textId="77777777" w:rsidR="008C3578" w:rsidRPr="00F113EB" w:rsidRDefault="008C3578" w:rsidP="00AA254B">
            <w:pPr>
              <w:jc w:val="center"/>
              <w:rPr>
                <w:szCs w:val="24"/>
              </w:rPr>
            </w:pPr>
            <w:r w:rsidRPr="00F113EB">
              <w:rPr>
                <w:szCs w:val="24"/>
                <w:lang w:eastAsia="lt-LT"/>
              </w:rPr>
              <w:t>Dokumentai (informacija) pagrindžiantys pateiktus duomenis</w:t>
            </w:r>
          </w:p>
        </w:tc>
      </w:tr>
      <w:tr w:rsidR="008C3578" w:rsidRPr="00F113EB" w14:paraId="0EA1A80E" w14:textId="77777777" w:rsidTr="00AA254B">
        <w:tc>
          <w:tcPr>
            <w:tcW w:w="603" w:type="dxa"/>
            <w:vMerge/>
            <w:shd w:val="clear" w:color="auto" w:fill="E7E6E6" w:themeFill="background2"/>
          </w:tcPr>
          <w:p w14:paraId="238E47FB" w14:textId="77777777" w:rsidR="008C3578" w:rsidRPr="00F113EB" w:rsidRDefault="008C3578" w:rsidP="00AA254B">
            <w:pPr>
              <w:rPr>
                <w:szCs w:val="24"/>
              </w:rPr>
            </w:pPr>
          </w:p>
        </w:tc>
        <w:tc>
          <w:tcPr>
            <w:tcW w:w="3095" w:type="dxa"/>
            <w:shd w:val="clear" w:color="auto" w:fill="E7E6E6" w:themeFill="background2"/>
          </w:tcPr>
          <w:p w14:paraId="246C2746" w14:textId="77777777" w:rsidR="008C3578" w:rsidRPr="00017F2F" w:rsidRDefault="008C3578" w:rsidP="00AA254B">
            <w:pPr>
              <w:jc w:val="both"/>
              <w:rPr>
                <w:szCs w:val="24"/>
              </w:rPr>
            </w:pPr>
            <w:r w:rsidRPr="00017F2F">
              <w:rPr>
                <w:szCs w:val="24"/>
              </w:rPr>
              <w:t xml:space="preserve">N (projekto įgyvendinimo metai) </w:t>
            </w:r>
          </w:p>
          <w:p w14:paraId="642B8005" w14:textId="77777777" w:rsidR="008C3578" w:rsidRPr="00017F2F" w:rsidRDefault="008C3578" w:rsidP="00AA254B">
            <w:pPr>
              <w:jc w:val="both"/>
              <w:rPr>
                <w:szCs w:val="24"/>
              </w:rPr>
            </w:pPr>
            <w:r w:rsidRPr="00C06113">
              <w:rPr>
                <w:szCs w:val="24"/>
              </w:rPr>
              <w:t xml:space="preserve">(5 </w:t>
            </w:r>
            <w:r w:rsidRPr="00C06113">
              <w:rPr>
                <w:szCs w:val="24"/>
                <w:lang w:eastAsia="lt-LT"/>
              </w:rPr>
              <w:t>prioritetinis projektų atrankos kriterijus)</w:t>
            </w:r>
          </w:p>
        </w:tc>
        <w:tc>
          <w:tcPr>
            <w:tcW w:w="3130" w:type="dxa"/>
            <w:shd w:val="clear" w:color="auto" w:fill="E7E6E6" w:themeFill="background2"/>
          </w:tcPr>
          <w:p w14:paraId="73DB269D" w14:textId="77777777" w:rsidR="008C3578" w:rsidRPr="00C06113" w:rsidRDefault="008C3578" w:rsidP="00AA254B">
            <w:pPr>
              <w:jc w:val="both"/>
              <w:rPr>
                <w:szCs w:val="24"/>
                <w:lang w:eastAsia="lt-LT"/>
              </w:rPr>
            </w:pPr>
            <w:r w:rsidRPr="00C06113">
              <w:rPr>
                <w:szCs w:val="24"/>
                <w:lang w:eastAsia="lt-LT"/>
              </w:rPr>
              <w:t>N+1 (pirmieji metai po projekto įgyvendinimo)</w:t>
            </w:r>
          </w:p>
          <w:p w14:paraId="39655D55" w14:textId="77777777" w:rsidR="008C3578" w:rsidRPr="00017F2F" w:rsidRDefault="008C3578" w:rsidP="00AA254B">
            <w:pPr>
              <w:jc w:val="both"/>
              <w:rPr>
                <w:szCs w:val="24"/>
              </w:rPr>
            </w:pPr>
            <w:r w:rsidRPr="00C06113">
              <w:rPr>
                <w:szCs w:val="24"/>
                <w:lang w:eastAsia="lt-LT"/>
              </w:rPr>
              <w:t>(rezultato rodiklio reikšmė)</w:t>
            </w:r>
          </w:p>
        </w:tc>
        <w:tc>
          <w:tcPr>
            <w:tcW w:w="3557" w:type="dxa"/>
            <w:shd w:val="clear" w:color="auto" w:fill="E7E6E6" w:themeFill="background2"/>
          </w:tcPr>
          <w:p w14:paraId="00BA48F2" w14:textId="77777777" w:rsidR="008C3578" w:rsidRPr="00017F2F" w:rsidRDefault="008C3578" w:rsidP="00AA254B">
            <w:pPr>
              <w:jc w:val="both"/>
              <w:rPr>
                <w:szCs w:val="24"/>
              </w:rPr>
            </w:pPr>
            <w:r w:rsidRPr="00017F2F">
              <w:rPr>
                <w:szCs w:val="24"/>
              </w:rPr>
              <w:t>N+3 (tretieji metai po projekto įgyvendinimo)</w:t>
            </w:r>
          </w:p>
          <w:p w14:paraId="058D0ED6" w14:textId="77777777" w:rsidR="008C3578" w:rsidRPr="00017F2F" w:rsidRDefault="008C3578" w:rsidP="00AA254B">
            <w:pPr>
              <w:jc w:val="both"/>
              <w:rPr>
                <w:szCs w:val="24"/>
              </w:rPr>
            </w:pPr>
            <w:r w:rsidRPr="00C06113">
              <w:rPr>
                <w:szCs w:val="24"/>
              </w:rPr>
              <w:t xml:space="preserve">(penktasis </w:t>
            </w:r>
            <w:r w:rsidRPr="00C06113">
              <w:rPr>
                <w:szCs w:val="24"/>
                <w:lang w:eastAsia="lt-LT"/>
              </w:rPr>
              <w:t>prioritetinis projektų atrankos kriterijus)</w:t>
            </w:r>
          </w:p>
        </w:tc>
        <w:tc>
          <w:tcPr>
            <w:tcW w:w="4211" w:type="dxa"/>
            <w:vMerge/>
            <w:shd w:val="clear" w:color="auto" w:fill="E7E6E6" w:themeFill="background2"/>
          </w:tcPr>
          <w:p w14:paraId="0F7ECD96" w14:textId="77777777" w:rsidR="008C3578" w:rsidRPr="00F113EB" w:rsidRDefault="008C3578" w:rsidP="00AA254B">
            <w:pPr>
              <w:rPr>
                <w:szCs w:val="24"/>
              </w:rPr>
            </w:pPr>
          </w:p>
        </w:tc>
      </w:tr>
      <w:tr w:rsidR="008C3578" w:rsidRPr="00F113EB" w14:paraId="3955C7A2" w14:textId="77777777" w:rsidTr="00AA254B">
        <w:tc>
          <w:tcPr>
            <w:tcW w:w="603" w:type="dxa"/>
            <w:shd w:val="clear" w:color="auto" w:fill="auto"/>
          </w:tcPr>
          <w:p w14:paraId="6AB8C9E7" w14:textId="77777777" w:rsidR="008C3578" w:rsidRPr="00F113EB" w:rsidRDefault="008C3578" w:rsidP="00AA254B">
            <w:pPr>
              <w:jc w:val="both"/>
              <w:rPr>
                <w:szCs w:val="24"/>
              </w:rPr>
            </w:pPr>
            <w:r>
              <w:rPr>
                <w:szCs w:val="24"/>
              </w:rPr>
              <w:t>6.1.</w:t>
            </w:r>
          </w:p>
        </w:tc>
        <w:tc>
          <w:tcPr>
            <w:tcW w:w="3095" w:type="dxa"/>
            <w:shd w:val="clear" w:color="auto" w:fill="auto"/>
          </w:tcPr>
          <w:p w14:paraId="4E268461" w14:textId="77777777" w:rsidR="008C3578" w:rsidRPr="00F113EB" w:rsidRDefault="008C3578" w:rsidP="00AA254B">
            <w:pPr>
              <w:jc w:val="both"/>
              <w:rPr>
                <w:szCs w:val="24"/>
                <w:lang w:eastAsia="lt-LT"/>
              </w:rPr>
            </w:pPr>
          </w:p>
        </w:tc>
        <w:tc>
          <w:tcPr>
            <w:tcW w:w="3130" w:type="dxa"/>
          </w:tcPr>
          <w:p w14:paraId="36B16B02" w14:textId="77777777" w:rsidR="008C3578" w:rsidRPr="00F113EB" w:rsidRDefault="008C3578" w:rsidP="00AA254B">
            <w:pPr>
              <w:jc w:val="both"/>
              <w:rPr>
                <w:szCs w:val="24"/>
                <w:lang w:eastAsia="lt-LT"/>
              </w:rPr>
            </w:pPr>
          </w:p>
        </w:tc>
        <w:tc>
          <w:tcPr>
            <w:tcW w:w="3557" w:type="dxa"/>
            <w:shd w:val="clear" w:color="auto" w:fill="auto"/>
          </w:tcPr>
          <w:p w14:paraId="4F630989" w14:textId="77777777" w:rsidR="008C3578" w:rsidRPr="00F113EB" w:rsidRDefault="008C3578" w:rsidP="00AA254B">
            <w:pPr>
              <w:jc w:val="both"/>
              <w:rPr>
                <w:szCs w:val="24"/>
                <w:lang w:eastAsia="lt-LT"/>
              </w:rPr>
            </w:pPr>
          </w:p>
        </w:tc>
        <w:tc>
          <w:tcPr>
            <w:tcW w:w="4211" w:type="dxa"/>
            <w:shd w:val="clear" w:color="auto" w:fill="auto"/>
          </w:tcPr>
          <w:p w14:paraId="2571B67F" w14:textId="77777777" w:rsidR="008C3578" w:rsidRPr="00F113EB" w:rsidRDefault="008C3578" w:rsidP="00AA254B">
            <w:pPr>
              <w:jc w:val="both"/>
              <w:rPr>
                <w:szCs w:val="24"/>
              </w:rPr>
            </w:pPr>
          </w:p>
          <w:p w14:paraId="1672E4EE" w14:textId="77777777" w:rsidR="008C3578" w:rsidRPr="00F113EB" w:rsidRDefault="008C3578" w:rsidP="00AA254B">
            <w:pPr>
              <w:jc w:val="both"/>
              <w:rPr>
                <w:szCs w:val="24"/>
              </w:rPr>
            </w:pPr>
          </w:p>
          <w:p w14:paraId="50C53A2E" w14:textId="77777777" w:rsidR="008C3578" w:rsidRPr="00F113EB" w:rsidRDefault="008C3578" w:rsidP="00AA254B">
            <w:pPr>
              <w:jc w:val="both"/>
              <w:rPr>
                <w:szCs w:val="24"/>
              </w:rPr>
            </w:pPr>
          </w:p>
        </w:tc>
      </w:tr>
    </w:tbl>
    <w:p w14:paraId="2AD87249" w14:textId="77777777" w:rsidR="008C3578" w:rsidRPr="00F113EB" w:rsidRDefault="008C3578" w:rsidP="008C3578">
      <w:pPr>
        <w:jc w:val="both"/>
        <w:rPr>
          <w:color w:val="000000"/>
          <w:szCs w:val="24"/>
          <w:lang w:eastAsia="lt-LT"/>
        </w:rPr>
      </w:pPr>
      <w:r w:rsidRPr="00F113EB">
        <w:rPr>
          <w:b/>
          <w:bCs/>
          <w:color w:val="000000"/>
          <w:szCs w:val="24"/>
          <w:lang w:eastAsia="lt-LT"/>
        </w:rPr>
        <w:t> </w:t>
      </w:r>
    </w:p>
    <w:p w14:paraId="4CA52B97" w14:textId="77777777" w:rsidR="008C3578" w:rsidRPr="00F113EB" w:rsidRDefault="008C3578" w:rsidP="008C3578">
      <w:pPr>
        <w:rPr>
          <w:b/>
          <w:szCs w:val="24"/>
          <w:lang w:eastAsia="lt-LT"/>
        </w:rPr>
      </w:pPr>
      <w:r w:rsidRPr="00F113EB">
        <w:rPr>
          <w:b/>
          <w:szCs w:val="24"/>
          <w:lang w:eastAsia="lt-LT"/>
        </w:rPr>
        <w:t>Prie PĮP gali būti pridedami kiti dokumentai, patvirtinantys ar pagrindžiantys PĮP pateiktą informaciją.</w:t>
      </w:r>
    </w:p>
    <w:p w14:paraId="77862E39" w14:textId="77777777" w:rsidR="008C3578" w:rsidRPr="00F113EB" w:rsidRDefault="008C3578" w:rsidP="008C3578">
      <w:pPr>
        <w:rPr>
          <w:b/>
          <w:szCs w:val="24"/>
          <w:lang w:eastAsia="lt-LT"/>
        </w:rPr>
      </w:pPr>
    </w:p>
    <w:p w14:paraId="71A82FE6" w14:textId="77777777" w:rsidR="008C3578" w:rsidRPr="00F113EB" w:rsidRDefault="008C3578" w:rsidP="008C3578">
      <w:pPr>
        <w:rPr>
          <w:szCs w:val="24"/>
          <w:lang w:eastAsia="lt-LT"/>
        </w:rPr>
      </w:pPr>
      <w:r w:rsidRPr="00F113EB">
        <w:rPr>
          <w:szCs w:val="24"/>
          <w:lang w:eastAsia="lt-LT"/>
        </w:rPr>
        <w:t>_________________________________                           _________________                                       ___________________________</w:t>
      </w:r>
    </w:p>
    <w:p w14:paraId="5C4279AC" w14:textId="77777777" w:rsidR="008C3578" w:rsidRPr="00F113EB" w:rsidRDefault="008C3578" w:rsidP="008C3578">
      <w:pPr>
        <w:rPr>
          <w:szCs w:val="24"/>
          <w:lang w:eastAsia="lt-LT"/>
        </w:rPr>
      </w:pPr>
      <w:r w:rsidRPr="00F113EB">
        <w:rPr>
          <w:szCs w:val="24"/>
          <w:lang w:eastAsia="lt-LT"/>
        </w:rPr>
        <w:t xml:space="preserve"> (vadovo ar jo įgalioto asmens pareigos)                                       (parašas) </w:t>
      </w:r>
      <w:r w:rsidRPr="00F113EB">
        <w:rPr>
          <w:szCs w:val="24"/>
          <w:lang w:eastAsia="lt-LT"/>
        </w:rPr>
        <w:tab/>
        <w:t xml:space="preserve">                    </w:t>
      </w:r>
      <w:r w:rsidRPr="00F113EB">
        <w:rPr>
          <w:szCs w:val="24"/>
          <w:lang w:eastAsia="lt-LT"/>
        </w:rPr>
        <w:tab/>
        <w:t xml:space="preserve">                           (vardas ir pavardė)</w:t>
      </w:r>
    </w:p>
    <w:p w14:paraId="7D42A3B5" w14:textId="77777777" w:rsidR="008C3578" w:rsidRPr="00F113EB" w:rsidRDefault="008C3578" w:rsidP="008C3578">
      <w:pPr>
        <w:rPr>
          <w:szCs w:val="24"/>
          <w:lang w:eastAsia="lt-LT"/>
        </w:rPr>
      </w:pPr>
    </w:p>
    <w:p w14:paraId="008F49FF" w14:textId="77777777" w:rsidR="008C3578" w:rsidRDefault="008C3578" w:rsidP="008C3578">
      <w:pPr>
        <w:jc w:val="center"/>
      </w:pPr>
      <w:r w:rsidRPr="00F113EB">
        <w:rPr>
          <w:szCs w:val="24"/>
        </w:rPr>
        <w:t>_______________________________</w:t>
      </w:r>
    </w:p>
    <w:p w14:paraId="0BF3B184" w14:textId="77777777" w:rsidR="00E10B23" w:rsidRDefault="00E10B23"/>
    <w:sectPr w:rsidR="00E10B23" w:rsidSect="00193A95">
      <w:pgSz w:w="16838" w:h="11906" w:orient="landscape"/>
      <w:pgMar w:top="1701" w:right="1701"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78"/>
    <w:rsid w:val="001D21C0"/>
    <w:rsid w:val="008C3578"/>
    <w:rsid w:val="00E1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605E"/>
  <w15:chartTrackingRefBased/>
  <w15:docId w15:val="{FD5017BB-F9A8-4645-ACEB-DB68CFA7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578"/>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8C3578"/>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8C3578"/>
    <w:rPr>
      <w:rFonts w:eastAsiaTheme="minorEastAsia"/>
      <w:kern w:val="0"/>
      <w:lang w:val="lt-LT" w:eastAsia="lt-LT"/>
      <w14:ligatures w14:val="none"/>
    </w:rPr>
  </w:style>
  <w:style w:type="table" w:styleId="Lentelstinklelis">
    <w:name w:val="Table Grid"/>
    <w:basedOn w:val="prastojilentel"/>
    <w:uiPriority w:val="39"/>
    <w:rsid w:val="008C3578"/>
    <w:pPr>
      <w:spacing w:after="0" w:line="240" w:lineRule="auto"/>
    </w:pPr>
    <w:rPr>
      <w:rFonts w:ascii="Calibri" w:eastAsia="Calibri" w:hAnsi="Calibri"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8C3578"/>
  </w:style>
  <w:style w:type="character" w:customStyle="1" w:styleId="eop">
    <w:name w:val="eop"/>
    <w:basedOn w:val="Numatytasispastraiposriftas"/>
    <w:rsid w:val="008C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9A99-FC11-470B-8572-14D4F062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4723</Words>
  <Characters>2693</Characters>
  <Application>Microsoft Office Word</Application>
  <DocSecurity>0</DocSecurity>
  <Lines>22</Lines>
  <Paragraphs>14</Paragraphs>
  <ScaleCrop>false</ScaleCrop>
  <Company>LVPA</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Simonavičienė</dc:creator>
  <cp:keywords/>
  <dc:description/>
  <cp:lastModifiedBy>Justina Simonavičienė</cp:lastModifiedBy>
  <cp:revision>1</cp:revision>
  <dcterms:created xsi:type="dcterms:W3CDTF">2023-08-03T11:06:00Z</dcterms:created>
  <dcterms:modified xsi:type="dcterms:W3CDTF">2023-08-03T11:07:00Z</dcterms:modified>
</cp:coreProperties>
</file>