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681152" w14:textId="77777777" w:rsidR="00E97D33" w:rsidRDefault="00E97D33" w:rsidP="00DB7A69">
      <w:pPr>
        <w:rPr>
          <w:sz w:val="4"/>
          <w:szCs w:val="4"/>
        </w:rPr>
      </w:pPr>
    </w:p>
    <w:p w14:paraId="70CBED65" w14:textId="77777777" w:rsidR="00DB7A69" w:rsidRDefault="00DB7A69" w:rsidP="00DB7A69">
      <w:pPr>
        <w:keepNext/>
        <w:keepLines/>
        <w:spacing w:line="256" w:lineRule="auto"/>
        <w:jc w:val="center"/>
        <w:outlineLvl w:val="1"/>
        <w:rPr>
          <w:rFonts w:eastAsia="SimSun"/>
          <w:b/>
          <w:caps/>
          <w:szCs w:val="24"/>
        </w:rPr>
      </w:pPr>
      <w:r>
        <w:rPr>
          <w:rFonts w:eastAsia="SimSun"/>
          <w:b/>
          <w:caps/>
          <w:szCs w:val="24"/>
        </w:rPr>
        <w:t>Stebėsenos rodiklio aprašymo kortelė</w:t>
      </w:r>
    </w:p>
    <w:p w14:paraId="5A5F2A49" w14:textId="77777777" w:rsidR="00DB7A69" w:rsidRDefault="00DB7A69" w:rsidP="00DB7A69">
      <w:pPr>
        <w:rPr>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8"/>
        <w:gridCol w:w="4053"/>
        <w:gridCol w:w="5157"/>
      </w:tblGrid>
      <w:tr w:rsidR="00DB7A69" w:rsidRPr="00E97D33" w14:paraId="0AA7A3F2" w14:textId="77777777" w:rsidTr="002464EB">
        <w:tc>
          <w:tcPr>
            <w:tcW w:w="217"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0FE61042" w14:textId="77777777" w:rsidR="00DB7A69" w:rsidRPr="00E97D33" w:rsidRDefault="00DB7A69" w:rsidP="002464EB">
            <w:pPr>
              <w:widowControl w:val="0"/>
              <w:jc w:val="center"/>
              <w:rPr>
                <w:b/>
                <w:bCs/>
                <w:sz w:val="20"/>
              </w:rPr>
            </w:pPr>
          </w:p>
        </w:tc>
        <w:tc>
          <w:tcPr>
            <w:tcW w:w="2105" w:type="pct"/>
            <w:tcBorders>
              <w:top w:val="single" w:sz="4" w:space="0" w:color="auto"/>
              <w:left w:val="single" w:sz="4" w:space="0" w:color="auto"/>
              <w:bottom w:val="single" w:sz="4" w:space="0" w:color="auto"/>
              <w:right w:val="single" w:sz="4" w:space="0" w:color="auto"/>
            </w:tcBorders>
            <w:shd w:val="clear" w:color="auto" w:fill="D9E2F3" w:themeFill="accent1" w:themeFillTint="33"/>
            <w:tcMar>
              <w:top w:w="28" w:type="dxa"/>
              <w:left w:w="57" w:type="dxa"/>
              <w:bottom w:w="28" w:type="dxa"/>
              <w:right w:w="57" w:type="dxa"/>
            </w:tcMar>
            <w:hideMark/>
          </w:tcPr>
          <w:p w14:paraId="080A705F" w14:textId="77777777" w:rsidR="00DB7A69" w:rsidRPr="00E97D33" w:rsidRDefault="00DB7A69" w:rsidP="002464EB">
            <w:pPr>
              <w:widowControl w:val="0"/>
              <w:jc w:val="center"/>
              <w:rPr>
                <w:b/>
                <w:bCs/>
                <w:sz w:val="20"/>
              </w:rPr>
            </w:pPr>
            <w:r w:rsidRPr="00E97D33">
              <w:rPr>
                <w:b/>
                <w:bCs/>
                <w:sz w:val="20"/>
              </w:rPr>
              <w:t>Pavadinimas</w:t>
            </w:r>
          </w:p>
        </w:tc>
        <w:tc>
          <w:tcPr>
            <w:tcW w:w="2678" w:type="pct"/>
            <w:tcBorders>
              <w:top w:val="single" w:sz="4" w:space="0" w:color="auto"/>
              <w:left w:val="single" w:sz="4" w:space="0" w:color="auto"/>
              <w:bottom w:val="single" w:sz="4" w:space="0" w:color="auto"/>
              <w:right w:val="single" w:sz="4" w:space="0" w:color="auto"/>
            </w:tcBorders>
            <w:shd w:val="clear" w:color="auto" w:fill="D9E2F3" w:themeFill="accent1" w:themeFillTint="33"/>
            <w:tcMar>
              <w:top w:w="28" w:type="dxa"/>
              <w:left w:w="57" w:type="dxa"/>
              <w:bottom w:w="28" w:type="dxa"/>
              <w:right w:w="57" w:type="dxa"/>
            </w:tcMar>
            <w:hideMark/>
          </w:tcPr>
          <w:p w14:paraId="1385AF6D" w14:textId="77777777" w:rsidR="00DB7A69" w:rsidRPr="00E97D33" w:rsidRDefault="00DB7A69" w:rsidP="002464EB">
            <w:pPr>
              <w:widowControl w:val="0"/>
              <w:jc w:val="center"/>
              <w:rPr>
                <w:b/>
                <w:bCs/>
                <w:sz w:val="20"/>
              </w:rPr>
            </w:pPr>
            <w:r w:rsidRPr="00E97D33">
              <w:rPr>
                <w:b/>
                <w:bCs/>
                <w:sz w:val="20"/>
              </w:rPr>
              <w:t>Kodas</w:t>
            </w:r>
          </w:p>
        </w:tc>
      </w:tr>
      <w:tr w:rsidR="00961644" w:rsidRPr="00E97D33" w14:paraId="6B03B7A4" w14:textId="77777777" w:rsidTr="00961644">
        <w:tc>
          <w:tcPr>
            <w:tcW w:w="217"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5C4928FE" w14:textId="77777777" w:rsidR="00961644" w:rsidRPr="00E97D33" w:rsidRDefault="00961644" w:rsidP="00961644">
            <w:pPr>
              <w:widowControl w:val="0"/>
              <w:rPr>
                <w:sz w:val="20"/>
              </w:rPr>
            </w:pPr>
            <w:r w:rsidRPr="00E97D33">
              <w:rPr>
                <w:sz w:val="20"/>
              </w:rPr>
              <w:t>1.</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8DCDD08" w14:textId="77777777" w:rsidR="00961644" w:rsidRPr="00E97D33" w:rsidRDefault="00961644" w:rsidP="00961644">
            <w:pPr>
              <w:widowControl w:val="0"/>
              <w:jc w:val="both"/>
              <w:rPr>
                <w:sz w:val="20"/>
              </w:rPr>
            </w:pPr>
            <w:r w:rsidRPr="00E97D33">
              <w:rPr>
                <w:sz w:val="20"/>
              </w:rPr>
              <w:t xml:space="preserve">Asignavimų valdytojas – </w:t>
            </w:r>
          </w:p>
          <w:p w14:paraId="5F580543" w14:textId="4C01AFF6" w:rsidR="00961644" w:rsidRPr="00E97D33" w:rsidRDefault="00961644" w:rsidP="00E97D33">
            <w:pPr>
              <w:jc w:val="both"/>
              <w:rPr>
                <w:b/>
                <w:sz w:val="20"/>
                <w:lang w:eastAsia="lt-LT"/>
              </w:rPr>
            </w:pPr>
            <w:r w:rsidRPr="00E97D33">
              <w:rPr>
                <w:rFonts w:eastAsiaTheme="minorHAnsi"/>
                <w:b/>
                <w:iCs/>
                <w:sz w:val="20"/>
              </w:rPr>
              <w:t>Lietuvos Respublikos ekonomikos ir inovacijų ministerija</w:t>
            </w:r>
          </w:p>
        </w:tc>
        <w:tc>
          <w:tcPr>
            <w:tcW w:w="26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E3C3F70" w14:textId="77777777" w:rsidR="00961644" w:rsidRPr="00E97D33" w:rsidRDefault="00961644" w:rsidP="00961644">
            <w:pPr>
              <w:jc w:val="both"/>
              <w:rPr>
                <w:rFonts w:eastAsiaTheme="minorHAnsi"/>
                <w:iCs/>
                <w:sz w:val="20"/>
              </w:rPr>
            </w:pPr>
            <w:r w:rsidRPr="00E97D33">
              <w:rPr>
                <w:rFonts w:eastAsiaTheme="minorHAnsi"/>
                <w:sz w:val="20"/>
                <w:lang w:val="en-US"/>
              </w:rPr>
              <w:t>29.900.1811</w:t>
            </w:r>
          </w:p>
          <w:p w14:paraId="4ECEB507" w14:textId="7C05AC52" w:rsidR="00961644" w:rsidRPr="00E97D33" w:rsidRDefault="00961644" w:rsidP="00961644">
            <w:pPr>
              <w:jc w:val="both"/>
              <w:rPr>
                <w:i/>
                <w:iCs/>
                <w:color w:val="808080"/>
                <w:sz w:val="20"/>
              </w:rPr>
            </w:pPr>
          </w:p>
        </w:tc>
      </w:tr>
      <w:tr w:rsidR="00961644" w:rsidRPr="00E97D33" w14:paraId="2740E9A2" w14:textId="77777777" w:rsidTr="00961644">
        <w:trPr>
          <w:trHeight w:val="1166"/>
        </w:trPr>
        <w:tc>
          <w:tcPr>
            <w:tcW w:w="217"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08A8F037" w14:textId="77777777" w:rsidR="00961644" w:rsidRPr="00E97D33" w:rsidRDefault="00961644" w:rsidP="00961644">
            <w:pPr>
              <w:widowControl w:val="0"/>
              <w:rPr>
                <w:sz w:val="20"/>
              </w:rPr>
            </w:pPr>
            <w:r w:rsidRPr="00E97D33">
              <w:rPr>
                <w:sz w:val="20"/>
              </w:rPr>
              <w:t>2.</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85A7318" w14:textId="77777777" w:rsidR="00961644" w:rsidRPr="00E97D33" w:rsidRDefault="00961644" w:rsidP="00961644">
            <w:pPr>
              <w:widowControl w:val="0"/>
              <w:jc w:val="both"/>
              <w:rPr>
                <w:sz w:val="20"/>
              </w:rPr>
            </w:pPr>
            <w:r w:rsidRPr="00E97D33">
              <w:rPr>
                <w:sz w:val="20"/>
              </w:rPr>
              <w:t>Nacionalinio pažangos plano strateginis tikslas –</w:t>
            </w:r>
          </w:p>
          <w:p w14:paraId="217CEC63" w14:textId="20FE3D88" w:rsidR="00961644" w:rsidRPr="00E97D33" w:rsidRDefault="00961644" w:rsidP="00961644">
            <w:pPr>
              <w:widowControl w:val="0"/>
              <w:jc w:val="both"/>
              <w:rPr>
                <w:i/>
                <w:iCs/>
                <w:sz w:val="20"/>
              </w:rPr>
            </w:pPr>
            <w:r w:rsidRPr="00E97D33">
              <w:rPr>
                <w:b/>
                <w:color w:val="000000"/>
                <w:sz w:val="20"/>
                <w:lang w:eastAsia="lt-LT"/>
              </w:rPr>
              <w:t>Pereiti prie mokslo žiniomis, pažangiosiomis technologijomis, inovacijomis grįsto darnaus ekonomikos vystymosi ir didinti šalies tarptautinį konkurencingumą</w:t>
            </w:r>
          </w:p>
        </w:tc>
        <w:tc>
          <w:tcPr>
            <w:tcW w:w="26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0855CAB" w14:textId="548B4DC4" w:rsidR="00961644" w:rsidRPr="00E97D33" w:rsidRDefault="00961644" w:rsidP="00961644">
            <w:pPr>
              <w:widowControl w:val="0"/>
              <w:jc w:val="both"/>
              <w:rPr>
                <w:color w:val="808080"/>
                <w:sz w:val="20"/>
              </w:rPr>
            </w:pPr>
            <w:r w:rsidRPr="00E97D33">
              <w:rPr>
                <w:iCs/>
                <w:sz w:val="20"/>
              </w:rPr>
              <w:t>NPP-01</w:t>
            </w:r>
          </w:p>
        </w:tc>
      </w:tr>
      <w:tr w:rsidR="00961644" w:rsidRPr="00E97D33" w14:paraId="575F4DFB" w14:textId="77777777" w:rsidTr="00961644">
        <w:tc>
          <w:tcPr>
            <w:tcW w:w="217"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004FB9B5" w14:textId="77777777" w:rsidR="00961644" w:rsidRPr="00E97D33" w:rsidRDefault="00961644" w:rsidP="00961644">
            <w:pPr>
              <w:widowControl w:val="0"/>
              <w:rPr>
                <w:sz w:val="20"/>
              </w:rPr>
            </w:pPr>
            <w:r w:rsidRPr="00E97D33">
              <w:rPr>
                <w:sz w:val="20"/>
              </w:rPr>
              <w:t>3.</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F333D5A" w14:textId="77777777" w:rsidR="00961644" w:rsidRPr="00E97D33" w:rsidRDefault="00961644" w:rsidP="00961644">
            <w:pPr>
              <w:widowControl w:val="0"/>
              <w:jc w:val="both"/>
              <w:rPr>
                <w:sz w:val="20"/>
              </w:rPr>
            </w:pPr>
            <w:r w:rsidRPr="00E97D33">
              <w:rPr>
                <w:sz w:val="20"/>
              </w:rPr>
              <w:t>Nacionalinio pažangos plano uždavinys –</w:t>
            </w:r>
          </w:p>
          <w:p w14:paraId="0D93FDAB" w14:textId="6BC5AE23" w:rsidR="00961644" w:rsidRPr="00E97D33" w:rsidRDefault="00961644" w:rsidP="00961644">
            <w:pPr>
              <w:widowControl w:val="0"/>
              <w:jc w:val="both"/>
              <w:rPr>
                <w:bCs/>
                <w:sz w:val="20"/>
              </w:rPr>
            </w:pPr>
            <w:r w:rsidRPr="00E97D33">
              <w:rPr>
                <w:b/>
                <w:bCs/>
                <w:sz w:val="20"/>
              </w:rPr>
              <w:t>Perorientuoti pramonę link klimatui neutralios ekonomikos</w:t>
            </w:r>
          </w:p>
        </w:tc>
        <w:tc>
          <w:tcPr>
            <w:tcW w:w="26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9B66C14" w14:textId="77777777" w:rsidR="00961644" w:rsidRPr="00E97D33" w:rsidRDefault="00961644" w:rsidP="00961644">
            <w:pPr>
              <w:jc w:val="both"/>
              <w:rPr>
                <w:rFonts w:eastAsiaTheme="minorHAnsi"/>
                <w:iCs/>
                <w:sz w:val="20"/>
              </w:rPr>
            </w:pPr>
            <w:r w:rsidRPr="00E97D33">
              <w:rPr>
                <w:rFonts w:eastAsiaTheme="minorHAnsi"/>
                <w:iCs/>
                <w:sz w:val="20"/>
              </w:rPr>
              <w:t>NPP-01-04</w:t>
            </w:r>
          </w:p>
          <w:p w14:paraId="01774359" w14:textId="0AAD1F25" w:rsidR="00961644" w:rsidRPr="00E97D33" w:rsidRDefault="00961644" w:rsidP="00961644">
            <w:pPr>
              <w:jc w:val="both"/>
              <w:rPr>
                <w:i/>
                <w:iCs/>
                <w:color w:val="808080"/>
                <w:sz w:val="20"/>
              </w:rPr>
            </w:pPr>
          </w:p>
        </w:tc>
      </w:tr>
      <w:tr w:rsidR="00961644" w:rsidRPr="00E97D33" w14:paraId="60CADB5C" w14:textId="77777777" w:rsidTr="00961644">
        <w:tc>
          <w:tcPr>
            <w:tcW w:w="217"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7E3F7F5D" w14:textId="77777777" w:rsidR="00961644" w:rsidRPr="00E97D33" w:rsidRDefault="00961644" w:rsidP="00961644">
            <w:pPr>
              <w:widowControl w:val="0"/>
              <w:rPr>
                <w:sz w:val="20"/>
              </w:rPr>
            </w:pPr>
            <w:r w:rsidRPr="00E97D33">
              <w:rPr>
                <w:sz w:val="20"/>
              </w:rPr>
              <w:t>4.</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65CFC62" w14:textId="77777777" w:rsidR="00961644" w:rsidRPr="00E97D33" w:rsidRDefault="00961644" w:rsidP="00961644">
            <w:pPr>
              <w:widowControl w:val="0"/>
              <w:jc w:val="both"/>
              <w:rPr>
                <w:sz w:val="20"/>
              </w:rPr>
            </w:pPr>
            <w:r w:rsidRPr="00E97D33">
              <w:rPr>
                <w:sz w:val="20"/>
              </w:rPr>
              <w:t>Strateginio veiklos plano programa –</w:t>
            </w:r>
          </w:p>
          <w:p w14:paraId="325BA4F4" w14:textId="715963A4" w:rsidR="00961644" w:rsidRPr="00E97D33" w:rsidRDefault="00207EEB" w:rsidP="00961644">
            <w:pPr>
              <w:jc w:val="both"/>
              <w:rPr>
                <w:i/>
                <w:iCs/>
                <w:color w:val="808080"/>
                <w:sz w:val="20"/>
              </w:rPr>
            </w:pPr>
            <w:r w:rsidRPr="00E97D33">
              <w:rPr>
                <w:b/>
                <w:iCs/>
                <w:sz w:val="20"/>
              </w:rPr>
              <w:t>Ekonomikos konkurencingumo didinimo programa</w:t>
            </w:r>
          </w:p>
        </w:tc>
        <w:tc>
          <w:tcPr>
            <w:tcW w:w="26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0D404DA" w14:textId="2CDF8E28" w:rsidR="00961644" w:rsidRPr="00E97D33" w:rsidRDefault="00961644" w:rsidP="00961644">
            <w:pPr>
              <w:jc w:val="both"/>
              <w:rPr>
                <w:i/>
                <w:iCs/>
                <w:color w:val="808080"/>
                <w:sz w:val="20"/>
              </w:rPr>
            </w:pPr>
            <w:r w:rsidRPr="00E97D33">
              <w:rPr>
                <w:color w:val="000000"/>
                <w:sz w:val="20"/>
                <w:lang w:eastAsia="lt-LT"/>
              </w:rPr>
              <w:t>05-001</w:t>
            </w:r>
          </w:p>
        </w:tc>
      </w:tr>
      <w:tr w:rsidR="00961644" w:rsidRPr="00E97D33" w14:paraId="29B1247E" w14:textId="77777777" w:rsidTr="00961644">
        <w:tc>
          <w:tcPr>
            <w:tcW w:w="217"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614E5327" w14:textId="77777777" w:rsidR="00961644" w:rsidRPr="00E97D33" w:rsidRDefault="00961644" w:rsidP="00961644">
            <w:pPr>
              <w:widowControl w:val="0"/>
              <w:rPr>
                <w:sz w:val="20"/>
              </w:rPr>
            </w:pPr>
            <w:r w:rsidRPr="00E97D33">
              <w:rPr>
                <w:sz w:val="20"/>
              </w:rPr>
              <w:t>5.</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75D5A38" w14:textId="77777777" w:rsidR="00961644" w:rsidRPr="00E97D33" w:rsidRDefault="00961644" w:rsidP="00961644">
            <w:pPr>
              <w:jc w:val="both"/>
              <w:rPr>
                <w:sz w:val="20"/>
              </w:rPr>
            </w:pPr>
            <w:r w:rsidRPr="00E97D33">
              <w:rPr>
                <w:sz w:val="20"/>
              </w:rPr>
              <w:t xml:space="preserve">Strateginio veiklos plano programos uždavinys – </w:t>
            </w:r>
          </w:p>
          <w:p w14:paraId="62C9DCB1" w14:textId="576D5685" w:rsidR="00961644" w:rsidRPr="00E97D33" w:rsidRDefault="00961644" w:rsidP="00961644">
            <w:pPr>
              <w:jc w:val="both"/>
              <w:rPr>
                <w:sz w:val="20"/>
              </w:rPr>
            </w:pPr>
            <w:r w:rsidRPr="00E97D33">
              <w:rPr>
                <w:b/>
                <w:bCs/>
                <w:color w:val="000000"/>
                <w:sz w:val="20"/>
                <w:lang w:eastAsia="lt-LT"/>
              </w:rPr>
              <w:t xml:space="preserve">Perorientuoti pramonę link </w:t>
            </w:r>
            <w:r w:rsidR="00B1082F" w:rsidRPr="00E97D33">
              <w:rPr>
                <w:b/>
                <w:bCs/>
                <w:color w:val="000000"/>
                <w:sz w:val="20"/>
                <w:lang w:eastAsia="lt-LT"/>
              </w:rPr>
              <w:t xml:space="preserve">neutralios </w:t>
            </w:r>
            <w:r w:rsidRPr="00E97D33">
              <w:rPr>
                <w:b/>
                <w:bCs/>
                <w:color w:val="000000"/>
                <w:sz w:val="20"/>
                <w:lang w:eastAsia="lt-LT"/>
              </w:rPr>
              <w:t>klimatui ekonomikos</w:t>
            </w:r>
          </w:p>
        </w:tc>
        <w:tc>
          <w:tcPr>
            <w:tcW w:w="26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FB18E6A" w14:textId="7C9013DF" w:rsidR="00961644" w:rsidRPr="00E97D33" w:rsidRDefault="00961644" w:rsidP="00961644">
            <w:pPr>
              <w:widowControl w:val="0"/>
              <w:jc w:val="both"/>
              <w:rPr>
                <w:bCs/>
                <w:color w:val="808080"/>
                <w:sz w:val="20"/>
                <w:highlight w:val="yellow"/>
              </w:rPr>
            </w:pPr>
            <w:r w:rsidRPr="00E97D33">
              <w:rPr>
                <w:bCs/>
                <w:sz w:val="20"/>
              </w:rPr>
              <w:t>05-001-01-04</w:t>
            </w:r>
          </w:p>
        </w:tc>
      </w:tr>
      <w:tr w:rsidR="00961644" w:rsidRPr="00E97D33" w14:paraId="47AE048F" w14:textId="77777777" w:rsidTr="00961644">
        <w:tc>
          <w:tcPr>
            <w:tcW w:w="217"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0BD1C128" w14:textId="77777777" w:rsidR="00961644" w:rsidRPr="00E97D33" w:rsidRDefault="00961644" w:rsidP="00961644">
            <w:pPr>
              <w:widowControl w:val="0"/>
              <w:rPr>
                <w:sz w:val="20"/>
              </w:rPr>
            </w:pPr>
            <w:r w:rsidRPr="00E97D33">
              <w:rPr>
                <w:sz w:val="20"/>
              </w:rPr>
              <w:t>6.</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E5754E9" w14:textId="77777777" w:rsidR="00961644" w:rsidRPr="00E97D33" w:rsidRDefault="00961644" w:rsidP="00961644">
            <w:pPr>
              <w:widowControl w:val="0"/>
              <w:jc w:val="both"/>
              <w:rPr>
                <w:sz w:val="20"/>
              </w:rPr>
            </w:pPr>
            <w:r w:rsidRPr="00E97D33">
              <w:rPr>
                <w:sz w:val="20"/>
              </w:rPr>
              <w:t>Strateginio veiklos plano programos priemonė –</w:t>
            </w:r>
          </w:p>
          <w:p w14:paraId="57E4A33F" w14:textId="37615513" w:rsidR="00961644" w:rsidRPr="00E97D33" w:rsidRDefault="00961644" w:rsidP="00961644">
            <w:pPr>
              <w:jc w:val="both"/>
              <w:rPr>
                <w:bCs/>
                <w:sz w:val="20"/>
              </w:rPr>
            </w:pPr>
            <w:r w:rsidRPr="00E97D33">
              <w:rPr>
                <w:b/>
                <w:bCs/>
                <w:sz w:val="20"/>
              </w:rPr>
              <w:t>Skatinti įmones pereiti link neutralios klimatui ekonomikos</w:t>
            </w:r>
          </w:p>
        </w:tc>
        <w:tc>
          <w:tcPr>
            <w:tcW w:w="26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C0978FE" w14:textId="77777777" w:rsidR="00961644" w:rsidRPr="00E97D33" w:rsidRDefault="00961644" w:rsidP="00961644">
            <w:pPr>
              <w:widowControl w:val="0"/>
              <w:jc w:val="both"/>
              <w:rPr>
                <w:bCs/>
                <w:sz w:val="20"/>
              </w:rPr>
            </w:pPr>
            <w:r w:rsidRPr="00E97D33">
              <w:rPr>
                <w:bCs/>
                <w:sz w:val="20"/>
              </w:rPr>
              <w:t xml:space="preserve">05-001-01-04-02 </w:t>
            </w:r>
          </w:p>
          <w:p w14:paraId="2C049AA9" w14:textId="0D687C34" w:rsidR="00961644" w:rsidRPr="00E97D33" w:rsidRDefault="00961644" w:rsidP="00961644">
            <w:pPr>
              <w:widowControl w:val="0"/>
              <w:jc w:val="both"/>
              <w:rPr>
                <w:bCs/>
                <w:color w:val="808080"/>
                <w:sz w:val="20"/>
              </w:rPr>
            </w:pPr>
          </w:p>
        </w:tc>
      </w:tr>
      <w:tr w:rsidR="00961644" w:rsidRPr="00E97D33" w14:paraId="21E45331" w14:textId="77777777" w:rsidTr="00961644">
        <w:tc>
          <w:tcPr>
            <w:tcW w:w="217"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79F1C081" w14:textId="77777777" w:rsidR="00961644" w:rsidRPr="00E97D33" w:rsidRDefault="00961644" w:rsidP="00961644">
            <w:pPr>
              <w:widowControl w:val="0"/>
              <w:rPr>
                <w:sz w:val="20"/>
              </w:rPr>
            </w:pPr>
            <w:r w:rsidRPr="00E97D33">
              <w:rPr>
                <w:sz w:val="20"/>
              </w:rPr>
              <w:t>7.</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A731DE8" w14:textId="0AD25546" w:rsidR="00961644" w:rsidRPr="00E97D33" w:rsidRDefault="00961644" w:rsidP="00961644">
            <w:pPr>
              <w:widowControl w:val="0"/>
              <w:jc w:val="both"/>
              <w:rPr>
                <w:sz w:val="20"/>
              </w:rPr>
            </w:pPr>
            <w:r w:rsidRPr="00E97D33">
              <w:rPr>
                <w:sz w:val="20"/>
              </w:rPr>
              <w:t>Rodiklio pavadinimas –</w:t>
            </w:r>
            <w:r w:rsidRPr="00E97D33">
              <w:rPr>
                <w:iCs/>
                <w:sz w:val="20"/>
              </w:rPr>
              <w:t xml:space="preserve"> </w:t>
            </w:r>
            <w:r w:rsidR="00F168CF">
              <w:rPr>
                <w:b/>
                <w:iCs/>
                <w:sz w:val="20"/>
              </w:rPr>
              <w:t>r</w:t>
            </w:r>
            <w:r w:rsidRPr="00E97D33">
              <w:rPr>
                <w:b/>
                <w:iCs/>
                <w:sz w:val="20"/>
              </w:rPr>
              <w:t>ezultato rodiklis</w:t>
            </w:r>
            <w:r w:rsidRPr="00E97D33">
              <w:rPr>
                <w:iCs/>
                <w:sz w:val="20"/>
              </w:rPr>
              <w:t xml:space="preserve"> </w:t>
            </w:r>
            <w:r w:rsidR="00B0612F" w:rsidRPr="00E97D33">
              <w:rPr>
                <w:b/>
                <w:iCs/>
                <w:sz w:val="20"/>
              </w:rPr>
              <w:t>Paramą gavusiuose subjektuose sukurtos tvarios darbo vietos</w:t>
            </w:r>
            <w:r w:rsidR="00B0612F" w:rsidRPr="00E97D33" w:rsidDel="00552B8F">
              <w:rPr>
                <w:b/>
                <w:iCs/>
                <w:sz w:val="20"/>
              </w:rPr>
              <w:t xml:space="preserve"> </w:t>
            </w:r>
          </w:p>
        </w:tc>
        <w:tc>
          <w:tcPr>
            <w:tcW w:w="26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D4F2FAA" w14:textId="0B394E96" w:rsidR="00961644" w:rsidRPr="00E97D33" w:rsidRDefault="00961644" w:rsidP="00961644">
            <w:pPr>
              <w:widowControl w:val="0"/>
              <w:jc w:val="both"/>
              <w:rPr>
                <w:color w:val="808080"/>
                <w:sz w:val="20"/>
              </w:rPr>
            </w:pPr>
            <w:r w:rsidRPr="00E97D33">
              <w:rPr>
                <w:bCs/>
                <w:sz w:val="20"/>
              </w:rPr>
              <w:t>R-05-001-01-04-02-</w:t>
            </w:r>
            <w:r w:rsidR="00207EEB" w:rsidRPr="00E97D33">
              <w:rPr>
                <w:bCs/>
                <w:sz w:val="20"/>
              </w:rPr>
              <w:t>27</w:t>
            </w:r>
          </w:p>
        </w:tc>
      </w:tr>
      <w:tr w:rsidR="00961644" w:rsidRPr="00E97D33" w14:paraId="73F9BC09" w14:textId="77777777" w:rsidTr="002464EB">
        <w:tc>
          <w:tcPr>
            <w:tcW w:w="217" w:type="pct"/>
            <w:tcBorders>
              <w:top w:val="single" w:sz="4" w:space="0" w:color="auto"/>
              <w:left w:val="single" w:sz="4" w:space="0" w:color="auto"/>
              <w:bottom w:val="single" w:sz="4" w:space="0" w:color="auto"/>
              <w:right w:val="single" w:sz="4" w:space="0" w:color="auto"/>
            </w:tcBorders>
            <w:shd w:val="clear" w:color="auto" w:fill="D9E2F3" w:themeFill="accent1" w:themeFillTint="33"/>
            <w:tcMar>
              <w:top w:w="28" w:type="dxa"/>
              <w:left w:w="57" w:type="dxa"/>
              <w:bottom w:w="28" w:type="dxa"/>
              <w:right w:w="57" w:type="dxa"/>
            </w:tcMar>
            <w:hideMark/>
          </w:tcPr>
          <w:p w14:paraId="4F584EC0" w14:textId="77777777" w:rsidR="00961644" w:rsidRPr="00E97D33" w:rsidRDefault="00961644" w:rsidP="00961644">
            <w:pPr>
              <w:widowControl w:val="0"/>
              <w:jc w:val="center"/>
              <w:rPr>
                <w:sz w:val="20"/>
              </w:rPr>
            </w:pPr>
            <w:r w:rsidRPr="00E97D33">
              <w:rPr>
                <w:sz w:val="20"/>
              </w:rPr>
              <w:t>8.</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9D1EE53" w14:textId="3D669373" w:rsidR="00961644" w:rsidRPr="00E97D33" w:rsidRDefault="00961644" w:rsidP="00961644">
            <w:pPr>
              <w:widowControl w:val="0"/>
              <w:jc w:val="both"/>
              <w:rPr>
                <w:sz w:val="20"/>
              </w:rPr>
            </w:pPr>
            <w:r w:rsidRPr="00E97D33">
              <w:rPr>
                <w:sz w:val="20"/>
              </w:rPr>
              <w:t xml:space="preserve">Matavimo vienetas  </w:t>
            </w:r>
          </w:p>
        </w:tc>
        <w:tc>
          <w:tcPr>
            <w:tcW w:w="26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5B0A012" w14:textId="01AC1FA0" w:rsidR="00961644" w:rsidRPr="00E97D33" w:rsidRDefault="008A27EF" w:rsidP="00961644">
            <w:pPr>
              <w:widowControl w:val="0"/>
              <w:jc w:val="both"/>
              <w:rPr>
                <w:bCs/>
                <w:color w:val="808080"/>
                <w:sz w:val="20"/>
              </w:rPr>
            </w:pPr>
            <w:r w:rsidRPr="00E97D33">
              <w:rPr>
                <w:bCs/>
                <w:iCs/>
                <w:sz w:val="20"/>
              </w:rPr>
              <w:t>Vienų metų etato ekvivalentai</w:t>
            </w:r>
            <w:r w:rsidRPr="00E97D33" w:rsidDel="00552B8F">
              <w:rPr>
                <w:bCs/>
                <w:sz w:val="20"/>
              </w:rPr>
              <w:t xml:space="preserve"> </w:t>
            </w:r>
          </w:p>
        </w:tc>
      </w:tr>
      <w:tr w:rsidR="00933239" w:rsidRPr="00E97D33" w14:paraId="5822B375" w14:textId="77777777" w:rsidTr="002464EB">
        <w:tc>
          <w:tcPr>
            <w:tcW w:w="217" w:type="pct"/>
            <w:tcBorders>
              <w:top w:val="single" w:sz="4" w:space="0" w:color="auto"/>
              <w:left w:val="single" w:sz="4" w:space="0" w:color="auto"/>
              <w:bottom w:val="single" w:sz="4" w:space="0" w:color="auto"/>
              <w:right w:val="single" w:sz="4" w:space="0" w:color="auto"/>
            </w:tcBorders>
            <w:shd w:val="clear" w:color="auto" w:fill="D9E2F3" w:themeFill="accent1" w:themeFillTint="33"/>
            <w:tcMar>
              <w:top w:w="28" w:type="dxa"/>
              <w:left w:w="57" w:type="dxa"/>
              <w:bottom w:w="28" w:type="dxa"/>
              <w:right w:w="57" w:type="dxa"/>
            </w:tcMar>
          </w:tcPr>
          <w:p w14:paraId="64035F4C" w14:textId="78239579" w:rsidR="00933239" w:rsidRPr="00E97D33" w:rsidRDefault="00933239" w:rsidP="00933239">
            <w:pPr>
              <w:widowControl w:val="0"/>
              <w:jc w:val="center"/>
              <w:rPr>
                <w:sz w:val="20"/>
              </w:rPr>
            </w:pPr>
            <w:r w:rsidRPr="00E97D33">
              <w:rPr>
                <w:sz w:val="20"/>
              </w:rPr>
              <w:t>9.</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06BDDD1" w14:textId="12552B8D" w:rsidR="00933239" w:rsidRPr="00E97D33" w:rsidRDefault="00933239" w:rsidP="00933239">
            <w:pPr>
              <w:widowControl w:val="0"/>
              <w:jc w:val="both"/>
              <w:rPr>
                <w:sz w:val="20"/>
              </w:rPr>
            </w:pPr>
            <w:r w:rsidRPr="00E97D33">
              <w:rPr>
                <w:sz w:val="20"/>
              </w:rPr>
              <w:t>Rodiklio paaiškinimas</w:t>
            </w:r>
          </w:p>
        </w:tc>
        <w:tc>
          <w:tcPr>
            <w:tcW w:w="26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0D85D41" w14:textId="1300BF42" w:rsidR="00933239" w:rsidRPr="00E97D33" w:rsidRDefault="00933239" w:rsidP="00933239">
            <w:pPr>
              <w:widowControl w:val="0"/>
              <w:jc w:val="both"/>
              <w:rPr>
                <w:noProof/>
                <w:color w:val="000000"/>
                <w:sz w:val="20"/>
                <w:lang w:eastAsia="en-IE"/>
              </w:rPr>
            </w:pPr>
            <w:r w:rsidRPr="00E97D33">
              <w:rPr>
                <w:noProof/>
                <w:color w:val="000000"/>
                <w:sz w:val="20"/>
                <w:lang w:eastAsia="en-IE"/>
              </w:rPr>
              <w:t>Tvarių darbo vietų skaičius, išreikštas vidutiniais metiniais visos darbo dienos ekvivalentais (FTE), sukurtais pagal projektu remiamą veiklos sritį.</w:t>
            </w:r>
            <w:r w:rsidRPr="00E97D33">
              <w:rPr>
                <w:rStyle w:val="cf01"/>
                <w:rFonts w:ascii="Times New Roman" w:hAnsi="Times New Roman" w:cs="Times New Roman"/>
                <w:sz w:val="20"/>
                <w:szCs w:val="20"/>
              </w:rPr>
              <w:t xml:space="preserve"> </w:t>
            </w:r>
            <w:r w:rsidRPr="00E97D33">
              <w:rPr>
                <w:noProof/>
                <w:color w:val="000000"/>
                <w:sz w:val="20"/>
                <w:lang w:eastAsia="en-IE"/>
              </w:rPr>
              <w:t>Naujos pareigybės gali būti skirtos dirbti pilnu etatu, pusę darbo dienos arba tam tikro sezono metu. Laisvos darbo vietos nėra įtrauktos į rodiklio apskaitą. Taip pat tikimąsi, kad naujai sukurtos tvarios darbo vietos bus išsaugotos ilgiau nei vienerius metus po projekto įgyvendinimo.</w:t>
            </w:r>
          </w:p>
          <w:p w14:paraId="777E5F7A" w14:textId="77777777" w:rsidR="00933239" w:rsidRPr="00E97D33" w:rsidRDefault="00933239" w:rsidP="00933239">
            <w:pPr>
              <w:widowControl w:val="0"/>
              <w:jc w:val="both"/>
              <w:rPr>
                <w:noProof/>
                <w:color w:val="000000"/>
                <w:sz w:val="20"/>
                <w:lang w:eastAsia="en-IE"/>
              </w:rPr>
            </w:pPr>
            <w:r w:rsidRPr="00E97D33">
              <w:rPr>
                <w:noProof/>
                <w:color w:val="000000"/>
                <w:sz w:val="20"/>
                <w:lang w:eastAsia="en-IE"/>
              </w:rPr>
              <w:t xml:space="preserve">Rodiklis apskaičiuojamas atimant metinį visos darbo dienos ekvivalentų skaičių projekto pradžioje iš ekvivalentų skaičiaus po vienerių metų nuo projekto užbaigimo remiamoje veiklos srityje. </w:t>
            </w:r>
          </w:p>
          <w:p w14:paraId="4621B57E" w14:textId="6E7B6A74" w:rsidR="00933239" w:rsidRPr="00E97D33" w:rsidRDefault="00933239" w:rsidP="00933239">
            <w:pPr>
              <w:widowControl w:val="0"/>
              <w:jc w:val="both"/>
              <w:rPr>
                <w:noProof/>
                <w:color w:val="000000"/>
                <w:sz w:val="20"/>
                <w:lang w:eastAsia="en-IE"/>
              </w:rPr>
            </w:pPr>
            <w:r w:rsidRPr="00E97D33">
              <w:rPr>
                <w:noProof/>
                <w:color w:val="000000"/>
                <w:sz w:val="20"/>
                <w:lang w:eastAsia="en-IE"/>
              </w:rPr>
              <w:t xml:space="preserve">Metinis visos darbo dienos ekvivalentas </w:t>
            </w:r>
            <w:r w:rsidR="00C1585A">
              <w:rPr>
                <w:noProof/>
                <w:color w:val="000000"/>
                <w:sz w:val="20"/>
                <w:lang w:eastAsia="en-IE"/>
              </w:rPr>
              <w:t>–</w:t>
            </w:r>
            <w:r w:rsidRPr="00E97D33">
              <w:rPr>
                <w:noProof/>
                <w:color w:val="000000"/>
                <w:sz w:val="20"/>
                <w:lang w:eastAsia="en-IE"/>
              </w:rPr>
              <w:t xml:space="preserve"> tai per kalendorinius metus faktiškai dirbtų darbo valandų skaičius, padalintas iš bendro asmens arba grupės per tą patį laikotarpį faktiškai dirbtų valandų skaičiaus. Pagal susitarimą darbuotojas negali dirbti daugiau nei vieno visos darbo dienos ekvivalento per metus. Dirbtų valandų skaičius nustatomas remiantis galiojančiais nacionaliniais teisės aktais.</w:t>
            </w:r>
          </w:p>
          <w:p w14:paraId="163C8B73" w14:textId="77777777" w:rsidR="00933239" w:rsidRPr="00306869" w:rsidRDefault="00933239" w:rsidP="00933239">
            <w:pPr>
              <w:widowControl w:val="0"/>
              <w:jc w:val="both"/>
              <w:rPr>
                <w:noProof/>
                <w:color w:val="000000"/>
                <w:sz w:val="20"/>
                <w:lang w:eastAsia="en-IE"/>
              </w:rPr>
            </w:pPr>
            <w:r w:rsidRPr="00306869">
              <w:rPr>
                <w:noProof/>
                <w:color w:val="000000"/>
                <w:sz w:val="20"/>
                <w:lang w:eastAsia="en-IE"/>
              </w:rPr>
              <w:t>Pilnu etatu dirbantis asmuo – tai darbuotojas, dirbantis visą darbo dieną (darbo valandų skaičių nustato darbo sutartis).</w:t>
            </w:r>
          </w:p>
          <w:p w14:paraId="75299AC0" w14:textId="29D33815" w:rsidR="00933239" w:rsidRPr="00261437" w:rsidRDefault="00310C29" w:rsidP="00933239">
            <w:pPr>
              <w:widowControl w:val="0"/>
              <w:jc w:val="both"/>
              <w:rPr>
                <w:sz w:val="20"/>
              </w:rPr>
            </w:pPr>
            <w:r w:rsidRPr="00306869">
              <w:rPr>
                <w:sz w:val="20"/>
              </w:rPr>
              <w:t xml:space="preserve">Sukurta darbo vieta laikoma tvaria, kai ji kuriama laikantis tvarios investicijos principų, nustatytų </w:t>
            </w:r>
            <w:hyperlink r:id="rId8" w:history="1">
              <w:r w:rsidR="000C3AF8" w:rsidRPr="00306869">
                <w:rPr>
                  <w:sz w:val="20"/>
                </w:rPr>
                <w:t>2020 m. birželio 18 d. Europos Parlamento ir Tarybos reglamento (ES) 2020/852 dėl sistemos tvariam investavimui palengvinti sukūrimo, kuriuo iš dalies keičiamas Reglamentas (ES) 2019/2088</w:t>
              </w:r>
            </w:hyperlink>
            <w:r w:rsidR="000C3AF8" w:rsidRPr="00306869">
              <w:rPr>
                <w:sz w:val="20"/>
              </w:rPr>
              <w:t>,</w:t>
            </w:r>
            <w:r w:rsidRPr="00306869">
              <w:rPr>
                <w:sz w:val="20"/>
                <w:lang w:val="en-US"/>
              </w:rPr>
              <w:t xml:space="preserve"> 2 </w:t>
            </w:r>
            <w:r w:rsidR="00B10AF6" w:rsidRPr="00306869">
              <w:rPr>
                <w:sz w:val="20"/>
              </w:rPr>
              <w:t>straipsnio 1 punkte</w:t>
            </w:r>
          </w:p>
        </w:tc>
      </w:tr>
      <w:tr w:rsidR="00961644" w:rsidRPr="00E97D33" w14:paraId="04BCFB4C" w14:textId="77777777" w:rsidTr="002464EB">
        <w:tc>
          <w:tcPr>
            <w:tcW w:w="217" w:type="pct"/>
            <w:tcBorders>
              <w:top w:val="single" w:sz="4" w:space="0" w:color="auto"/>
              <w:left w:val="single" w:sz="4" w:space="0" w:color="auto"/>
              <w:bottom w:val="single" w:sz="4" w:space="0" w:color="auto"/>
              <w:right w:val="single" w:sz="4" w:space="0" w:color="auto"/>
            </w:tcBorders>
            <w:shd w:val="clear" w:color="auto" w:fill="D9E2F3" w:themeFill="accent1" w:themeFillTint="33"/>
            <w:tcMar>
              <w:top w:w="28" w:type="dxa"/>
              <w:left w:w="57" w:type="dxa"/>
              <w:bottom w:w="28" w:type="dxa"/>
              <w:right w:w="57" w:type="dxa"/>
            </w:tcMar>
            <w:hideMark/>
          </w:tcPr>
          <w:p w14:paraId="7FCEB687" w14:textId="77777777" w:rsidR="00961644" w:rsidRPr="00E97D33" w:rsidRDefault="00961644" w:rsidP="00961644">
            <w:pPr>
              <w:widowControl w:val="0"/>
              <w:rPr>
                <w:sz w:val="20"/>
              </w:rPr>
            </w:pPr>
            <w:r w:rsidRPr="00E97D33">
              <w:rPr>
                <w:sz w:val="20"/>
              </w:rPr>
              <w:t>10.</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83D4551" w14:textId="4DD62A01" w:rsidR="00961644" w:rsidRPr="00E97D33" w:rsidRDefault="00961644" w:rsidP="00961644">
            <w:pPr>
              <w:widowControl w:val="0"/>
              <w:jc w:val="both"/>
              <w:rPr>
                <w:sz w:val="20"/>
              </w:rPr>
            </w:pPr>
            <w:r w:rsidRPr="00E97D33">
              <w:rPr>
                <w:sz w:val="20"/>
              </w:rPr>
              <w:t>Rodiklio reikšmės apskaičiavimo formulė</w:t>
            </w:r>
          </w:p>
        </w:tc>
        <w:tc>
          <w:tcPr>
            <w:tcW w:w="26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198FA09" w14:textId="0FAFC5DA" w:rsidR="00961644" w:rsidRPr="00E97D33" w:rsidRDefault="00866624" w:rsidP="00961644">
            <w:pPr>
              <w:jc w:val="both"/>
              <w:rPr>
                <w:noProof/>
                <w:color w:val="000000"/>
                <w:sz w:val="20"/>
                <w:lang w:val="en-US" w:eastAsia="en-IE"/>
              </w:rPr>
            </w:pPr>
            <w:r w:rsidRPr="00E97D33">
              <w:rPr>
                <w:color w:val="000000"/>
                <w:sz w:val="20"/>
                <w:lang w:eastAsia="en-IE"/>
              </w:rPr>
              <w:t>Per kalendorinius metus faktiškai dirbtų darbo valandų skaičius, padalintas iš bendro asmens arba grupės per tą patį laikotarpį faktiškai dirbtų valandų skaičiaus</w:t>
            </w:r>
          </w:p>
        </w:tc>
      </w:tr>
      <w:tr w:rsidR="00961644" w:rsidRPr="00E97D33" w14:paraId="78E58937" w14:textId="77777777" w:rsidTr="002464EB">
        <w:tc>
          <w:tcPr>
            <w:tcW w:w="217" w:type="pct"/>
            <w:tcBorders>
              <w:top w:val="single" w:sz="4" w:space="0" w:color="auto"/>
              <w:left w:val="single" w:sz="4" w:space="0" w:color="auto"/>
              <w:bottom w:val="single" w:sz="4" w:space="0" w:color="auto"/>
              <w:right w:val="single" w:sz="4" w:space="0" w:color="auto"/>
            </w:tcBorders>
            <w:shd w:val="clear" w:color="auto" w:fill="D9E2F3" w:themeFill="accent1" w:themeFillTint="33"/>
            <w:tcMar>
              <w:top w:w="28" w:type="dxa"/>
              <w:left w:w="57" w:type="dxa"/>
              <w:bottom w:w="28" w:type="dxa"/>
              <w:right w:w="57" w:type="dxa"/>
            </w:tcMar>
            <w:hideMark/>
          </w:tcPr>
          <w:p w14:paraId="610145C9" w14:textId="77777777" w:rsidR="00961644" w:rsidRPr="00E97D33" w:rsidRDefault="00961644" w:rsidP="00961644">
            <w:pPr>
              <w:widowControl w:val="0"/>
              <w:rPr>
                <w:sz w:val="20"/>
              </w:rPr>
            </w:pPr>
            <w:r w:rsidRPr="00E97D33">
              <w:rPr>
                <w:sz w:val="20"/>
              </w:rPr>
              <w:t>11.</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8DF0C2F" w14:textId="60933A76" w:rsidR="00961644" w:rsidRPr="00E97D33" w:rsidRDefault="00961644" w:rsidP="00961644">
            <w:pPr>
              <w:widowControl w:val="0"/>
              <w:jc w:val="both"/>
              <w:rPr>
                <w:sz w:val="20"/>
              </w:rPr>
            </w:pPr>
            <w:r w:rsidRPr="00E97D33">
              <w:rPr>
                <w:sz w:val="20"/>
              </w:rPr>
              <w:t>Rodiklio ir jo dėmenų detalumas</w:t>
            </w:r>
          </w:p>
        </w:tc>
        <w:tc>
          <w:tcPr>
            <w:tcW w:w="26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FE32A95" w14:textId="4A02B944" w:rsidR="00961644" w:rsidRPr="00E97D33" w:rsidRDefault="00961644" w:rsidP="00961644">
            <w:pPr>
              <w:jc w:val="both"/>
              <w:rPr>
                <w:noProof/>
                <w:color w:val="000000"/>
                <w:sz w:val="20"/>
                <w:lang w:val="en-IE" w:eastAsia="en-IE"/>
              </w:rPr>
            </w:pPr>
            <w:r w:rsidRPr="00E97D33">
              <w:rPr>
                <w:noProof/>
                <w:color w:val="000000"/>
                <w:sz w:val="20"/>
                <w:lang w:val="en-IE" w:eastAsia="en-IE"/>
              </w:rPr>
              <w:t>-</w:t>
            </w:r>
          </w:p>
        </w:tc>
      </w:tr>
      <w:tr w:rsidR="00961644" w:rsidRPr="00E97D33" w14:paraId="2C792146" w14:textId="77777777" w:rsidTr="002464EB">
        <w:tc>
          <w:tcPr>
            <w:tcW w:w="217" w:type="pct"/>
            <w:tcBorders>
              <w:top w:val="single" w:sz="4" w:space="0" w:color="auto"/>
              <w:left w:val="single" w:sz="4" w:space="0" w:color="auto"/>
              <w:bottom w:val="single" w:sz="4" w:space="0" w:color="auto"/>
              <w:right w:val="single" w:sz="4" w:space="0" w:color="auto"/>
            </w:tcBorders>
            <w:shd w:val="clear" w:color="auto" w:fill="D9E2F3" w:themeFill="accent1" w:themeFillTint="33"/>
            <w:tcMar>
              <w:top w:w="28" w:type="dxa"/>
              <w:left w:w="57" w:type="dxa"/>
              <w:bottom w:w="28" w:type="dxa"/>
              <w:right w:w="57" w:type="dxa"/>
            </w:tcMar>
            <w:hideMark/>
          </w:tcPr>
          <w:p w14:paraId="18CE032F" w14:textId="77777777" w:rsidR="00961644" w:rsidRPr="00E97D33" w:rsidRDefault="00961644" w:rsidP="00961644">
            <w:pPr>
              <w:widowControl w:val="0"/>
              <w:rPr>
                <w:sz w:val="20"/>
              </w:rPr>
            </w:pPr>
            <w:r w:rsidRPr="00E97D33">
              <w:rPr>
                <w:sz w:val="20"/>
              </w:rPr>
              <w:lastRenderedPageBreak/>
              <w:t>12.</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25CF3D2" w14:textId="7160C429" w:rsidR="00961644" w:rsidRPr="00E97D33" w:rsidRDefault="00961644" w:rsidP="00961644">
            <w:pPr>
              <w:widowControl w:val="0"/>
              <w:jc w:val="both"/>
              <w:rPr>
                <w:sz w:val="20"/>
              </w:rPr>
            </w:pPr>
            <w:r w:rsidRPr="00E97D33">
              <w:rPr>
                <w:sz w:val="20"/>
              </w:rPr>
              <w:t>Rodiklio reikšmės skaičiavimo reguliarumas ar ataskaitinis laikotarpis</w:t>
            </w:r>
          </w:p>
        </w:tc>
        <w:tc>
          <w:tcPr>
            <w:tcW w:w="26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6B36D6A" w14:textId="6545EA46" w:rsidR="00961644" w:rsidRPr="00E97D33" w:rsidRDefault="00961644" w:rsidP="00866624">
            <w:pPr>
              <w:jc w:val="both"/>
              <w:rPr>
                <w:noProof/>
                <w:color w:val="000000"/>
                <w:sz w:val="20"/>
                <w:lang w:val="en-IE" w:eastAsia="en-IE"/>
              </w:rPr>
            </w:pPr>
            <w:r w:rsidRPr="00E97D33">
              <w:rPr>
                <w:noProof/>
                <w:color w:val="000000"/>
                <w:sz w:val="20"/>
                <w:lang w:val="en-US" w:eastAsia="en-IE"/>
              </w:rPr>
              <w:t>1.taisyklė. Metinės a</w:t>
            </w:r>
            <w:r w:rsidRPr="00E97D33">
              <w:rPr>
                <w:noProof/>
                <w:color w:val="000000"/>
                <w:sz w:val="20"/>
                <w:lang w:val="en-IE" w:eastAsia="en-IE"/>
              </w:rPr>
              <w:t>taskaitos teikiamos pasiekus konkretų tikslą</w:t>
            </w:r>
          </w:p>
        </w:tc>
      </w:tr>
      <w:tr w:rsidR="00961644" w:rsidRPr="00E97D33" w14:paraId="36EC02AA" w14:textId="77777777" w:rsidTr="002464EB">
        <w:tc>
          <w:tcPr>
            <w:tcW w:w="217" w:type="pct"/>
            <w:tcBorders>
              <w:top w:val="single" w:sz="4" w:space="0" w:color="auto"/>
              <w:left w:val="single" w:sz="4" w:space="0" w:color="auto"/>
              <w:bottom w:val="single" w:sz="4" w:space="0" w:color="auto"/>
              <w:right w:val="single" w:sz="4" w:space="0" w:color="auto"/>
            </w:tcBorders>
            <w:shd w:val="clear" w:color="auto" w:fill="D9E2F3" w:themeFill="accent1" w:themeFillTint="33"/>
            <w:tcMar>
              <w:top w:w="28" w:type="dxa"/>
              <w:left w:w="57" w:type="dxa"/>
              <w:bottom w:w="28" w:type="dxa"/>
              <w:right w:w="57" w:type="dxa"/>
            </w:tcMar>
            <w:hideMark/>
          </w:tcPr>
          <w:p w14:paraId="3DFE42E3" w14:textId="77777777" w:rsidR="00961644" w:rsidRPr="00E97D33" w:rsidRDefault="00961644" w:rsidP="00961644">
            <w:pPr>
              <w:widowControl w:val="0"/>
              <w:rPr>
                <w:sz w:val="20"/>
              </w:rPr>
            </w:pPr>
            <w:r w:rsidRPr="00E97D33">
              <w:rPr>
                <w:sz w:val="20"/>
              </w:rPr>
              <w:t>13.</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F913B03" w14:textId="6EA5C329" w:rsidR="00961644" w:rsidRPr="00E97D33" w:rsidRDefault="00961644" w:rsidP="00961644">
            <w:pPr>
              <w:widowControl w:val="0"/>
              <w:jc w:val="both"/>
              <w:rPr>
                <w:sz w:val="20"/>
              </w:rPr>
            </w:pPr>
            <w:r w:rsidRPr="00E97D33">
              <w:rPr>
                <w:sz w:val="20"/>
              </w:rPr>
              <w:t xml:space="preserve">Pirminis duomenų šaltinis </w:t>
            </w:r>
          </w:p>
          <w:p w14:paraId="5E58CABE" w14:textId="61F49ECC" w:rsidR="00961644" w:rsidRPr="00E97D33" w:rsidRDefault="00961644" w:rsidP="00961644">
            <w:pPr>
              <w:widowControl w:val="0"/>
              <w:jc w:val="both"/>
              <w:rPr>
                <w:sz w:val="20"/>
              </w:rPr>
            </w:pPr>
          </w:p>
        </w:tc>
        <w:tc>
          <w:tcPr>
            <w:tcW w:w="26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23DBC74" w14:textId="77777777" w:rsidR="00074C8C" w:rsidRPr="00E97D33" w:rsidRDefault="00961644" w:rsidP="00DD7556">
            <w:pPr>
              <w:jc w:val="both"/>
              <w:rPr>
                <w:rStyle w:val="Grietas"/>
                <w:b w:val="0"/>
                <w:bCs w:val="0"/>
                <w:spacing w:val="2"/>
                <w:sz w:val="20"/>
                <w:shd w:val="clear" w:color="auto" w:fill="FFFFFF"/>
              </w:rPr>
            </w:pPr>
            <w:r w:rsidRPr="00E97D33">
              <w:rPr>
                <w:rStyle w:val="Grietas"/>
                <w:b w:val="0"/>
                <w:bCs w:val="0"/>
                <w:spacing w:val="2"/>
                <w:sz w:val="20"/>
                <w:shd w:val="clear" w:color="auto" w:fill="FFFFFF"/>
              </w:rPr>
              <w:t>Paremtų projektų įgyvendinimo ataskaitos</w:t>
            </w:r>
            <w:r w:rsidR="00074C8C" w:rsidRPr="00E97D33">
              <w:rPr>
                <w:rStyle w:val="Grietas"/>
                <w:b w:val="0"/>
                <w:bCs w:val="0"/>
                <w:spacing w:val="2"/>
                <w:sz w:val="20"/>
                <w:shd w:val="clear" w:color="auto" w:fill="FFFFFF"/>
              </w:rPr>
              <w:t>.</w:t>
            </w:r>
          </w:p>
          <w:p w14:paraId="323BB06D" w14:textId="46397478" w:rsidR="00961644" w:rsidRPr="00E97D33" w:rsidRDefault="00074C8C" w:rsidP="00DD7556">
            <w:pPr>
              <w:jc w:val="both"/>
              <w:rPr>
                <w:b/>
                <w:bCs/>
                <w:color w:val="808080"/>
                <w:sz w:val="20"/>
              </w:rPr>
            </w:pPr>
            <w:r w:rsidRPr="00E97D33">
              <w:rPr>
                <w:sz w:val="20"/>
                <w:lang w:eastAsia="lt-LT"/>
              </w:rPr>
              <w:t>Projekto vykdytojas yra atsakingas už duomenų ir informacijos apie rodiklio pasiekimą surinkimą ir pateikimą</w:t>
            </w:r>
          </w:p>
        </w:tc>
      </w:tr>
      <w:tr w:rsidR="00961644" w:rsidRPr="00E97D33" w14:paraId="2C7CFB71" w14:textId="77777777" w:rsidTr="00D16045">
        <w:trPr>
          <w:trHeight w:val="511"/>
        </w:trPr>
        <w:tc>
          <w:tcPr>
            <w:tcW w:w="217" w:type="pct"/>
            <w:tcBorders>
              <w:top w:val="single" w:sz="4" w:space="0" w:color="auto"/>
              <w:left w:val="single" w:sz="4" w:space="0" w:color="auto"/>
              <w:bottom w:val="single" w:sz="4" w:space="0" w:color="auto"/>
              <w:right w:val="single" w:sz="4" w:space="0" w:color="auto"/>
            </w:tcBorders>
            <w:shd w:val="clear" w:color="auto" w:fill="D9E2F3" w:themeFill="accent1" w:themeFillTint="33"/>
            <w:tcMar>
              <w:top w:w="28" w:type="dxa"/>
              <w:left w:w="57" w:type="dxa"/>
              <w:bottom w:w="28" w:type="dxa"/>
              <w:right w:w="57" w:type="dxa"/>
            </w:tcMar>
            <w:hideMark/>
          </w:tcPr>
          <w:p w14:paraId="172F0F06" w14:textId="057370FB" w:rsidR="00961644" w:rsidRPr="00E97D33" w:rsidRDefault="00961644" w:rsidP="00961644">
            <w:pPr>
              <w:widowControl w:val="0"/>
              <w:rPr>
                <w:sz w:val="20"/>
              </w:rPr>
            </w:pPr>
            <w:r w:rsidRPr="00E97D33">
              <w:rPr>
                <w:sz w:val="20"/>
              </w:rPr>
              <w:t>14.</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36015CD" w14:textId="05E8251C" w:rsidR="00961644" w:rsidRPr="00E97D33" w:rsidRDefault="00961644" w:rsidP="00961644">
            <w:pPr>
              <w:widowControl w:val="0"/>
              <w:jc w:val="both"/>
              <w:rPr>
                <w:sz w:val="20"/>
              </w:rPr>
            </w:pPr>
            <w:r w:rsidRPr="00E97D33">
              <w:rPr>
                <w:sz w:val="20"/>
              </w:rPr>
              <w:t xml:space="preserve">Už rodiklį atsakingas kontaktinis asmuo </w:t>
            </w:r>
          </w:p>
        </w:tc>
        <w:tc>
          <w:tcPr>
            <w:tcW w:w="26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DBE11F2" w14:textId="77777777" w:rsidR="00E8033A" w:rsidRPr="002E4302" w:rsidRDefault="00E8033A" w:rsidP="00E8033A">
            <w:pPr>
              <w:jc w:val="both"/>
              <w:rPr>
                <w:sz w:val="20"/>
                <w:lang w:eastAsia="lt-LT"/>
              </w:rPr>
            </w:pPr>
            <w:r w:rsidRPr="002E4302">
              <w:rPr>
                <w:sz w:val="20"/>
                <w:lang w:eastAsia="lt-LT"/>
              </w:rPr>
              <w:t>Už rodiklio stebėseną (duomenų surinkimą ir paviešinimą):</w:t>
            </w:r>
          </w:p>
          <w:p w14:paraId="54F4C438" w14:textId="77777777" w:rsidR="00961644" w:rsidRPr="00E97D33" w:rsidRDefault="00961644" w:rsidP="00961644">
            <w:pPr>
              <w:widowControl w:val="0"/>
              <w:jc w:val="both"/>
              <w:rPr>
                <w:sz w:val="20"/>
                <w:lang w:eastAsia="lt-LT"/>
              </w:rPr>
            </w:pPr>
            <w:r w:rsidRPr="00E97D33">
              <w:rPr>
                <w:sz w:val="20"/>
                <w:lang w:eastAsia="lt-LT"/>
              </w:rPr>
              <w:t>Povilas Kriaučeliūnas</w:t>
            </w:r>
          </w:p>
          <w:p w14:paraId="4D186F8F" w14:textId="77777777" w:rsidR="00961644" w:rsidRPr="00E97D33" w:rsidRDefault="00961644" w:rsidP="00961644">
            <w:pPr>
              <w:widowControl w:val="0"/>
              <w:jc w:val="both"/>
              <w:rPr>
                <w:sz w:val="20"/>
                <w:lang w:eastAsia="lt-LT"/>
              </w:rPr>
            </w:pPr>
            <w:r w:rsidRPr="00E97D33">
              <w:rPr>
                <w:sz w:val="20"/>
                <w:lang w:eastAsia="lt-LT"/>
              </w:rPr>
              <w:t>Ekonomikos ir inovacijų ministerijos</w:t>
            </w:r>
          </w:p>
          <w:p w14:paraId="3D7CAB46" w14:textId="77777777" w:rsidR="00961644" w:rsidRPr="00E97D33" w:rsidRDefault="00961644" w:rsidP="00961644">
            <w:pPr>
              <w:widowControl w:val="0"/>
              <w:jc w:val="both"/>
              <w:rPr>
                <w:sz w:val="20"/>
                <w:lang w:eastAsia="lt-LT"/>
              </w:rPr>
            </w:pPr>
            <w:r w:rsidRPr="00E97D33">
              <w:rPr>
                <w:sz w:val="20"/>
                <w:lang w:eastAsia="lt-LT"/>
              </w:rPr>
              <w:t xml:space="preserve">Europos Sąjungos investicijų koordinavimo departamento </w:t>
            </w:r>
          </w:p>
          <w:p w14:paraId="72C36C9A" w14:textId="77777777" w:rsidR="00961644" w:rsidRPr="00E97D33" w:rsidRDefault="00961644" w:rsidP="00961644">
            <w:pPr>
              <w:widowControl w:val="0"/>
              <w:jc w:val="both"/>
              <w:rPr>
                <w:sz w:val="20"/>
                <w:lang w:eastAsia="lt-LT"/>
              </w:rPr>
            </w:pPr>
            <w:r w:rsidRPr="00E97D33">
              <w:rPr>
                <w:sz w:val="20"/>
                <w:lang w:eastAsia="lt-LT"/>
              </w:rPr>
              <w:t>Europos Sąjungos investicijų valdymo skyriaus vyriausiasis specialistas</w:t>
            </w:r>
          </w:p>
          <w:p w14:paraId="4E2A376C" w14:textId="626F4B32" w:rsidR="00961644" w:rsidRPr="00E97D33" w:rsidRDefault="00961644" w:rsidP="00961644">
            <w:pPr>
              <w:widowControl w:val="0"/>
              <w:jc w:val="both"/>
              <w:rPr>
                <w:sz w:val="20"/>
                <w:lang w:eastAsia="lt-LT"/>
              </w:rPr>
            </w:pPr>
            <w:r w:rsidRPr="00E97D33">
              <w:rPr>
                <w:sz w:val="20"/>
                <w:lang w:eastAsia="lt-LT"/>
              </w:rPr>
              <w:t xml:space="preserve">Tel.  </w:t>
            </w:r>
            <w:r w:rsidR="00A14118">
              <w:rPr>
                <w:sz w:val="20"/>
                <w:lang w:eastAsia="lt-LT"/>
              </w:rPr>
              <w:t>+370</w:t>
            </w:r>
            <w:r w:rsidRPr="00E97D33">
              <w:rPr>
                <w:sz w:val="20"/>
                <w:lang w:eastAsia="lt-LT"/>
              </w:rPr>
              <w:t xml:space="preserve"> 698 42185</w:t>
            </w:r>
          </w:p>
          <w:p w14:paraId="18310AEE" w14:textId="449CFE3B" w:rsidR="00961644" w:rsidRPr="00E97D33" w:rsidRDefault="00961644" w:rsidP="00961644">
            <w:pPr>
              <w:rPr>
                <w:sz w:val="20"/>
              </w:rPr>
            </w:pPr>
            <w:r w:rsidRPr="00E97D33">
              <w:rPr>
                <w:sz w:val="20"/>
                <w:lang w:eastAsia="lt-LT"/>
              </w:rPr>
              <w:t>El. p.  Povilas.Kriauceliunas@eimin.lt</w:t>
            </w:r>
          </w:p>
        </w:tc>
      </w:tr>
      <w:tr w:rsidR="00961644" w:rsidRPr="00E97D33" w14:paraId="25A8577F" w14:textId="77777777" w:rsidTr="002464EB">
        <w:tc>
          <w:tcPr>
            <w:tcW w:w="217" w:type="pct"/>
            <w:tcBorders>
              <w:top w:val="single" w:sz="4" w:space="0" w:color="auto"/>
              <w:left w:val="single" w:sz="4" w:space="0" w:color="auto"/>
              <w:bottom w:val="single" w:sz="4" w:space="0" w:color="auto"/>
              <w:right w:val="single" w:sz="4" w:space="0" w:color="auto"/>
            </w:tcBorders>
            <w:shd w:val="clear" w:color="auto" w:fill="D9E2F3" w:themeFill="accent1" w:themeFillTint="33"/>
            <w:tcMar>
              <w:top w:w="28" w:type="dxa"/>
              <w:left w:w="57" w:type="dxa"/>
              <w:bottom w:w="28" w:type="dxa"/>
              <w:right w:w="57" w:type="dxa"/>
            </w:tcMar>
            <w:hideMark/>
          </w:tcPr>
          <w:p w14:paraId="51C6F39E" w14:textId="77777777" w:rsidR="00961644" w:rsidRPr="00E97D33" w:rsidRDefault="00961644" w:rsidP="00961644">
            <w:pPr>
              <w:widowControl w:val="0"/>
              <w:rPr>
                <w:sz w:val="20"/>
              </w:rPr>
            </w:pPr>
            <w:r w:rsidRPr="00E97D33">
              <w:rPr>
                <w:sz w:val="20"/>
              </w:rPr>
              <w:t>1</w:t>
            </w:r>
            <w:r w:rsidRPr="00E97D33">
              <w:rPr>
                <w:sz w:val="20"/>
                <w:lang w:val="en-GB"/>
              </w:rPr>
              <w:t>5</w:t>
            </w:r>
            <w:r w:rsidRPr="00E97D33">
              <w:rPr>
                <w:sz w:val="20"/>
              </w:rPr>
              <w:t>.</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87CDEDF" w14:textId="141F0D01" w:rsidR="00961644" w:rsidRPr="00E97D33" w:rsidRDefault="00961644" w:rsidP="00961644">
            <w:pPr>
              <w:widowControl w:val="0"/>
              <w:jc w:val="both"/>
              <w:rPr>
                <w:sz w:val="20"/>
              </w:rPr>
            </w:pPr>
            <w:r w:rsidRPr="00E97D33">
              <w:rPr>
                <w:sz w:val="20"/>
              </w:rPr>
              <w:t>Kita svarbi informacija</w:t>
            </w:r>
          </w:p>
        </w:tc>
        <w:tc>
          <w:tcPr>
            <w:tcW w:w="26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37A9567" w14:textId="77777777" w:rsidR="00CD0525" w:rsidRPr="00A67C66" w:rsidRDefault="00CD0525" w:rsidP="00CD0525">
            <w:pPr>
              <w:widowControl w:val="0"/>
              <w:jc w:val="both"/>
              <w:rPr>
                <w:sz w:val="20"/>
                <w:lang w:val="en-IE"/>
              </w:rPr>
            </w:pPr>
            <w:r w:rsidRPr="0017536D">
              <w:rPr>
                <w:sz w:val="20"/>
                <w:lang w:eastAsia="lt-LT"/>
              </w:rPr>
              <w:t xml:space="preserve">2021–2027 m. IP (TPF) </w:t>
            </w:r>
            <w:r w:rsidRPr="00A67C66">
              <w:rPr>
                <w:noProof/>
                <w:color w:val="000000"/>
                <w:sz w:val="20"/>
                <w:lang w:val="en-IE" w:eastAsia="en-IE"/>
              </w:rPr>
              <w:t>specialusis rezultato rodiklis</w:t>
            </w:r>
            <w:r w:rsidRPr="00A67C66">
              <w:rPr>
                <w:sz w:val="20"/>
                <w:lang w:val="en-IE"/>
              </w:rPr>
              <w:t>.</w:t>
            </w:r>
          </w:p>
          <w:p w14:paraId="497EEF1F" w14:textId="61B5B25C" w:rsidR="008D778E" w:rsidRPr="00E97D33" w:rsidRDefault="00085F14" w:rsidP="00CD0525">
            <w:pPr>
              <w:widowControl w:val="0"/>
              <w:jc w:val="both"/>
              <w:rPr>
                <w:noProof/>
                <w:color w:val="000000"/>
                <w:sz w:val="20"/>
                <w:lang w:val="en-IE" w:eastAsia="en-IE"/>
              </w:rPr>
            </w:pPr>
            <w:r>
              <w:rPr>
                <w:sz w:val="20"/>
                <w:lang w:eastAsia="lt-LT"/>
              </w:rPr>
              <w:t xml:space="preserve">Rodiklio kodas </w:t>
            </w:r>
            <w:r>
              <w:rPr>
                <w:color w:val="000000"/>
                <w:sz w:val="20"/>
                <w:lang w:eastAsia="lt-LT"/>
              </w:rPr>
              <w:t>R.S.2.3044</w:t>
            </w:r>
          </w:p>
        </w:tc>
      </w:tr>
    </w:tbl>
    <w:p w14:paraId="463177CE" w14:textId="77777777" w:rsidR="00DB7A69" w:rsidRDefault="00DB7A69" w:rsidP="00DB7A69">
      <w:pPr>
        <w:jc w:val="both"/>
        <w:rPr>
          <w:sz w:val="20"/>
          <w:szCs w:val="24"/>
        </w:rPr>
      </w:pPr>
    </w:p>
    <w:p w14:paraId="35445E7E" w14:textId="77777777" w:rsidR="00DB7A69" w:rsidRDefault="00DB7A69" w:rsidP="00DB7A69">
      <w:pPr>
        <w:tabs>
          <w:tab w:val="center" w:pos="4153"/>
          <w:tab w:val="right" w:pos="8306"/>
        </w:tabs>
        <w:rPr>
          <w:lang w:eastAsia="lt-LT"/>
        </w:rPr>
      </w:pPr>
    </w:p>
    <w:p w14:paraId="246F651E" w14:textId="77777777" w:rsidR="003B74D6" w:rsidRDefault="003B74D6"/>
    <w:sectPr w:rsidR="003B74D6" w:rsidSect="00DB7A69">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E070C4D"/>
    <w:multiLevelType w:val="hybridMultilevel"/>
    <w:tmpl w:val="BFD49D00"/>
    <w:lvl w:ilvl="0" w:tplc="FAF05C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01918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A69"/>
    <w:rsid w:val="00006A21"/>
    <w:rsid w:val="000115C2"/>
    <w:rsid w:val="00034F4A"/>
    <w:rsid w:val="00040A7A"/>
    <w:rsid w:val="000473EC"/>
    <w:rsid w:val="000534CD"/>
    <w:rsid w:val="000539C4"/>
    <w:rsid w:val="000702C5"/>
    <w:rsid w:val="00074C8C"/>
    <w:rsid w:val="00082408"/>
    <w:rsid w:val="00085F14"/>
    <w:rsid w:val="00087BFF"/>
    <w:rsid w:val="000937E2"/>
    <w:rsid w:val="0009464A"/>
    <w:rsid w:val="000C2391"/>
    <w:rsid w:val="000C3AF8"/>
    <w:rsid w:val="000D4714"/>
    <w:rsid w:val="000D5B7F"/>
    <w:rsid w:val="000E01EC"/>
    <w:rsid w:val="000E3FCE"/>
    <w:rsid w:val="000F27A3"/>
    <w:rsid w:val="00136B43"/>
    <w:rsid w:val="00141756"/>
    <w:rsid w:val="00143E6B"/>
    <w:rsid w:val="00151192"/>
    <w:rsid w:val="0016047C"/>
    <w:rsid w:val="00161CE6"/>
    <w:rsid w:val="00180B65"/>
    <w:rsid w:val="00187C46"/>
    <w:rsid w:val="00190439"/>
    <w:rsid w:val="00191624"/>
    <w:rsid w:val="001C1FEA"/>
    <w:rsid w:val="001C36AC"/>
    <w:rsid w:val="001C5DDC"/>
    <w:rsid w:val="001D64BC"/>
    <w:rsid w:val="001E1FC6"/>
    <w:rsid w:val="001F6146"/>
    <w:rsid w:val="0020649A"/>
    <w:rsid w:val="00207EEB"/>
    <w:rsid w:val="00240505"/>
    <w:rsid w:val="00251298"/>
    <w:rsid w:val="00261437"/>
    <w:rsid w:val="00263A7E"/>
    <w:rsid w:val="00272A9F"/>
    <w:rsid w:val="002A649D"/>
    <w:rsid w:val="002D7627"/>
    <w:rsid w:val="002E1735"/>
    <w:rsid w:val="002E32DB"/>
    <w:rsid w:val="002F2295"/>
    <w:rsid w:val="00304CF4"/>
    <w:rsid w:val="003055B2"/>
    <w:rsid w:val="00306869"/>
    <w:rsid w:val="00310C29"/>
    <w:rsid w:val="003123BB"/>
    <w:rsid w:val="00317374"/>
    <w:rsid w:val="00325C40"/>
    <w:rsid w:val="00327BB3"/>
    <w:rsid w:val="003478FB"/>
    <w:rsid w:val="003A0A53"/>
    <w:rsid w:val="003A3753"/>
    <w:rsid w:val="003A39B3"/>
    <w:rsid w:val="003B74D6"/>
    <w:rsid w:val="003D05F6"/>
    <w:rsid w:val="004037E8"/>
    <w:rsid w:val="004110DF"/>
    <w:rsid w:val="00434568"/>
    <w:rsid w:val="00461A4D"/>
    <w:rsid w:val="0046350F"/>
    <w:rsid w:val="00480DA1"/>
    <w:rsid w:val="00483E1C"/>
    <w:rsid w:val="0048754C"/>
    <w:rsid w:val="004D21A7"/>
    <w:rsid w:val="004D6BFF"/>
    <w:rsid w:val="004E03DE"/>
    <w:rsid w:val="004F02AC"/>
    <w:rsid w:val="004F6848"/>
    <w:rsid w:val="00501BA5"/>
    <w:rsid w:val="005048A1"/>
    <w:rsid w:val="0050704C"/>
    <w:rsid w:val="005125B8"/>
    <w:rsid w:val="00513EFB"/>
    <w:rsid w:val="005204F2"/>
    <w:rsid w:val="00521910"/>
    <w:rsid w:val="00524F42"/>
    <w:rsid w:val="00552B8F"/>
    <w:rsid w:val="00553D21"/>
    <w:rsid w:val="00572C10"/>
    <w:rsid w:val="005744F7"/>
    <w:rsid w:val="00577519"/>
    <w:rsid w:val="0058021C"/>
    <w:rsid w:val="005A350A"/>
    <w:rsid w:val="005A5905"/>
    <w:rsid w:val="005B3664"/>
    <w:rsid w:val="005D199B"/>
    <w:rsid w:val="005E3254"/>
    <w:rsid w:val="005E7A8A"/>
    <w:rsid w:val="00611CB8"/>
    <w:rsid w:val="00653705"/>
    <w:rsid w:val="00654DDA"/>
    <w:rsid w:val="0065521B"/>
    <w:rsid w:val="00687A00"/>
    <w:rsid w:val="00690899"/>
    <w:rsid w:val="006C31D6"/>
    <w:rsid w:val="006C34D8"/>
    <w:rsid w:val="006C5F50"/>
    <w:rsid w:val="006D37CD"/>
    <w:rsid w:val="006E7D3F"/>
    <w:rsid w:val="006F0DB1"/>
    <w:rsid w:val="007177E5"/>
    <w:rsid w:val="0076369B"/>
    <w:rsid w:val="00782717"/>
    <w:rsid w:val="00785B00"/>
    <w:rsid w:val="00792F34"/>
    <w:rsid w:val="00795239"/>
    <w:rsid w:val="00795C6D"/>
    <w:rsid w:val="007A6D43"/>
    <w:rsid w:val="007C0DFE"/>
    <w:rsid w:val="007C1AD0"/>
    <w:rsid w:val="007C72D7"/>
    <w:rsid w:val="007D1091"/>
    <w:rsid w:val="007E0821"/>
    <w:rsid w:val="007F3457"/>
    <w:rsid w:val="007F7BFA"/>
    <w:rsid w:val="007F7D67"/>
    <w:rsid w:val="007F7FA0"/>
    <w:rsid w:val="00807523"/>
    <w:rsid w:val="00823721"/>
    <w:rsid w:val="00824F88"/>
    <w:rsid w:val="00846F20"/>
    <w:rsid w:val="008476DE"/>
    <w:rsid w:val="0086618F"/>
    <w:rsid w:val="00866624"/>
    <w:rsid w:val="00881058"/>
    <w:rsid w:val="008A0B62"/>
    <w:rsid w:val="008A27EF"/>
    <w:rsid w:val="008A56DA"/>
    <w:rsid w:val="008B753D"/>
    <w:rsid w:val="008C5763"/>
    <w:rsid w:val="008D778E"/>
    <w:rsid w:val="008E645B"/>
    <w:rsid w:val="00904B38"/>
    <w:rsid w:val="00914043"/>
    <w:rsid w:val="00921B62"/>
    <w:rsid w:val="00921C35"/>
    <w:rsid w:val="00922784"/>
    <w:rsid w:val="00925A77"/>
    <w:rsid w:val="00933239"/>
    <w:rsid w:val="0094018C"/>
    <w:rsid w:val="009569DE"/>
    <w:rsid w:val="00961644"/>
    <w:rsid w:val="00982520"/>
    <w:rsid w:val="009923AF"/>
    <w:rsid w:val="009A278B"/>
    <w:rsid w:val="009B4132"/>
    <w:rsid w:val="009B4BA9"/>
    <w:rsid w:val="009D3685"/>
    <w:rsid w:val="00A11079"/>
    <w:rsid w:val="00A14118"/>
    <w:rsid w:val="00A24AFD"/>
    <w:rsid w:val="00A329FE"/>
    <w:rsid w:val="00A35B9A"/>
    <w:rsid w:val="00A62975"/>
    <w:rsid w:val="00A67E85"/>
    <w:rsid w:val="00AA7814"/>
    <w:rsid w:val="00AC12CD"/>
    <w:rsid w:val="00B029E4"/>
    <w:rsid w:val="00B0612F"/>
    <w:rsid w:val="00B1082F"/>
    <w:rsid w:val="00B10AF6"/>
    <w:rsid w:val="00B13345"/>
    <w:rsid w:val="00B26962"/>
    <w:rsid w:val="00B46016"/>
    <w:rsid w:val="00B53029"/>
    <w:rsid w:val="00B57C58"/>
    <w:rsid w:val="00B603B7"/>
    <w:rsid w:val="00B65316"/>
    <w:rsid w:val="00B75F10"/>
    <w:rsid w:val="00BB0272"/>
    <w:rsid w:val="00BD3D60"/>
    <w:rsid w:val="00BE0239"/>
    <w:rsid w:val="00BE0858"/>
    <w:rsid w:val="00BF696D"/>
    <w:rsid w:val="00C07704"/>
    <w:rsid w:val="00C1585A"/>
    <w:rsid w:val="00C4291B"/>
    <w:rsid w:val="00C6320A"/>
    <w:rsid w:val="00C647CB"/>
    <w:rsid w:val="00C87179"/>
    <w:rsid w:val="00C909B6"/>
    <w:rsid w:val="00C946E4"/>
    <w:rsid w:val="00C970EA"/>
    <w:rsid w:val="00CB3B5F"/>
    <w:rsid w:val="00CB40BF"/>
    <w:rsid w:val="00CB4EAA"/>
    <w:rsid w:val="00CD0525"/>
    <w:rsid w:val="00D16045"/>
    <w:rsid w:val="00D3158A"/>
    <w:rsid w:val="00D52006"/>
    <w:rsid w:val="00D61EB0"/>
    <w:rsid w:val="00D64E7C"/>
    <w:rsid w:val="00D71ADD"/>
    <w:rsid w:val="00D7416A"/>
    <w:rsid w:val="00DB7A69"/>
    <w:rsid w:val="00DC62C0"/>
    <w:rsid w:val="00DC7A01"/>
    <w:rsid w:val="00DD58B8"/>
    <w:rsid w:val="00DD7556"/>
    <w:rsid w:val="00DE3940"/>
    <w:rsid w:val="00DE5A6A"/>
    <w:rsid w:val="00DE64EA"/>
    <w:rsid w:val="00E0465A"/>
    <w:rsid w:val="00E0570B"/>
    <w:rsid w:val="00E42D61"/>
    <w:rsid w:val="00E437A4"/>
    <w:rsid w:val="00E46A8B"/>
    <w:rsid w:val="00E6300D"/>
    <w:rsid w:val="00E8033A"/>
    <w:rsid w:val="00E82509"/>
    <w:rsid w:val="00E94114"/>
    <w:rsid w:val="00E9443D"/>
    <w:rsid w:val="00E96A77"/>
    <w:rsid w:val="00E97A43"/>
    <w:rsid w:val="00E97D33"/>
    <w:rsid w:val="00EC451C"/>
    <w:rsid w:val="00EC4772"/>
    <w:rsid w:val="00EF33D9"/>
    <w:rsid w:val="00F02F8C"/>
    <w:rsid w:val="00F1182E"/>
    <w:rsid w:val="00F12F31"/>
    <w:rsid w:val="00F144D3"/>
    <w:rsid w:val="00F168CF"/>
    <w:rsid w:val="00F2481F"/>
    <w:rsid w:val="00F465A0"/>
    <w:rsid w:val="00F5170E"/>
    <w:rsid w:val="00F52C4E"/>
    <w:rsid w:val="00F54965"/>
    <w:rsid w:val="00F60305"/>
    <w:rsid w:val="00F72704"/>
    <w:rsid w:val="00F94CD3"/>
    <w:rsid w:val="00F97E03"/>
    <w:rsid w:val="00FA0F9C"/>
    <w:rsid w:val="00FA30C7"/>
    <w:rsid w:val="00FC53B9"/>
    <w:rsid w:val="00FF3B12"/>
    <w:rsid w:val="00FF424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574E52"/>
  <w15:docId w15:val="{5B08AC97-6145-457E-BE1A-BBD32EB52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B7A69"/>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semiHidden/>
    <w:unhideWhenUsed/>
    <w:rsid w:val="00653705"/>
    <w:rPr>
      <w:sz w:val="16"/>
      <w:szCs w:val="16"/>
    </w:rPr>
  </w:style>
  <w:style w:type="paragraph" w:styleId="Komentarotekstas">
    <w:name w:val="annotation text"/>
    <w:basedOn w:val="prastasis"/>
    <w:link w:val="KomentarotekstasDiagrama"/>
    <w:uiPriority w:val="99"/>
    <w:unhideWhenUsed/>
    <w:rsid w:val="00653705"/>
    <w:rPr>
      <w:sz w:val="20"/>
    </w:rPr>
  </w:style>
  <w:style w:type="character" w:customStyle="1" w:styleId="KomentarotekstasDiagrama">
    <w:name w:val="Komentaro tekstas Diagrama"/>
    <w:basedOn w:val="Numatytasispastraiposriftas"/>
    <w:link w:val="Komentarotekstas"/>
    <w:uiPriority w:val="99"/>
    <w:rsid w:val="00653705"/>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653705"/>
    <w:rPr>
      <w:b/>
      <w:bCs/>
    </w:rPr>
  </w:style>
  <w:style w:type="character" w:customStyle="1" w:styleId="KomentarotemaDiagrama">
    <w:name w:val="Komentaro tema Diagrama"/>
    <w:basedOn w:val="KomentarotekstasDiagrama"/>
    <w:link w:val="Komentarotema"/>
    <w:uiPriority w:val="99"/>
    <w:semiHidden/>
    <w:rsid w:val="00653705"/>
    <w:rPr>
      <w:rFonts w:ascii="Times New Roman" w:eastAsia="Times New Roman" w:hAnsi="Times New Roman" w:cs="Times New Roman"/>
      <w:b/>
      <w:bCs/>
      <w:sz w:val="20"/>
      <w:szCs w:val="20"/>
    </w:rPr>
  </w:style>
  <w:style w:type="character" w:styleId="Grietas">
    <w:name w:val="Strong"/>
    <w:basedOn w:val="Numatytasispastraiposriftas"/>
    <w:uiPriority w:val="22"/>
    <w:qFormat/>
    <w:rsid w:val="000C2391"/>
    <w:rPr>
      <w:b/>
      <w:bCs/>
    </w:rPr>
  </w:style>
  <w:style w:type="paragraph" w:styleId="Sraopastraipa">
    <w:name w:val="List Paragraph"/>
    <w:basedOn w:val="prastasis"/>
    <w:uiPriority w:val="34"/>
    <w:qFormat/>
    <w:rsid w:val="004E03DE"/>
    <w:pPr>
      <w:ind w:left="720"/>
      <w:contextualSpacing/>
    </w:pPr>
  </w:style>
  <w:style w:type="paragraph" w:styleId="Debesliotekstas">
    <w:name w:val="Balloon Text"/>
    <w:basedOn w:val="prastasis"/>
    <w:link w:val="DebesliotekstasDiagrama"/>
    <w:uiPriority w:val="99"/>
    <w:semiHidden/>
    <w:unhideWhenUsed/>
    <w:rsid w:val="00961644"/>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61644"/>
    <w:rPr>
      <w:rFonts w:ascii="Segoe UI" w:eastAsia="Times New Roman" w:hAnsi="Segoe UI" w:cs="Segoe UI"/>
      <w:sz w:val="18"/>
      <w:szCs w:val="18"/>
    </w:rPr>
  </w:style>
  <w:style w:type="character" w:styleId="Hipersaitas">
    <w:name w:val="Hyperlink"/>
    <w:basedOn w:val="Numatytasispastraiposriftas"/>
    <w:uiPriority w:val="99"/>
    <w:unhideWhenUsed/>
    <w:rsid w:val="008476DE"/>
    <w:rPr>
      <w:color w:val="0563C1" w:themeColor="hyperlink"/>
      <w:u w:val="single"/>
    </w:rPr>
  </w:style>
  <w:style w:type="character" w:styleId="Perirtashipersaitas">
    <w:name w:val="FollowedHyperlink"/>
    <w:basedOn w:val="Numatytasispastraiposriftas"/>
    <w:uiPriority w:val="99"/>
    <w:semiHidden/>
    <w:unhideWhenUsed/>
    <w:rsid w:val="008476DE"/>
    <w:rPr>
      <w:color w:val="954F72" w:themeColor="followedHyperlink"/>
      <w:u w:val="single"/>
    </w:rPr>
  </w:style>
  <w:style w:type="paragraph" w:styleId="Pataisymai">
    <w:name w:val="Revision"/>
    <w:hidden/>
    <w:uiPriority w:val="99"/>
    <w:semiHidden/>
    <w:rsid w:val="00FC53B9"/>
    <w:pPr>
      <w:spacing w:after="0" w:line="240" w:lineRule="auto"/>
    </w:pPr>
    <w:rPr>
      <w:rFonts w:ascii="Times New Roman" w:eastAsia="Times New Roman" w:hAnsi="Times New Roman" w:cs="Times New Roman"/>
      <w:sz w:val="24"/>
      <w:szCs w:val="20"/>
    </w:rPr>
  </w:style>
  <w:style w:type="character" w:customStyle="1" w:styleId="cf01">
    <w:name w:val="cf01"/>
    <w:basedOn w:val="Numatytasispastraiposriftas"/>
    <w:rsid w:val="00933239"/>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9726495">
      <w:bodyDiv w:val="1"/>
      <w:marLeft w:val="0"/>
      <w:marRight w:val="0"/>
      <w:marTop w:val="0"/>
      <w:marBottom w:val="0"/>
      <w:divBdr>
        <w:top w:val="none" w:sz="0" w:space="0" w:color="auto"/>
        <w:left w:val="none" w:sz="0" w:space="0" w:color="auto"/>
        <w:bottom w:val="none" w:sz="0" w:space="0" w:color="auto"/>
        <w:right w:val="none" w:sz="0" w:space="0" w:color="auto"/>
      </w:divBdr>
    </w:div>
    <w:div w:id="878129138">
      <w:bodyDiv w:val="1"/>
      <w:marLeft w:val="0"/>
      <w:marRight w:val="0"/>
      <w:marTop w:val="0"/>
      <w:marBottom w:val="0"/>
      <w:divBdr>
        <w:top w:val="none" w:sz="0" w:space="0" w:color="auto"/>
        <w:left w:val="none" w:sz="0" w:space="0" w:color="auto"/>
        <w:bottom w:val="none" w:sz="0" w:space="0" w:color="auto"/>
        <w:right w:val="none" w:sz="0" w:space="0" w:color="auto"/>
      </w:divBdr>
    </w:div>
    <w:div w:id="1979341903">
      <w:bodyDiv w:val="1"/>
      <w:marLeft w:val="0"/>
      <w:marRight w:val="0"/>
      <w:marTop w:val="0"/>
      <w:marBottom w:val="0"/>
      <w:divBdr>
        <w:top w:val="none" w:sz="0" w:space="0" w:color="auto"/>
        <w:left w:val="none" w:sz="0" w:space="0" w:color="auto"/>
        <w:bottom w:val="none" w:sz="0" w:space="0" w:color="auto"/>
        <w:right w:val="none" w:sz="0" w:space="0" w:color="auto"/>
      </w:divBdr>
    </w:div>
    <w:div w:id="2075199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lex.europa.eu/legal-content/LT/TXT/?uri=CELEX%3A32020R0852"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2c376b6-d0cc-4b1c-aaf6-4a271a31a0ee" xsi:nil="true"/>
    <lcf76f155ced4ddcb4097134ff3c332f xmlns="59d6da47-c02d-4c8e-bbe0-b2333c49d75a">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E70E878B9762FB428BAFB993B6E9BF94" ma:contentTypeVersion="12" ma:contentTypeDescription="Kurkite naują dokumentą." ma:contentTypeScope="" ma:versionID="be12770148f00a4fd950cd303dad18d8">
  <xsd:schema xmlns:xsd="http://www.w3.org/2001/XMLSchema" xmlns:xs="http://www.w3.org/2001/XMLSchema" xmlns:p="http://schemas.microsoft.com/office/2006/metadata/properties" xmlns:ns2="59d6da47-c02d-4c8e-bbe0-b2333c49d75a" xmlns:ns3="82c376b6-d0cc-4b1c-aaf6-4a271a31a0ee" targetNamespace="http://schemas.microsoft.com/office/2006/metadata/properties" ma:root="true" ma:fieldsID="98a92944d3d467f92fcf52678c80e823" ns2:_="" ns3:_="">
    <xsd:import namespace="59d6da47-c02d-4c8e-bbe0-b2333c49d75a"/>
    <xsd:import namespace="82c376b6-d0cc-4b1c-aaf6-4a271a31a0e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d6da47-c02d-4c8e-bbe0-b2333c49d7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4e3501c9-f7a7-4b81-baa6-2bbc2eda4d3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c376b6-d0cc-4b1c-aaf6-4a271a31a0e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6dba11f-d585-44e0-8481-bfa5748c0fa5}" ma:internalName="TaxCatchAll" ma:showField="CatchAllData" ma:web="82c376b6-d0cc-4b1c-aaf6-4a271a31a0ee">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8BB283F-59DE-444E-BDA9-208B50294E13}">
  <ds:schemaRefs>
    <ds:schemaRef ds:uri="http://schemas.microsoft.com/office/2006/metadata/properties"/>
    <ds:schemaRef ds:uri="http://schemas.microsoft.com/office/infopath/2007/PartnerControls"/>
    <ds:schemaRef ds:uri="82c376b6-d0cc-4b1c-aaf6-4a271a31a0ee"/>
    <ds:schemaRef ds:uri="59d6da47-c02d-4c8e-bbe0-b2333c49d75a"/>
  </ds:schemaRefs>
</ds:datastoreItem>
</file>

<file path=customXml/itemProps2.xml><?xml version="1.0" encoding="utf-8"?>
<ds:datastoreItem xmlns:ds="http://schemas.openxmlformats.org/officeDocument/2006/customXml" ds:itemID="{2CB60887-ED22-43AF-958C-40C2020AC2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d6da47-c02d-4c8e-bbe0-b2333c49d75a"/>
    <ds:schemaRef ds:uri="82c376b6-d0cc-4b1c-aaf6-4a271a31a0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EF96F44-1D5B-49F9-AAA2-987D98D8009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2312</Words>
  <Characters>1319</Characters>
  <Application>Microsoft Office Word</Application>
  <DocSecurity>0</DocSecurity>
  <Lines>10</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Aurelija Kazlauskienė</dc:creator>
  <cp:keywords/>
  <dc:description/>
  <cp:lastModifiedBy>Justina Simonavičienė</cp:lastModifiedBy>
  <cp:revision>2</cp:revision>
  <dcterms:created xsi:type="dcterms:W3CDTF">2023-07-03T10:57:00Z</dcterms:created>
  <dcterms:modified xsi:type="dcterms:W3CDTF">2023-07-03T10:57:00Z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0x010100E70E878B9762FB428BAFB993B6E9BF94</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ies>
</file>