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61DA" w:rsidRPr="00F227EF" w:rsidRDefault="006961DA" w:rsidP="002C331A">
      <w:pPr>
        <w:ind w:left="7920" w:firstLine="720"/>
        <w:rPr>
          <w:color w:val="000000" w:themeColor="text1"/>
          <w:szCs w:val="24"/>
        </w:rPr>
      </w:pPr>
    </w:p>
    <w:p w:rsidR="00EA4368" w:rsidRPr="00F227EF" w:rsidRDefault="00EA4368" w:rsidP="00FE38B2">
      <w:pPr>
        <w:jc w:val="both"/>
        <w:rPr>
          <w:color w:val="000000" w:themeColor="text1"/>
          <w:szCs w:val="24"/>
        </w:rPr>
      </w:pPr>
    </w:p>
    <w:p w:rsidR="00EA4368" w:rsidRPr="00F227EF" w:rsidRDefault="00A62194" w:rsidP="00FE38B2">
      <w:pPr>
        <w:jc w:val="center"/>
        <w:rPr>
          <w:b/>
          <w:color w:val="000000" w:themeColor="text1"/>
          <w:szCs w:val="24"/>
        </w:rPr>
      </w:pPr>
      <w:r>
        <w:rPr>
          <w:b/>
          <w:caps/>
          <w:color w:val="000000" w:themeColor="text1"/>
          <w:szCs w:val="24"/>
        </w:rPr>
        <w:t>TEMOS</w:t>
      </w:r>
      <w:r w:rsidR="00CD3DD5" w:rsidRPr="00F227EF">
        <w:rPr>
          <w:b/>
          <w:caps/>
          <w:color w:val="000000" w:themeColor="text1"/>
          <w:szCs w:val="24"/>
        </w:rPr>
        <w:t xml:space="preserve"> „Sunkiojo </w:t>
      </w:r>
      <w:r w:rsidR="004D233D" w:rsidRPr="00F227EF">
        <w:rPr>
          <w:b/>
          <w:caps/>
          <w:color w:val="000000" w:themeColor="text1"/>
          <w:szCs w:val="24"/>
        </w:rPr>
        <w:t xml:space="preserve">120 mm </w:t>
      </w:r>
      <w:r w:rsidR="00CD3DD5" w:rsidRPr="00F227EF">
        <w:rPr>
          <w:b/>
          <w:caps/>
          <w:color w:val="000000" w:themeColor="text1"/>
          <w:szCs w:val="24"/>
        </w:rPr>
        <w:t>minosva</w:t>
      </w:r>
      <w:r w:rsidR="00332948" w:rsidRPr="00F227EF">
        <w:rPr>
          <w:b/>
          <w:caps/>
          <w:color w:val="000000" w:themeColor="text1"/>
          <w:szCs w:val="24"/>
        </w:rPr>
        <w:t>i</w:t>
      </w:r>
      <w:r w:rsidR="00CD3DD5" w:rsidRPr="00F227EF">
        <w:rPr>
          <w:b/>
          <w:caps/>
          <w:color w:val="000000" w:themeColor="text1"/>
          <w:szCs w:val="24"/>
        </w:rPr>
        <w:t xml:space="preserve">džio </w:t>
      </w:r>
      <w:r w:rsidR="004D233D" w:rsidRPr="00F227EF">
        <w:rPr>
          <w:b/>
          <w:caps/>
          <w:color w:val="000000" w:themeColor="text1"/>
          <w:szCs w:val="24"/>
        </w:rPr>
        <w:t>minos</w:t>
      </w:r>
      <w:r w:rsidR="00CD3DD5" w:rsidRPr="00F227EF">
        <w:rPr>
          <w:b/>
          <w:caps/>
          <w:color w:val="000000" w:themeColor="text1"/>
          <w:szCs w:val="24"/>
        </w:rPr>
        <w:t xml:space="preserve"> greičio matuoklis</w:t>
      </w:r>
      <w:r w:rsidR="00E23378" w:rsidRPr="00F227EF">
        <w:rPr>
          <w:b/>
          <w:caps/>
          <w:color w:val="000000" w:themeColor="text1"/>
          <w:szCs w:val="24"/>
        </w:rPr>
        <w:t>“</w:t>
      </w:r>
    </w:p>
    <w:p w:rsidR="00FE38B2" w:rsidRPr="00F227EF" w:rsidRDefault="00FE38B2" w:rsidP="00FE38B2">
      <w:pPr>
        <w:jc w:val="center"/>
        <w:rPr>
          <w:b/>
          <w:color w:val="000000" w:themeColor="text1"/>
          <w:szCs w:val="24"/>
        </w:rPr>
      </w:pPr>
      <w:r w:rsidRPr="00F227EF">
        <w:rPr>
          <w:b/>
          <w:color w:val="000000" w:themeColor="text1"/>
          <w:szCs w:val="24"/>
        </w:rPr>
        <w:t>TECHNINĖ UŽDUOTIS</w:t>
      </w:r>
    </w:p>
    <w:p w:rsidR="00EA4368" w:rsidRPr="00F227EF" w:rsidRDefault="00EA4368" w:rsidP="00FE38B2">
      <w:pPr>
        <w:jc w:val="center"/>
        <w:rPr>
          <w:b/>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E6B74" w:rsidRPr="00F227EF" w:rsidTr="00D40202">
        <w:trPr>
          <w:trHeight w:val="274"/>
        </w:trPr>
        <w:tc>
          <w:tcPr>
            <w:tcW w:w="9776" w:type="dxa"/>
          </w:tcPr>
          <w:p w:rsidR="00FE38B2" w:rsidRPr="00F227EF" w:rsidRDefault="00EA4368" w:rsidP="004D7213">
            <w:pPr>
              <w:ind w:left="227" w:hanging="227"/>
              <w:rPr>
                <w:b/>
                <w:color w:val="000000" w:themeColor="text1"/>
                <w:szCs w:val="24"/>
              </w:rPr>
            </w:pPr>
            <w:r w:rsidRPr="00F227EF">
              <w:rPr>
                <w:b/>
                <w:color w:val="000000" w:themeColor="text1"/>
                <w:szCs w:val="24"/>
              </w:rPr>
              <w:t>1. Bendra informacija</w:t>
            </w:r>
          </w:p>
        </w:tc>
      </w:tr>
      <w:tr w:rsidR="00CE6B74" w:rsidRPr="00F227EF" w:rsidTr="00D40202">
        <w:trPr>
          <w:trHeight w:val="228"/>
        </w:trPr>
        <w:tc>
          <w:tcPr>
            <w:tcW w:w="9776" w:type="dxa"/>
          </w:tcPr>
          <w:p w:rsidR="00FE38B2" w:rsidRPr="00F227EF" w:rsidRDefault="006A40FD" w:rsidP="00512893">
            <w:pPr>
              <w:jc w:val="both"/>
              <w:rPr>
                <w:color w:val="000000" w:themeColor="text1"/>
                <w:szCs w:val="24"/>
              </w:rPr>
            </w:pPr>
            <w:r w:rsidRPr="00F227EF">
              <w:rPr>
                <w:color w:val="000000" w:themeColor="text1"/>
                <w:szCs w:val="24"/>
              </w:rPr>
              <w:t>Dabartinių</w:t>
            </w:r>
            <w:r w:rsidR="00BC17EF" w:rsidRPr="00F227EF">
              <w:rPr>
                <w:color w:val="000000" w:themeColor="text1"/>
                <w:szCs w:val="24"/>
              </w:rPr>
              <w:t xml:space="preserve"> konvencinių ir nekonvencinių</w:t>
            </w:r>
            <w:r w:rsidRPr="00F227EF">
              <w:rPr>
                <w:color w:val="000000" w:themeColor="text1"/>
                <w:szCs w:val="24"/>
              </w:rPr>
              <w:t xml:space="preserve"> konfliktų patirtis rodo</w:t>
            </w:r>
            <w:r w:rsidR="00BC17EF" w:rsidRPr="00F227EF">
              <w:rPr>
                <w:color w:val="000000" w:themeColor="text1"/>
                <w:szCs w:val="24"/>
              </w:rPr>
              <w:t>,</w:t>
            </w:r>
            <w:r w:rsidR="003F2F1F" w:rsidRPr="00F227EF">
              <w:rPr>
                <w:color w:val="000000" w:themeColor="text1"/>
                <w:szCs w:val="24"/>
              </w:rPr>
              <w:t xml:space="preserve"> kad</w:t>
            </w:r>
            <w:r w:rsidR="00332948" w:rsidRPr="00F227EF">
              <w:rPr>
                <w:color w:val="000000" w:themeColor="text1"/>
                <w:szCs w:val="24"/>
              </w:rPr>
              <w:t xml:space="preserve"> sunkieji </w:t>
            </w:r>
            <w:r w:rsidR="004D233D" w:rsidRPr="00F227EF">
              <w:rPr>
                <w:color w:val="000000" w:themeColor="text1"/>
                <w:szCs w:val="24"/>
              </w:rPr>
              <w:t xml:space="preserve">120 mm </w:t>
            </w:r>
            <w:r w:rsidR="00332948" w:rsidRPr="00F227EF">
              <w:rPr>
                <w:color w:val="000000" w:themeColor="text1"/>
                <w:szCs w:val="24"/>
              </w:rPr>
              <w:t>minosvaidžiai (toliau – SM</w:t>
            </w:r>
            <w:r w:rsidR="00FB7D69" w:rsidRPr="00F227EF">
              <w:rPr>
                <w:color w:val="000000" w:themeColor="text1"/>
                <w:szCs w:val="24"/>
              </w:rPr>
              <w:t>)</w:t>
            </w:r>
            <w:r w:rsidR="00332948" w:rsidRPr="00F227EF">
              <w:rPr>
                <w:color w:val="000000" w:themeColor="text1"/>
                <w:szCs w:val="24"/>
              </w:rPr>
              <w:t xml:space="preserve"> turi didelę</w:t>
            </w:r>
            <w:r w:rsidR="00FB7D69" w:rsidRPr="00F227EF">
              <w:rPr>
                <w:color w:val="000000" w:themeColor="text1"/>
                <w:szCs w:val="24"/>
              </w:rPr>
              <w:t xml:space="preserve"> </w:t>
            </w:r>
            <w:r w:rsidR="00332948" w:rsidRPr="00F227EF">
              <w:rPr>
                <w:color w:val="000000" w:themeColor="text1"/>
                <w:szCs w:val="24"/>
              </w:rPr>
              <w:t>reikšm</w:t>
            </w:r>
            <w:r w:rsidR="00512893">
              <w:rPr>
                <w:color w:val="000000" w:themeColor="text1"/>
                <w:szCs w:val="24"/>
              </w:rPr>
              <w:t>ę</w:t>
            </w:r>
            <w:r w:rsidRPr="00F227EF">
              <w:rPr>
                <w:color w:val="000000" w:themeColor="text1"/>
                <w:szCs w:val="24"/>
              </w:rPr>
              <w:t xml:space="preserve"> </w:t>
            </w:r>
            <w:r w:rsidR="00E71F7D" w:rsidRPr="00F227EF">
              <w:rPr>
                <w:color w:val="000000" w:themeColor="text1"/>
                <w:szCs w:val="24"/>
              </w:rPr>
              <w:t xml:space="preserve">kariuomenės </w:t>
            </w:r>
            <w:r w:rsidRPr="00F227EF">
              <w:rPr>
                <w:color w:val="000000" w:themeColor="text1"/>
                <w:szCs w:val="24"/>
              </w:rPr>
              <w:t>pad</w:t>
            </w:r>
            <w:r w:rsidR="00332948" w:rsidRPr="00F227EF">
              <w:rPr>
                <w:color w:val="000000" w:themeColor="text1"/>
                <w:szCs w:val="24"/>
              </w:rPr>
              <w:t>alinių veiksmams</w:t>
            </w:r>
            <w:r w:rsidR="000C5BDB" w:rsidRPr="00F227EF">
              <w:rPr>
                <w:color w:val="000000" w:themeColor="text1"/>
                <w:szCs w:val="24"/>
              </w:rPr>
              <w:t xml:space="preserve">. </w:t>
            </w:r>
            <w:r w:rsidR="00332948" w:rsidRPr="00F227EF">
              <w:rPr>
                <w:color w:val="000000" w:themeColor="text1"/>
                <w:szCs w:val="24"/>
              </w:rPr>
              <w:t>Opera</w:t>
            </w:r>
            <w:r w:rsidR="002A1927" w:rsidRPr="00F227EF">
              <w:rPr>
                <w:color w:val="000000" w:themeColor="text1"/>
                <w:szCs w:val="24"/>
              </w:rPr>
              <w:t>tyvus</w:t>
            </w:r>
            <w:r w:rsidR="00332948" w:rsidRPr="00F227EF">
              <w:rPr>
                <w:color w:val="000000" w:themeColor="text1"/>
                <w:szCs w:val="24"/>
              </w:rPr>
              <w:t xml:space="preserve"> SM </w:t>
            </w:r>
            <w:r w:rsidR="004D233D" w:rsidRPr="00F227EF">
              <w:rPr>
                <w:color w:val="000000" w:themeColor="text1"/>
                <w:szCs w:val="24"/>
              </w:rPr>
              <w:t>minos</w:t>
            </w:r>
            <w:r w:rsidR="00332948" w:rsidRPr="00F227EF">
              <w:rPr>
                <w:color w:val="000000" w:themeColor="text1"/>
                <w:szCs w:val="24"/>
              </w:rPr>
              <w:t xml:space="preserve"> maksimalaus greičio matavimas</w:t>
            </w:r>
            <w:r w:rsidR="00CB7E16" w:rsidRPr="00F227EF">
              <w:rPr>
                <w:color w:val="000000" w:themeColor="text1"/>
                <w:szCs w:val="24"/>
              </w:rPr>
              <w:t xml:space="preserve"> vamzdžio žiotyse</w:t>
            </w:r>
            <w:r w:rsidR="00332948" w:rsidRPr="00F227EF">
              <w:rPr>
                <w:color w:val="000000" w:themeColor="text1"/>
                <w:szCs w:val="24"/>
              </w:rPr>
              <w:t xml:space="preserve"> gali ženkliai padidi</w:t>
            </w:r>
            <w:r w:rsidR="003F2F1F" w:rsidRPr="00F227EF">
              <w:rPr>
                <w:color w:val="000000" w:themeColor="text1"/>
                <w:szCs w:val="24"/>
              </w:rPr>
              <w:t>nti SM efektyvumą t.</w:t>
            </w:r>
            <w:r w:rsidR="00865EBA">
              <w:rPr>
                <w:color w:val="000000" w:themeColor="text1"/>
                <w:szCs w:val="24"/>
              </w:rPr>
              <w:t xml:space="preserve"> </w:t>
            </w:r>
            <w:r w:rsidR="003F2F1F" w:rsidRPr="00F227EF">
              <w:rPr>
                <w:color w:val="000000" w:themeColor="text1"/>
                <w:szCs w:val="24"/>
              </w:rPr>
              <w:t>y.</w:t>
            </w:r>
            <w:r w:rsidR="00332948" w:rsidRPr="00F227EF">
              <w:rPr>
                <w:color w:val="000000" w:themeColor="text1"/>
                <w:szCs w:val="24"/>
              </w:rPr>
              <w:t xml:space="preserve"> šūvio tikslumą ir sumažinti reikiamos amunicijos kiekį</w:t>
            </w:r>
            <w:r w:rsidR="007C7A86" w:rsidRPr="00F227EF">
              <w:rPr>
                <w:color w:val="000000" w:themeColor="text1"/>
                <w:szCs w:val="24"/>
              </w:rPr>
              <w:t xml:space="preserve"> tikslui pasiekti</w:t>
            </w:r>
            <w:r w:rsidR="00332948" w:rsidRPr="00F227EF">
              <w:rPr>
                <w:color w:val="000000" w:themeColor="text1"/>
                <w:szCs w:val="24"/>
              </w:rPr>
              <w:t>.</w:t>
            </w:r>
          </w:p>
        </w:tc>
      </w:tr>
      <w:tr w:rsidR="00CE6B74" w:rsidRPr="00F227EF" w:rsidTr="00D40202">
        <w:trPr>
          <w:trHeight w:val="274"/>
        </w:trPr>
        <w:tc>
          <w:tcPr>
            <w:tcW w:w="9776" w:type="dxa"/>
          </w:tcPr>
          <w:p w:rsidR="00EA4368" w:rsidRPr="00F227EF" w:rsidRDefault="00EA4368" w:rsidP="00EA4368">
            <w:pPr>
              <w:ind w:left="308" w:hanging="308"/>
              <w:rPr>
                <w:b/>
                <w:color w:val="000000" w:themeColor="text1"/>
                <w:szCs w:val="24"/>
              </w:rPr>
            </w:pPr>
            <w:r w:rsidRPr="00F227EF">
              <w:rPr>
                <w:b/>
                <w:color w:val="000000" w:themeColor="text1"/>
                <w:szCs w:val="24"/>
              </w:rPr>
              <w:t>2. Mokslinių tyrimų ir eksperimentinės plėtros (toliau – MTEP) paskirtis</w:t>
            </w:r>
          </w:p>
        </w:tc>
      </w:tr>
      <w:tr w:rsidR="00CE6B74" w:rsidRPr="00F227EF" w:rsidTr="00D40202">
        <w:trPr>
          <w:trHeight w:val="228"/>
        </w:trPr>
        <w:tc>
          <w:tcPr>
            <w:tcW w:w="9776" w:type="dxa"/>
          </w:tcPr>
          <w:p w:rsidR="001E458E" w:rsidRPr="00F227EF" w:rsidRDefault="00332948" w:rsidP="00826A73">
            <w:pPr>
              <w:jc w:val="both"/>
              <w:rPr>
                <w:color w:val="000000" w:themeColor="text1"/>
                <w:szCs w:val="24"/>
              </w:rPr>
            </w:pPr>
            <w:r w:rsidRPr="00F227EF">
              <w:rPr>
                <w:color w:val="000000" w:themeColor="text1"/>
                <w:szCs w:val="24"/>
              </w:rPr>
              <w:t>Sunkiojo (120 mm kalibro) minosvaidži</w:t>
            </w:r>
            <w:r w:rsidR="003555C6" w:rsidRPr="00F227EF">
              <w:rPr>
                <w:color w:val="000000" w:themeColor="text1"/>
                <w:szCs w:val="24"/>
              </w:rPr>
              <w:t xml:space="preserve">o </w:t>
            </w:r>
            <w:r w:rsidR="004D233D" w:rsidRPr="00F227EF">
              <w:rPr>
                <w:color w:val="000000" w:themeColor="text1"/>
                <w:szCs w:val="24"/>
              </w:rPr>
              <w:t>minos</w:t>
            </w:r>
            <w:r w:rsidR="003555C6" w:rsidRPr="00F227EF">
              <w:rPr>
                <w:color w:val="000000" w:themeColor="text1"/>
                <w:szCs w:val="24"/>
              </w:rPr>
              <w:t xml:space="preserve"> greičio matuoklio</w:t>
            </w:r>
            <w:r w:rsidR="001E458E" w:rsidRPr="00F227EF">
              <w:rPr>
                <w:color w:val="000000" w:themeColor="text1"/>
                <w:szCs w:val="24"/>
              </w:rPr>
              <w:t xml:space="preserve">, kurio paskirtis būtų </w:t>
            </w:r>
            <w:r w:rsidR="003555C6" w:rsidRPr="00F227EF">
              <w:rPr>
                <w:color w:val="000000" w:themeColor="text1"/>
                <w:szCs w:val="24"/>
              </w:rPr>
              <w:t xml:space="preserve">operatyviai (kiekvieno šūvio metu) išmatuoti maksimalų </w:t>
            </w:r>
            <w:r w:rsidR="004D233D" w:rsidRPr="00F227EF">
              <w:rPr>
                <w:color w:val="000000" w:themeColor="text1"/>
                <w:szCs w:val="24"/>
              </w:rPr>
              <w:t>minos</w:t>
            </w:r>
            <w:r w:rsidR="003555C6" w:rsidRPr="00F227EF">
              <w:rPr>
                <w:color w:val="000000" w:themeColor="text1"/>
                <w:szCs w:val="24"/>
              </w:rPr>
              <w:t xml:space="preserve"> greitį</w:t>
            </w:r>
            <w:r w:rsidR="00CB7E16" w:rsidRPr="00F227EF">
              <w:rPr>
                <w:color w:val="000000" w:themeColor="text1"/>
                <w:szCs w:val="24"/>
              </w:rPr>
              <w:t xml:space="preserve"> vamzdžio žiotyse </w:t>
            </w:r>
            <w:r w:rsidR="00826A73" w:rsidRPr="00F227EF">
              <w:rPr>
                <w:color w:val="000000" w:themeColor="text1"/>
                <w:szCs w:val="24"/>
              </w:rPr>
              <w:t>(</w:t>
            </w:r>
            <w:r w:rsidR="00CB7E16" w:rsidRPr="00F227EF">
              <w:rPr>
                <w:color w:val="000000" w:themeColor="text1"/>
                <w:szCs w:val="24"/>
              </w:rPr>
              <w:t xml:space="preserve">angl. </w:t>
            </w:r>
            <w:r w:rsidR="00CB7E16" w:rsidRPr="00F227EF">
              <w:rPr>
                <w:i/>
                <w:color w:val="000000" w:themeColor="text1"/>
                <w:szCs w:val="24"/>
              </w:rPr>
              <w:t>muzzle velocity</w:t>
            </w:r>
            <w:r w:rsidR="00CB7E16" w:rsidRPr="00F227EF">
              <w:rPr>
                <w:color w:val="000000" w:themeColor="text1"/>
                <w:szCs w:val="24"/>
              </w:rPr>
              <w:t>)</w:t>
            </w:r>
            <w:r w:rsidR="003555C6" w:rsidRPr="00F227EF">
              <w:rPr>
                <w:color w:val="000000" w:themeColor="text1"/>
                <w:szCs w:val="24"/>
              </w:rPr>
              <w:t>, sukūrimas.</w:t>
            </w:r>
          </w:p>
        </w:tc>
      </w:tr>
      <w:tr w:rsidR="00CE6B74" w:rsidRPr="00F227EF" w:rsidTr="00D40202">
        <w:trPr>
          <w:trHeight w:val="274"/>
        </w:trPr>
        <w:tc>
          <w:tcPr>
            <w:tcW w:w="9776" w:type="dxa"/>
          </w:tcPr>
          <w:p w:rsidR="00EA4368" w:rsidRPr="00F227EF" w:rsidRDefault="00EA4368" w:rsidP="00EA4368">
            <w:pPr>
              <w:ind w:left="308" w:hanging="308"/>
              <w:rPr>
                <w:b/>
                <w:color w:val="000000" w:themeColor="text1"/>
                <w:szCs w:val="24"/>
              </w:rPr>
            </w:pPr>
            <w:r w:rsidRPr="00F227EF">
              <w:rPr>
                <w:b/>
                <w:color w:val="000000" w:themeColor="text1"/>
                <w:szCs w:val="24"/>
              </w:rPr>
              <w:t>3. MTEP tikslas</w:t>
            </w:r>
          </w:p>
        </w:tc>
      </w:tr>
      <w:tr w:rsidR="00CE6B74" w:rsidRPr="00F227EF" w:rsidTr="00D40202">
        <w:trPr>
          <w:trHeight w:val="228"/>
        </w:trPr>
        <w:tc>
          <w:tcPr>
            <w:tcW w:w="9776" w:type="dxa"/>
          </w:tcPr>
          <w:p w:rsidR="00126DB7" w:rsidRPr="00F227EF" w:rsidRDefault="00974FA4" w:rsidP="004D233D">
            <w:pPr>
              <w:jc w:val="both"/>
              <w:rPr>
                <w:color w:val="000000" w:themeColor="text1"/>
                <w:szCs w:val="24"/>
              </w:rPr>
            </w:pPr>
            <w:r w:rsidRPr="00F227EF">
              <w:rPr>
                <w:color w:val="000000" w:themeColor="text1"/>
                <w:szCs w:val="24"/>
              </w:rPr>
              <w:t>Sukurti</w:t>
            </w:r>
            <w:r w:rsidR="00AD515A" w:rsidRPr="00F227EF">
              <w:rPr>
                <w:color w:val="000000" w:themeColor="text1"/>
                <w:szCs w:val="24"/>
              </w:rPr>
              <w:t xml:space="preserve"> prototipą</w:t>
            </w:r>
            <w:r w:rsidRPr="00F227EF">
              <w:rPr>
                <w:color w:val="000000" w:themeColor="text1"/>
                <w:szCs w:val="24"/>
              </w:rPr>
              <w:t xml:space="preserve"> matuoklio, leidžiančio</w:t>
            </w:r>
            <w:r w:rsidR="00AD515A" w:rsidRPr="00F227EF">
              <w:rPr>
                <w:color w:val="000000" w:themeColor="text1"/>
                <w:szCs w:val="24"/>
              </w:rPr>
              <w:t xml:space="preserve"> išmatuoti</w:t>
            </w:r>
            <w:r w:rsidR="002A1927" w:rsidRPr="00F227EF">
              <w:rPr>
                <w:color w:val="000000" w:themeColor="text1"/>
                <w:szCs w:val="24"/>
              </w:rPr>
              <w:t xml:space="preserve"> maksimalų</w:t>
            </w:r>
            <w:r w:rsidRPr="00F227EF">
              <w:rPr>
                <w:color w:val="000000" w:themeColor="text1"/>
                <w:szCs w:val="24"/>
              </w:rPr>
              <w:t xml:space="preserve"> SM </w:t>
            </w:r>
            <w:r w:rsidR="004D233D" w:rsidRPr="00F227EF">
              <w:rPr>
                <w:color w:val="000000" w:themeColor="text1"/>
                <w:szCs w:val="24"/>
              </w:rPr>
              <w:t>minos</w:t>
            </w:r>
            <w:r w:rsidRPr="00F227EF">
              <w:rPr>
                <w:color w:val="000000" w:themeColor="text1"/>
                <w:szCs w:val="24"/>
              </w:rPr>
              <w:t xml:space="preserve"> greitį</w:t>
            </w:r>
            <w:r w:rsidR="00CB7E16" w:rsidRPr="00F227EF">
              <w:rPr>
                <w:color w:val="000000" w:themeColor="text1"/>
                <w:szCs w:val="24"/>
              </w:rPr>
              <w:t xml:space="preserve"> vamzdžio žiotyse.</w:t>
            </w:r>
          </w:p>
        </w:tc>
      </w:tr>
      <w:tr w:rsidR="00CE6B74" w:rsidRPr="00F227EF" w:rsidTr="00D40202">
        <w:trPr>
          <w:trHeight w:val="274"/>
        </w:trPr>
        <w:tc>
          <w:tcPr>
            <w:tcW w:w="9776" w:type="dxa"/>
          </w:tcPr>
          <w:p w:rsidR="00EA4368" w:rsidRPr="00F227EF" w:rsidRDefault="00EA4368" w:rsidP="00EA4368">
            <w:pPr>
              <w:ind w:left="308" w:hanging="308"/>
              <w:rPr>
                <w:b/>
                <w:color w:val="000000" w:themeColor="text1"/>
                <w:szCs w:val="24"/>
              </w:rPr>
            </w:pPr>
            <w:r w:rsidRPr="00F227EF">
              <w:rPr>
                <w:b/>
                <w:color w:val="000000" w:themeColor="text1"/>
                <w:szCs w:val="24"/>
              </w:rPr>
              <w:t>4. MTEP uždaviniai</w:t>
            </w:r>
          </w:p>
        </w:tc>
      </w:tr>
      <w:tr w:rsidR="00CE6B74" w:rsidRPr="00F227EF" w:rsidTr="00D40202">
        <w:trPr>
          <w:trHeight w:val="228"/>
        </w:trPr>
        <w:tc>
          <w:tcPr>
            <w:tcW w:w="9776" w:type="dxa"/>
          </w:tcPr>
          <w:p w:rsidR="00CA0D32" w:rsidRPr="00F227EF" w:rsidRDefault="00CA0D32" w:rsidP="00CA0D32">
            <w:pPr>
              <w:jc w:val="both"/>
              <w:rPr>
                <w:color w:val="000000" w:themeColor="text1"/>
                <w:spacing w:val="-1"/>
                <w:szCs w:val="24"/>
              </w:rPr>
            </w:pPr>
            <w:r w:rsidRPr="00F227EF">
              <w:rPr>
                <w:color w:val="000000" w:themeColor="text1"/>
                <w:spacing w:val="-1"/>
                <w:szCs w:val="24"/>
              </w:rPr>
              <w:t>I etapas</w:t>
            </w:r>
          </w:p>
          <w:p w:rsidR="00C957FC" w:rsidRPr="00F227EF" w:rsidRDefault="001F5CB8" w:rsidP="00BA0114">
            <w:pPr>
              <w:pStyle w:val="Sraopastraipa"/>
              <w:numPr>
                <w:ilvl w:val="0"/>
                <w:numId w:val="9"/>
              </w:numPr>
              <w:jc w:val="both"/>
              <w:rPr>
                <w:color w:val="000000" w:themeColor="text1"/>
                <w:spacing w:val="-1"/>
                <w:lang w:val="lt-LT"/>
              </w:rPr>
            </w:pPr>
            <w:r w:rsidRPr="00F227EF">
              <w:rPr>
                <w:color w:val="000000" w:themeColor="text1"/>
                <w:spacing w:val="-1"/>
                <w:lang w:val="lt-LT"/>
              </w:rPr>
              <w:t>Atlikti techninių galimybių studiją ir d</w:t>
            </w:r>
            <w:r w:rsidR="00EF7E50" w:rsidRPr="00F227EF">
              <w:rPr>
                <w:color w:val="000000" w:themeColor="text1"/>
                <w:spacing w:val="-1"/>
                <w:lang w:val="lt-LT"/>
              </w:rPr>
              <w:t xml:space="preserve">etaliai aprašyti SM </w:t>
            </w:r>
            <w:r w:rsidR="00B82581" w:rsidRPr="00F227EF">
              <w:rPr>
                <w:color w:val="000000" w:themeColor="text1"/>
                <w:lang w:val="lt-LT"/>
              </w:rPr>
              <w:t>minos</w:t>
            </w:r>
            <w:r w:rsidR="00EF7E50" w:rsidRPr="00F227EF">
              <w:rPr>
                <w:color w:val="000000" w:themeColor="text1"/>
                <w:lang w:val="lt-LT"/>
              </w:rPr>
              <w:t xml:space="preserve"> greičio matuoklio</w:t>
            </w:r>
            <w:r w:rsidR="00CA0D32" w:rsidRPr="00F227EF">
              <w:rPr>
                <w:color w:val="000000" w:themeColor="text1"/>
                <w:spacing w:val="-1"/>
                <w:lang w:val="lt-LT"/>
              </w:rPr>
              <w:t xml:space="preserve"> koncepciją (parametrai, elektroninė dalis, tiekėjai, </w:t>
            </w:r>
            <w:r w:rsidR="0090159D" w:rsidRPr="00F227EF">
              <w:rPr>
                <w:color w:val="000000" w:themeColor="text1"/>
                <w:spacing w:val="-1"/>
                <w:lang w:val="lt-LT"/>
              </w:rPr>
              <w:t xml:space="preserve">įvertinti gamybai </w:t>
            </w:r>
            <w:r w:rsidR="00795CFC" w:rsidRPr="00F227EF">
              <w:rPr>
                <w:color w:val="000000" w:themeColor="text1"/>
                <w:spacing w:val="-1"/>
                <w:lang w:val="lt-LT"/>
              </w:rPr>
              <w:t xml:space="preserve">Lietuvoje </w:t>
            </w:r>
            <w:r w:rsidR="0090159D" w:rsidRPr="00F227EF">
              <w:rPr>
                <w:color w:val="000000" w:themeColor="text1"/>
                <w:spacing w:val="-1"/>
                <w:lang w:val="lt-LT"/>
              </w:rPr>
              <w:t xml:space="preserve">reikalingų resursų poreikį, </w:t>
            </w:r>
            <w:r w:rsidR="00CA0D32" w:rsidRPr="00F227EF">
              <w:rPr>
                <w:color w:val="000000" w:themeColor="text1"/>
                <w:spacing w:val="-1"/>
                <w:lang w:val="lt-LT"/>
              </w:rPr>
              <w:t>kt.)</w:t>
            </w:r>
            <w:r w:rsidR="00CD3F7D" w:rsidRPr="00F227EF">
              <w:rPr>
                <w:color w:val="000000" w:themeColor="text1"/>
                <w:spacing w:val="-1"/>
                <w:lang w:val="lt-LT"/>
              </w:rPr>
              <w:t>,</w:t>
            </w:r>
            <w:r w:rsidR="00C957FC" w:rsidRPr="00F227EF">
              <w:rPr>
                <w:color w:val="000000" w:themeColor="text1"/>
                <w:spacing w:val="-1"/>
                <w:lang w:val="lt-LT"/>
              </w:rPr>
              <w:t xml:space="preserve"> atsižvel</w:t>
            </w:r>
            <w:r w:rsidR="00CD3F7D" w:rsidRPr="00F227EF">
              <w:rPr>
                <w:color w:val="000000" w:themeColor="text1"/>
                <w:spacing w:val="-1"/>
                <w:lang w:val="lt-LT"/>
              </w:rPr>
              <w:t>giant į</w:t>
            </w:r>
            <w:r w:rsidR="006E4494" w:rsidRPr="00F227EF">
              <w:rPr>
                <w:color w:val="000000" w:themeColor="text1"/>
                <w:spacing w:val="-1"/>
                <w:lang w:val="lt-LT"/>
              </w:rPr>
              <w:t xml:space="preserve"> šios</w:t>
            </w:r>
            <w:r w:rsidR="00CD3F7D" w:rsidRPr="00F227EF">
              <w:rPr>
                <w:color w:val="000000" w:themeColor="text1"/>
                <w:spacing w:val="-1"/>
                <w:lang w:val="lt-LT"/>
              </w:rPr>
              <w:t xml:space="preserve"> </w:t>
            </w:r>
            <w:r w:rsidR="006E4494" w:rsidRPr="00F227EF">
              <w:rPr>
                <w:color w:val="000000" w:themeColor="text1"/>
                <w:spacing w:val="-1"/>
                <w:lang w:val="lt-LT"/>
              </w:rPr>
              <w:t>techninės užduoties 5 punkte</w:t>
            </w:r>
            <w:r w:rsidR="00CD3F7D" w:rsidRPr="00F227EF">
              <w:rPr>
                <w:color w:val="000000" w:themeColor="text1"/>
                <w:spacing w:val="-1"/>
                <w:lang w:val="lt-LT"/>
              </w:rPr>
              <w:t xml:space="preserve"> išvardi</w:t>
            </w:r>
            <w:r w:rsidR="00C957FC" w:rsidRPr="00F227EF">
              <w:rPr>
                <w:color w:val="000000" w:themeColor="text1"/>
                <w:spacing w:val="-1"/>
                <w:lang w:val="lt-LT"/>
              </w:rPr>
              <w:t xml:space="preserve">ntus </w:t>
            </w:r>
            <w:r w:rsidR="006E4494" w:rsidRPr="00F227EF">
              <w:rPr>
                <w:color w:val="000000" w:themeColor="text1"/>
                <w:spacing w:val="-1"/>
                <w:lang w:val="lt-LT"/>
              </w:rPr>
              <w:t xml:space="preserve">minimalius </w:t>
            </w:r>
            <w:r w:rsidR="00176DE4" w:rsidRPr="00F227EF">
              <w:rPr>
                <w:color w:val="000000" w:themeColor="text1"/>
                <w:spacing w:val="-1"/>
                <w:lang w:val="lt-LT"/>
              </w:rPr>
              <w:t>reikalavimus;</w:t>
            </w:r>
          </w:p>
          <w:p w:rsidR="00D047BB" w:rsidRPr="00F227EF" w:rsidRDefault="00D047BB" w:rsidP="00D047BB">
            <w:pPr>
              <w:pStyle w:val="Sraopastraipa"/>
              <w:numPr>
                <w:ilvl w:val="0"/>
                <w:numId w:val="9"/>
              </w:numPr>
              <w:jc w:val="both"/>
              <w:rPr>
                <w:color w:val="000000" w:themeColor="text1"/>
                <w:spacing w:val="-1"/>
                <w:lang w:val="lt-LT"/>
              </w:rPr>
            </w:pPr>
            <w:r w:rsidRPr="00F227EF">
              <w:rPr>
                <w:color w:val="000000" w:themeColor="text1"/>
                <w:lang w:val="lt-LT"/>
              </w:rPr>
              <w:t xml:space="preserve">Uždavinio atlikimo trukmė – iki </w:t>
            </w:r>
            <w:r w:rsidR="00EF7E50" w:rsidRPr="00F227EF">
              <w:rPr>
                <w:color w:val="000000" w:themeColor="text1"/>
                <w:lang w:val="lt-LT"/>
              </w:rPr>
              <w:t>3</w:t>
            </w:r>
            <w:r w:rsidRPr="00F227EF">
              <w:rPr>
                <w:color w:val="000000" w:themeColor="text1"/>
                <w:lang w:val="lt-LT"/>
              </w:rPr>
              <w:t xml:space="preserve"> mėn.</w:t>
            </w:r>
            <w:r w:rsidR="00176DE4" w:rsidRPr="00F227EF">
              <w:rPr>
                <w:color w:val="000000" w:themeColor="text1"/>
                <w:lang w:val="lt-LT"/>
              </w:rPr>
              <w:t>;</w:t>
            </w:r>
          </w:p>
          <w:p w:rsidR="005C79DA" w:rsidRPr="00F227EF" w:rsidRDefault="005C79DA" w:rsidP="00F26404">
            <w:pPr>
              <w:pStyle w:val="Sraopastraipa"/>
              <w:numPr>
                <w:ilvl w:val="0"/>
                <w:numId w:val="9"/>
              </w:numPr>
              <w:jc w:val="both"/>
              <w:rPr>
                <w:color w:val="000000" w:themeColor="text1"/>
                <w:spacing w:val="-1"/>
                <w:lang w:val="lt-LT"/>
              </w:rPr>
            </w:pPr>
            <w:r w:rsidRPr="00F227EF">
              <w:rPr>
                <w:color w:val="000000" w:themeColor="text1"/>
                <w:lang w:val="lt-LT"/>
              </w:rPr>
              <w:t xml:space="preserve">Pasiektas </w:t>
            </w:r>
            <w:r w:rsidR="0020255B" w:rsidRPr="00F227EF">
              <w:rPr>
                <w:color w:val="000000" w:themeColor="text1"/>
                <w:lang w:val="lt-LT"/>
              </w:rPr>
              <w:t xml:space="preserve">MTEP etapas </w:t>
            </w:r>
            <w:r w:rsidRPr="00F227EF">
              <w:rPr>
                <w:color w:val="000000" w:themeColor="text1"/>
                <w:lang w:val="lt-LT"/>
              </w:rPr>
              <w:t>– 3</w:t>
            </w:r>
            <w:r w:rsidR="00F26404" w:rsidRPr="00F227EF">
              <w:rPr>
                <w:color w:val="000000" w:themeColor="text1"/>
                <w:lang w:val="lt-LT"/>
              </w:rPr>
              <w:t xml:space="preserve"> </w:t>
            </w:r>
            <w:r w:rsidR="00415745" w:rsidRPr="00F227EF">
              <w:rPr>
                <w:color w:val="000000" w:themeColor="text1"/>
                <w:lang w:val="lt-LT"/>
              </w:rPr>
              <w:t>(k</w:t>
            </w:r>
            <w:r w:rsidR="00F26404" w:rsidRPr="00F227EF">
              <w:rPr>
                <w:color w:val="000000" w:themeColor="text1"/>
                <w:lang w:val="lt-LT"/>
              </w:rPr>
              <w:t>oncepcijos įgyvendinamumo įrodymas / patvirtinimas</w:t>
            </w:r>
            <w:r w:rsidR="00415745" w:rsidRPr="00F227EF">
              <w:rPr>
                <w:color w:val="000000" w:themeColor="text1"/>
                <w:lang w:val="lt-LT"/>
              </w:rPr>
              <w:t>)</w:t>
            </w:r>
            <w:r w:rsidRPr="00F227EF">
              <w:rPr>
                <w:color w:val="000000" w:themeColor="text1"/>
                <w:lang w:val="lt-LT"/>
              </w:rPr>
              <w:t>.</w:t>
            </w:r>
          </w:p>
          <w:p w:rsidR="00D047BB" w:rsidRPr="00F227EF" w:rsidRDefault="00D047BB" w:rsidP="00D047BB">
            <w:pPr>
              <w:jc w:val="both"/>
              <w:rPr>
                <w:color w:val="000000" w:themeColor="text1"/>
                <w:spacing w:val="-1"/>
                <w:szCs w:val="24"/>
              </w:rPr>
            </w:pPr>
            <w:r w:rsidRPr="00F227EF">
              <w:rPr>
                <w:color w:val="000000" w:themeColor="text1"/>
                <w:spacing w:val="-1"/>
                <w:szCs w:val="24"/>
              </w:rPr>
              <w:t>II etapas</w:t>
            </w:r>
          </w:p>
          <w:p w:rsidR="000624BE" w:rsidRPr="00F227EF" w:rsidRDefault="00C957FC" w:rsidP="00BA0114">
            <w:pPr>
              <w:pStyle w:val="Sraopastraipa"/>
              <w:numPr>
                <w:ilvl w:val="0"/>
                <w:numId w:val="9"/>
              </w:numPr>
              <w:jc w:val="both"/>
              <w:rPr>
                <w:color w:val="000000" w:themeColor="text1"/>
                <w:spacing w:val="-1"/>
                <w:lang w:val="lt-LT"/>
              </w:rPr>
            </w:pPr>
            <w:r w:rsidRPr="00F227EF">
              <w:rPr>
                <w:color w:val="000000" w:themeColor="text1"/>
                <w:spacing w:val="-1"/>
                <w:lang w:val="lt-LT"/>
              </w:rPr>
              <w:t>P</w:t>
            </w:r>
            <w:r w:rsidR="00CA0D32" w:rsidRPr="00F227EF">
              <w:rPr>
                <w:color w:val="000000" w:themeColor="text1"/>
                <w:spacing w:val="-1"/>
                <w:lang w:val="lt-LT"/>
              </w:rPr>
              <w:t xml:space="preserve">agaminti </w:t>
            </w:r>
            <w:r w:rsidR="00EF7E50" w:rsidRPr="00F227EF">
              <w:rPr>
                <w:color w:val="000000" w:themeColor="text1"/>
                <w:spacing w:val="-1"/>
                <w:lang w:val="lt-LT"/>
              </w:rPr>
              <w:t xml:space="preserve">SM </w:t>
            </w:r>
            <w:r w:rsidR="00B82581" w:rsidRPr="00F227EF">
              <w:rPr>
                <w:color w:val="000000" w:themeColor="text1"/>
                <w:lang w:val="lt-LT"/>
              </w:rPr>
              <w:t>minos</w:t>
            </w:r>
            <w:r w:rsidR="00EF7E50" w:rsidRPr="00F227EF">
              <w:rPr>
                <w:color w:val="000000" w:themeColor="text1"/>
                <w:lang w:val="lt-LT"/>
              </w:rPr>
              <w:t xml:space="preserve"> greičio matuoklio</w:t>
            </w:r>
            <w:r w:rsidR="00CA0D32" w:rsidRPr="00F227EF">
              <w:rPr>
                <w:color w:val="000000" w:themeColor="text1"/>
                <w:spacing w:val="-1"/>
                <w:lang w:val="lt-LT"/>
              </w:rPr>
              <w:t xml:space="preserve"> maketą</w:t>
            </w:r>
            <w:r w:rsidR="006E4494" w:rsidRPr="00F227EF">
              <w:rPr>
                <w:color w:val="000000" w:themeColor="text1"/>
                <w:spacing w:val="-1"/>
                <w:lang w:val="lt-LT"/>
              </w:rPr>
              <w:t xml:space="preserve"> pagal I etapo </w:t>
            </w:r>
            <w:r w:rsidR="000624BE" w:rsidRPr="00F227EF">
              <w:rPr>
                <w:color w:val="000000" w:themeColor="text1"/>
                <w:spacing w:val="-1"/>
                <w:lang w:val="lt-LT"/>
              </w:rPr>
              <w:t>rezultatus</w:t>
            </w:r>
            <w:r w:rsidR="00176DE4" w:rsidRPr="00F227EF">
              <w:rPr>
                <w:color w:val="000000" w:themeColor="text1"/>
                <w:spacing w:val="-1"/>
                <w:lang w:val="lt-LT"/>
              </w:rPr>
              <w:t>;</w:t>
            </w:r>
          </w:p>
          <w:p w:rsidR="00172D11" w:rsidRPr="00F227EF" w:rsidRDefault="00CA0D32" w:rsidP="00BA0114">
            <w:pPr>
              <w:pStyle w:val="Sraopastraipa"/>
              <w:numPr>
                <w:ilvl w:val="0"/>
                <w:numId w:val="9"/>
              </w:numPr>
              <w:jc w:val="both"/>
              <w:rPr>
                <w:color w:val="000000" w:themeColor="text1"/>
                <w:spacing w:val="-1"/>
                <w:lang w:val="lt-LT"/>
              </w:rPr>
            </w:pPr>
            <w:r w:rsidRPr="00F227EF">
              <w:rPr>
                <w:color w:val="000000" w:themeColor="text1"/>
                <w:lang w:val="lt-LT"/>
              </w:rPr>
              <w:t xml:space="preserve">Uždavinio atlikimo trukmė – iki </w:t>
            </w:r>
            <w:r w:rsidR="00EF7E50" w:rsidRPr="00F227EF">
              <w:rPr>
                <w:color w:val="000000" w:themeColor="text1"/>
                <w:lang w:val="lt-LT"/>
              </w:rPr>
              <w:t>6</w:t>
            </w:r>
            <w:r w:rsidR="00C5049D" w:rsidRPr="00F227EF">
              <w:rPr>
                <w:color w:val="000000" w:themeColor="text1"/>
                <w:lang w:val="lt-LT"/>
              </w:rPr>
              <w:t xml:space="preserve"> </w:t>
            </w:r>
            <w:r w:rsidRPr="00F227EF">
              <w:rPr>
                <w:color w:val="000000" w:themeColor="text1"/>
                <w:lang w:val="lt-LT"/>
              </w:rPr>
              <w:t>mėn.</w:t>
            </w:r>
            <w:r w:rsidR="00176DE4" w:rsidRPr="00F227EF">
              <w:rPr>
                <w:color w:val="000000" w:themeColor="text1"/>
                <w:lang w:val="lt-LT"/>
              </w:rPr>
              <w:t>;</w:t>
            </w:r>
          </w:p>
          <w:p w:rsidR="005C79DA" w:rsidRPr="00F227EF" w:rsidRDefault="005C79DA" w:rsidP="00415745">
            <w:pPr>
              <w:pStyle w:val="Sraopastraipa"/>
              <w:numPr>
                <w:ilvl w:val="0"/>
                <w:numId w:val="9"/>
              </w:numPr>
              <w:jc w:val="both"/>
              <w:rPr>
                <w:color w:val="000000" w:themeColor="text1"/>
                <w:spacing w:val="-1"/>
                <w:lang w:val="lt-LT"/>
              </w:rPr>
            </w:pPr>
            <w:r w:rsidRPr="00F227EF">
              <w:rPr>
                <w:color w:val="000000" w:themeColor="text1"/>
                <w:lang w:val="lt-LT"/>
              </w:rPr>
              <w:t xml:space="preserve">Pasiektas </w:t>
            </w:r>
            <w:r w:rsidR="0020255B" w:rsidRPr="00F227EF">
              <w:rPr>
                <w:color w:val="000000" w:themeColor="text1"/>
                <w:lang w:val="lt-LT"/>
              </w:rPr>
              <w:t xml:space="preserve">MTEP etapas </w:t>
            </w:r>
            <w:r w:rsidRPr="00F227EF">
              <w:rPr>
                <w:color w:val="000000" w:themeColor="text1"/>
                <w:lang w:val="lt-LT"/>
              </w:rPr>
              <w:t>– 5</w:t>
            </w:r>
            <w:r w:rsidR="00415745" w:rsidRPr="00F227EF">
              <w:rPr>
                <w:color w:val="000000" w:themeColor="text1"/>
                <w:lang w:val="lt-LT"/>
              </w:rPr>
              <w:t xml:space="preserve"> (maketo patikrinimas imituojant realias sąlygas)</w:t>
            </w:r>
            <w:r w:rsidRPr="00F227EF">
              <w:rPr>
                <w:color w:val="000000" w:themeColor="text1"/>
                <w:lang w:val="lt-LT"/>
              </w:rPr>
              <w:t>.</w:t>
            </w:r>
          </w:p>
          <w:p w:rsidR="00172D11" w:rsidRPr="00F227EF" w:rsidRDefault="001F5CB8" w:rsidP="00172D11">
            <w:pPr>
              <w:jc w:val="both"/>
              <w:rPr>
                <w:color w:val="000000" w:themeColor="text1"/>
                <w:spacing w:val="-1"/>
                <w:szCs w:val="24"/>
              </w:rPr>
            </w:pPr>
            <w:r w:rsidRPr="00F227EF">
              <w:rPr>
                <w:color w:val="000000" w:themeColor="text1"/>
                <w:spacing w:val="-1"/>
                <w:szCs w:val="24"/>
              </w:rPr>
              <w:t>III etapas</w:t>
            </w:r>
          </w:p>
          <w:p w:rsidR="00255DDB" w:rsidRPr="00F227EF" w:rsidRDefault="000761B5" w:rsidP="00172D11">
            <w:pPr>
              <w:pStyle w:val="Sraopastraipa"/>
              <w:numPr>
                <w:ilvl w:val="0"/>
                <w:numId w:val="9"/>
              </w:numPr>
              <w:jc w:val="both"/>
              <w:rPr>
                <w:color w:val="000000" w:themeColor="text1"/>
                <w:spacing w:val="-1"/>
                <w:lang w:val="lt-LT"/>
              </w:rPr>
            </w:pPr>
            <w:r w:rsidRPr="00F227EF">
              <w:rPr>
                <w:color w:val="000000" w:themeColor="text1"/>
                <w:lang w:val="lt-LT"/>
              </w:rPr>
              <w:t xml:space="preserve">Sukurti </w:t>
            </w:r>
            <w:r w:rsidR="00EF7E50" w:rsidRPr="00F227EF">
              <w:rPr>
                <w:color w:val="000000" w:themeColor="text1"/>
                <w:spacing w:val="-1"/>
                <w:lang w:val="lt-LT"/>
              </w:rPr>
              <w:t xml:space="preserve">SM </w:t>
            </w:r>
            <w:r w:rsidR="00B82581" w:rsidRPr="00F227EF">
              <w:rPr>
                <w:color w:val="000000" w:themeColor="text1"/>
                <w:lang w:val="lt-LT"/>
              </w:rPr>
              <w:t>minos</w:t>
            </w:r>
            <w:r w:rsidR="00EF7E50" w:rsidRPr="00F227EF">
              <w:rPr>
                <w:color w:val="000000" w:themeColor="text1"/>
                <w:lang w:val="lt-LT"/>
              </w:rPr>
              <w:t xml:space="preserve"> greičio matuoklio</w:t>
            </w:r>
            <w:r w:rsidR="00EF7E50" w:rsidRPr="00F227EF">
              <w:rPr>
                <w:color w:val="000000" w:themeColor="text1"/>
                <w:spacing w:val="-1"/>
                <w:lang w:val="lt-LT"/>
              </w:rPr>
              <w:t xml:space="preserve"> </w:t>
            </w:r>
            <w:r w:rsidRPr="00F227EF">
              <w:rPr>
                <w:color w:val="000000" w:themeColor="text1"/>
                <w:lang w:val="lt-LT"/>
              </w:rPr>
              <w:t>prototipą</w:t>
            </w:r>
            <w:r w:rsidR="00DF1ABC" w:rsidRPr="00F227EF">
              <w:rPr>
                <w:color w:val="000000" w:themeColor="text1"/>
                <w:lang w:val="lt-LT"/>
              </w:rPr>
              <w:t xml:space="preserve"> </w:t>
            </w:r>
            <w:r w:rsidR="000624BE" w:rsidRPr="00F227EF">
              <w:rPr>
                <w:color w:val="000000" w:themeColor="text1"/>
                <w:lang w:val="lt-LT"/>
              </w:rPr>
              <w:t>pagal II etapo rezultatus</w:t>
            </w:r>
            <w:r w:rsidR="00176DE4" w:rsidRPr="00F227EF">
              <w:rPr>
                <w:color w:val="000000" w:themeColor="text1"/>
                <w:lang w:val="lt-LT"/>
              </w:rPr>
              <w:t>;</w:t>
            </w:r>
          </w:p>
          <w:p w:rsidR="00255DDB" w:rsidRPr="00F227EF" w:rsidRDefault="00EF7E50" w:rsidP="00BA0114">
            <w:pPr>
              <w:pStyle w:val="Sraopastraipa"/>
              <w:numPr>
                <w:ilvl w:val="0"/>
                <w:numId w:val="9"/>
              </w:numPr>
              <w:jc w:val="both"/>
              <w:rPr>
                <w:color w:val="000000" w:themeColor="text1"/>
                <w:spacing w:val="-1"/>
                <w:lang w:val="lt-LT"/>
              </w:rPr>
            </w:pPr>
            <w:r w:rsidRPr="00F227EF">
              <w:rPr>
                <w:color w:val="000000" w:themeColor="text1"/>
                <w:spacing w:val="-1"/>
                <w:lang w:val="lt-LT"/>
              </w:rPr>
              <w:t xml:space="preserve">SM </w:t>
            </w:r>
            <w:r w:rsidR="00B82581" w:rsidRPr="00F227EF">
              <w:rPr>
                <w:color w:val="000000" w:themeColor="text1"/>
                <w:lang w:val="lt-LT"/>
              </w:rPr>
              <w:t>minos</w:t>
            </w:r>
            <w:r w:rsidRPr="00F227EF">
              <w:rPr>
                <w:color w:val="000000" w:themeColor="text1"/>
                <w:lang w:val="lt-LT"/>
              </w:rPr>
              <w:t xml:space="preserve"> greičio matuoklio</w:t>
            </w:r>
            <w:r w:rsidRPr="00F227EF">
              <w:rPr>
                <w:color w:val="000000" w:themeColor="text1"/>
                <w:spacing w:val="-1"/>
                <w:lang w:val="lt-LT"/>
              </w:rPr>
              <w:t xml:space="preserve"> </w:t>
            </w:r>
            <w:r w:rsidR="000624BE" w:rsidRPr="00F227EF">
              <w:rPr>
                <w:color w:val="000000" w:themeColor="text1"/>
                <w:lang w:val="lt-LT"/>
              </w:rPr>
              <w:t>p</w:t>
            </w:r>
            <w:r w:rsidR="00D27C65" w:rsidRPr="00F227EF">
              <w:rPr>
                <w:color w:val="000000" w:themeColor="text1"/>
                <w:lang w:val="lt-LT"/>
              </w:rPr>
              <w:t>rototipo veikim</w:t>
            </w:r>
            <w:r w:rsidR="00255DDB" w:rsidRPr="00F227EF">
              <w:rPr>
                <w:color w:val="000000" w:themeColor="text1"/>
                <w:lang w:val="lt-LT"/>
              </w:rPr>
              <w:t>ą</w:t>
            </w:r>
            <w:r w:rsidR="00D27C65" w:rsidRPr="00F227EF">
              <w:rPr>
                <w:color w:val="000000" w:themeColor="text1"/>
                <w:lang w:val="lt-LT"/>
              </w:rPr>
              <w:t xml:space="preserve"> </w:t>
            </w:r>
            <w:r w:rsidR="000D36FF" w:rsidRPr="00F227EF">
              <w:rPr>
                <w:color w:val="000000" w:themeColor="text1"/>
                <w:lang w:val="lt-LT"/>
              </w:rPr>
              <w:t xml:space="preserve">išbandyti </w:t>
            </w:r>
            <w:r w:rsidR="00D27C65" w:rsidRPr="00F227EF">
              <w:rPr>
                <w:color w:val="000000" w:themeColor="text1"/>
                <w:lang w:val="lt-LT"/>
              </w:rPr>
              <w:t>realioje veikimo aplinkoje</w:t>
            </w:r>
            <w:r w:rsidR="00176DE4" w:rsidRPr="00F227EF">
              <w:rPr>
                <w:color w:val="000000" w:themeColor="text1"/>
                <w:lang w:val="lt-LT"/>
              </w:rPr>
              <w:t>;</w:t>
            </w:r>
          </w:p>
          <w:p w:rsidR="00D27C65" w:rsidRPr="00F227EF" w:rsidRDefault="00D27C65" w:rsidP="00BA0114">
            <w:pPr>
              <w:pStyle w:val="Sraopastraipa"/>
              <w:numPr>
                <w:ilvl w:val="0"/>
                <w:numId w:val="9"/>
              </w:numPr>
              <w:jc w:val="both"/>
              <w:rPr>
                <w:color w:val="000000" w:themeColor="text1"/>
                <w:spacing w:val="-1"/>
                <w:lang w:val="lt-LT"/>
              </w:rPr>
            </w:pPr>
            <w:r w:rsidRPr="00F227EF">
              <w:rPr>
                <w:color w:val="000000" w:themeColor="text1"/>
                <w:lang w:val="lt-LT"/>
              </w:rPr>
              <w:t xml:space="preserve">Uždavinio atlikimo trukmė – iki </w:t>
            </w:r>
            <w:r w:rsidR="00A03C54" w:rsidRPr="00F227EF">
              <w:rPr>
                <w:color w:val="000000" w:themeColor="text1"/>
                <w:lang w:val="lt-LT"/>
              </w:rPr>
              <w:t>6</w:t>
            </w:r>
            <w:r w:rsidR="00E82ED0" w:rsidRPr="00F227EF">
              <w:rPr>
                <w:color w:val="000000" w:themeColor="text1"/>
                <w:lang w:val="lt-LT"/>
              </w:rPr>
              <w:t xml:space="preserve"> </w:t>
            </w:r>
            <w:r w:rsidRPr="00F227EF">
              <w:rPr>
                <w:color w:val="000000" w:themeColor="text1"/>
                <w:lang w:val="lt-LT"/>
              </w:rPr>
              <w:t>mėn.</w:t>
            </w:r>
            <w:r w:rsidR="00176DE4" w:rsidRPr="00F227EF">
              <w:rPr>
                <w:color w:val="000000" w:themeColor="text1"/>
                <w:lang w:val="lt-LT"/>
              </w:rPr>
              <w:t>;</w:t>
            </w:r>
          </w:p>
          <w:p w:rsidR="005C79DA" w:rsidRPr="00F227EF" w:rsidRDefault="005C79DA" w:rsidP="00415745">
            <w:pPr>
              <w:pStyle w:val="Sraopastraipa"/>
              <w:numPr>
                <w:ilvl w:val="0"/>
                <w:numId w:val="9"/>
              </w:numPr>
              <w:jc w:val="both"/>
              <w:rPr>
                <w:color w:val="000000" w:themeColor="text1"/>
                <w:spacing w:val="-1"/>
                <w:lang w:val="lt-LT"/>
              </w:rPr>
            </w:pPr>
            <w:r w:rsidRPr="00F227EF">
              <w:rPr>
                <w:color w:val="000000" w:themeColor="text1"/>
                <w:lang w:val="lt-LT"/>
              </w:rPr>
              <w:t xml:space="preserve">Pasiektas </w:t>
            </w:r>
            <w:r w:rsidR="00F26404" w:rsidRPr="00F227EF">
              <w:rPr>
                <w:color w:val="000000" w:themeColor="text1"/>
                <w:lang w:val="lt-LT"/>
              </w:rPr>
              <w:t xml:space="preserve">MTEP etapas </w:t>
            </w:r>
            <w:r w:rsidRPr="00F227EF">
              <w:rPr>
                <w:color w:val="000000" w:themeColor="text1"/>
                <w:lang w:val="lt-LT"/>
              </w:rPr>
              <w:t>– 7</w:t>
            </w:r>
            <w:r w:rsidR="00415745" w:rsidRPr="00F227EF">
              <w:rPr>
                <w:color w:val="000000" w:themeColor="text1"/>
                <w:lang w:val="lt-LT"/>
              </w:rPr>
              <w:t xml:space="preserve"> (prototipo (bandomosios versijos) demonstravimas)</w:t>
            </w:r>
            <w:r w:rsidRPr="00F227EF">
              <w:rPr>
                <w:color w:val="000000" w:themeColor="text1"/>
                <w:lang w:val="lt-LT"/>
              </w:rPr>
              <w:t>.</w:t>
            </w:r>
          </w:p>
          <w:p w:rsidR="000C5BDB" w:rsidRPr="00F227EF" w:rsidRDefault="00D27C65" w:rsidP="000E25EA">
            <w:pPr>
              <w:jc w:val="both"/>
              <w:rPr>
                <w:color w:val="000000" w:themeColor="text1"/>
                <w:spacing w:val="-1"/>
                <w:szCs w:val="24"/>
              </w:rPr>
            </w:pPr>
            <w:r w:rsidRPr="00F227EF">
              <w:rPr>
                <w:color w:val="000000" w:themeColor="text1"/>
                <w:spacing w:val="-1"/>
                <w:szCs w:val="24"/>
              </w:rPr>
              <w:t xml:space="preserve">Viso </w:t>
            </w:r>
            <w:r w:rsidR="000E25EA">
              <w:rPr>
                <w:color w:val="000000" w:themeColor="text1"/>
                <w:spacing w:val="-1"/>
                <w:szCs w:val="24"/>
              </w:rPr>
              <w:t>projekto</w:t>
            </w:r>
            <w:r w:rsidRPr="00F227EF">
              <w:rPr>
                <w:color w:val="000000" w:themeColor="text1"/>
                <w:spacing w:val="-1"/>
                <w:szCs w:val="24"/>
              </w:rPr>
              <w:t xml:space="preserve"> trukmė: </w:t>
            </w:r>
            <w:r w:rsidR="00E82ED0" w:rsidRPr="00F227EF">
              <w:rPr>
                <w:color w:val="000000" w:themeColor="text1"/>
                <w:spacing w:val="-1"/>
                <w:szCs w:val="24"/>
              </w:rPr>
              <w:t>iki</w:t>
            </w:r>
            <w:r w:rsidR="00171BD0" w:rsidRPr="00F227EF">
              <w:rPr>
                <w:color w:val="000000" w:themeColor="text1"/>
                <w:spacing w:val="-1"/>
                <w:szCs w:val="24"/>
              </w:rPr>
              <w:t xml:space="preserve"> </w:t>
            </w:r>
            <w:r w:rsidR="00A03C54" w:rsidRPr="00F227EF">
              <w:rPr>
                <w:color w:val="000000" w:themeColor="text1"/>
                <w:spacing w:val="-1"/>
                <w:szCs w:val="24"/>
              </w:rPr>
              <w:t>15</w:t>
            </w:r>
            <w:r w:rsidR="00140663" w:rsidRPr="00F227EF">
              <w:rPr>
                <w:color w:val="000000" w:themeColor="text1"/>
                <w:spacing w:val="-1"/>
                <w:szCs w:val="24"/>
              </w:rPr>
              <w:t xml:space="preserve"> </w:t>
            </w:r>
            <w:r w:rsidRPr="00F227EF">
              <w:rPr>
                <w:color w:val="000000" w:themeColor="text1"/>
                <w:spacing w:val="-1"/>
                <w:szCs w:val="24"/>
              </w:rPr>
              <w:t>mėn.</w:t>
            </w:r>
          </w:p>
        </w:tc>
      </w:tr>
      <w:tr w:rsidR="00CE6B74" w:rsidRPr="00F227EF" w:rsidTr="00D40202">
        <w:trPr>
          <w:trHeight w:val="274"/>
        </w:trPr>
        <w:tc>
          <w:tcPr>
            <w:tcW w:w="9776" w:type="dxa"/>
          </w:tcPr>
          <w:p w:rsidR="00EA4368" w:rsidRPr="00F227EF" w:rsidRDefault="00EA4368" w:rsidP="00BE45AA">
            <w:pPr>
              <w:ind w:left="227" w:hanging="227"/>
              <w:rPr>
                <w:b/>
                <w:color w:val="000000" w:themeColor="text1"/>
                <w:szCs w:val="24"/>
              </w:rPr>
            </w:pPr>
            <w:r w:rsidRPr="00F227EF">
              <w:rPr>
                <w:b/>
                <w:color w:val="000000" w:themeColor="text1"/>
                <w:szCs w:val="24"/>
              </w:rPr>
              <w:t xml:space="preserve">5. </w:t>
            </w:r>
            <w:r w:rsidR="00BE45AA" w:rsidRPr="00F227EF">
              <w:rPr>
                <w:b/>
                <w:color w:val="000000" w:themeColor="text1"/>
                <w:szCs w:val="24"/>
              </w:rPr>
              <w:t>F</w:t>
            </w:r>
            <w:r w:rsidRPr="00F227EF">
              <w:rPr>
                <w:b/>
                <w:color w:val="000000" w:themeColor="text1"/>
                <w:szCs w:val="24"/>
              </w:rPr>
              <w:t>unkcinės savybės ir (ar) norimas pasiekti rezultatas</w:t>
            </w:r>
          </w:p>
        </w:tc>
      </w:tr>
      <w:tr w:rsidR="00CE6B74" w:rsidRPr="00F227EF" w:rsidTr="00D40202">
        <w:trPr>
          <w:trHeight w:val="228"/>
        </w:trPr>
        <w:tc>
          <w:tcPr>
            <w:tcW w:w="9776" w:type="dxa"/>
          </w:tcPr>
          <w:p w:rsidR="00A63B89" w:rsidRPr="00F227EF" w:rsidRDefault="0024061F" w:rsidP="00BE7AB7">
            <w:pPr>
              <w:jc w:val="both"/>
              <w:rPr>
                <w:color w:val="000000" w:themeColor="text1"/>
                <w:szCs w:val="24"/>
              </w:rPr>
            </w:pPr>
            <w:r w:rsidRPr="00F227EF">
              <w:rPr>
                <w:color w:val="000000" w:themeColor="text1"/>
                <w:spacing w:val="-1"/>
                <w:szCs w:val="24"/>
              </w:rPr>
              <w:t xml:space="preserve">SM </w:t>
            </w:r>
            <w:r w:rsidR="00B82581" w:rsidRPr="00F227EF">
              <w:rPr>
                <w:color w:val="000000" w:themeColor="text1"/>
                <w:szCs w:val="24"/>
              </w:rPr>
              <w:t>minos</w:t>
            </w:r>
            <w:r w:rsidRPr="00F227EF">
              <w:rPr>
                <w:color w:val="000000" w:themeColor="text1"/>
                <w:szCs w:val="24"/>
              </w:rPr>
              <w:t xml:space="preserve"> greičio matuoklis</w:t>
            </w:r>
            <w:r w:rsidR="00A63B89" w:rsidRPr="00F227EF">
              <w:rPr>
                <w:color w:val="000000" w:themeColor="text1"/>
                <w:szCs w:val="24"/>
              </w:rPr>
              <w:t xml:space="preserve"> turi atitikti šiuos</w:t>
            </w:r>
            <w:r w:rsidR="00917DE7" w:rsidRPr="00F227EF">
              <w:rPr>
                <w:color w:val="000000" w:themeColor="text1"/>
                <w:szCs w:val="24"/>
              </w:rPr>
              <w:t xml:space="preserve"> minimalius</w:t>
            </w:r>
            <w:r w:rsidR="00A63B89" w:rsidRPr="00F227EF">
              <w:rPr>
                <w:color w:val="000000" w:themeColor="text1"/>
                <w:szCs w:val="24"/>
              </w:rPr>
              <w:t xml:space="preserve"> reikalavimus:</w:t>
            </w:r>
          </w:p>
          <w:p w:rsidR="00A63B89" w:rsidRPr="00F227EF" w:rsidRDefault="00A63B89" w:rsidP="00176DE4">
            <w:pPr>
              <w:pStyle w:val="Sraopastraipa"/>
              <w:numPr>
                <w:ilvl w:val="0"/>
                <w:numId w:val="10"/>
              </w:numPr>
              <w:tabs>
                <w:tab w:val="left" w:pos="450"/>
              </w:tabs>
              <w:spacing w:after="120"/>
              <w:ind w:left="25" w:firstLine="0"/>
              <w:jc w:val="both"/>
              <w:rPr>
                <w:color w:val="000000" w:themeColor="text1"/>
                <w:spacing w:val="-1"/>
                <w:lang w:val="lt-LT"/>
              </w:rPr>
            </w:pPr>
            <w:r w:rsidRPr="00F227EF">
              <w:rPr>
                <w:color w:val="000000" w:themeColor="text1"/>
                <w:spacing w:val="-1"/>
                <w:lang w:val="lt-LT"/>
              </w:rPr>
              <w:t xml:space="preserve">turi būti </w:t>
            </w:r>
            <w:r w:rsidR="00BA71E1" w:rsidRPr="00F227EF">
              <w:rPr>
                <w:color w:val="000000" w:themeColor="text1"/>
                <w:spacing w:val="-1"/>
                <w:lang w:val="lt-LT"/>
              </w:rPr>
              <w:t>nešiojamas (1 žmogaus</w:t>
            </w:r>
            <w:r w:rsidR="00F324DE" w:rsidRPr="00F227EF">
              <w:rPr>
                <w:color w:val="000000" w:themeColor="text1"/>
                <w:spacing w:val="-1"/>
                <w:lang w:val="lt-LT"/>
              </w:rPr>
              <w:t>)</w:t>
            </w:r>
            <w:r w:rsidRPr="00F227EF">
              <w:rPr>
                <w:color w:val="000000" w:themeColor="text1"/>
                <w:spacing w:val="-1"/>
                <w:lang w:val="lt-LT"/>
              </w:rPr>
              <w:t>;</w:t>
            </w:r>
          </w:p>
          <w:p w:rsidR="00945C79" w:rsidRDefault="00B82581" w:rsidP="00176DE4">
            <w:pPr>
              <w:pStyle w:val="Sraopastraipa"/>
              <w:numPr>
                <w:ilvl w:val="0"/>
                <w:numId w:val="10"/>
              </w:numPr>
              <w:tabs>
                <w:tab w:val="left" w:pos="450"/>
              </w:tabs>
              <w:spacing w:before="120" w:after="120"/>
              <w:ind w:left="25" w:firstLine="0"/>
              <w:jc w:val="both"/>
              <w:rPr>
                <w:color w:val="000000" w:themeColor="text1"/>
                <w:spacing w:val="-1"/>
                <w:lang w:val="lt-LT"/>
              </w:rPr>
            </w:pPr>
            <w:r w:rsidRPr="00F227EF">
              <w:rPr>
                <w:color w:val="000000" w:themeColor="text1"/>
                <w:spacing w:val="-1"/>
                <w:lang w:val="lt-LT"/>
              </w:rPr>
              <w:t>viso</w:t>
            </w:r>
            <w:r w:rsidR="0024061F" w:rsidRPr="00F227EF">
              <w:rPr>
                <w:color w:val="000000" w:themeColor="text1"/>
                <w:spacing w:val="-1"/>
                <w:lang w:val="lt-LT"/>
              </w:rPr>
              <w:t xml:space="preserve"> SM </w:t>
            </w:r>
            <w:r w:rsidRPr="00F227EF">
              <w:rPr>
                <w:color w:val="000000" w:themeColor="text1"/>
                <w:lang w:val="lt-LT"/>
              </w:rPr>
              <w:t>minos</w:t>
            </w:r>
            <w:r w:rsidR="0024061F" w:rsidRPr="00F227EF">
              <w:rPr>
                <w:color w:val="000000" w:themeColor="text1"/>
                <w:lang w:val="lt-LT"/>
              </w:rPr>
              <w:t xml:space="preserve"> greičio matuoklio</w:t>
            </w:r>
            <w:r w:rsidR="0024061F" w:rsidRPr="00F227EF">
              <w:rPr>
                <w:color w:val="000000" w:themeColor="text1"/>
                <w:spacing w:val="-1"/>
                <w:lang w:val="lt-LT"/>
              </w:rPr>
              <w:t xml:space="preserve"> (įskaitant jutiklių montavimo įtaisą</w:t>
            </w:r>
            <w:r w:rsidR="00D63C34" w:rsidRPr="00F227EF">
              <w:rPr>
                <w:color w:val="000000" w:themeColor="text1"/>
                <w:spacing w:val="-1"/>
                <w:lang w:val="lt-LT"/>
              </w:rPr>
              <w:t xml:space="preserve">, </w:t>
            </w:r>
            <w:r w:rsidR="0024061F" w:rsidRPr="00F227EF">
              <w:rPr>
                <w:color w:val="000000" w:themeColor="text1"/>
                <w:spacing w:val="-1"/>
                <w:lang w:val="lt-LT"/>
              </w:rPr>
              <w:t>elektroninę sistemą ir valdymo pultą</w:t>
            </w:r>
            <w:r w:rsidR="00D63C34" w:rsidRPr="00F227EF">
              <w:rPr>
                <w:color w:val="000000" w:themeColor="text1"/>
                <w:spacing w:val="-1"/>
                <w:lang w:val="lt-LT"/>
              </w:rPr>
              <w:t>)</w:t>
            </w:r>
            <w:r w:rsidR="00F324DE" w:rsidRPr="00F227EF">
              <w:rPr>
                <w:color w:val="000000" w:themeColor="text1"/>
                <w:spacing w:val="-1"/>
                <w:lang w:val="lt-LT"/>
              </w:rPr>
              <w:t xml:space="preserve"> </w:t>
            </w:r>
            <w:r w:rsidRPr="00F227EF">
              <w:rPr>
                <w:color w:val="000000" w:themeColor="text1"/>
                <w:spacing w:val="-1"/>
                <w:lang w:val="lt-LT"/>
              </w:rPr>
              <w:t xml:space="preserve">komplekto </w:t>
            </w:r>
            <w:r w:rsidR="00F324DE" w:rsidRPr="00F227EF">
              <w:rPr>
                <w:color w:val="000000" w:themeColor="text1"/>
                <w:spacing w:val="-1"/>
                <w:lang w:val="lt-LT"/>
              </w:rPr>
              <w:t xml:space="preserve">svoris – </w:t>
            </w:r>
            <w:r w:rsidR="00945C79">
              <w:rPr>
                <w:color w:val="000000" w:themeColor="text1"/>
                <w:spacing w:val="-1"/>
                <w:lang w:val="lt-LT"/>
              </w:rPr>
              <w:t>iki 10</w:t>
            </w:r>
            <w:r w:rsidR="00F324DE" w:rsidRPr="00F227EF">
              <w:rPr>
                <w:color w:val="000000" w:themeColor="text1"/>
                <w:spacing w:val="-1"/>
                <w:lang w:val="lt-LT"/>
              </w:rPr>
              <w:t xml:space="preserve"> kg</w:t>
            </w:r>
            <w:r w:rsidR="00CE6B74" w:rsidRPr="00F227EF">
              <w:rPr>
                <w:color w:val="000000" w:themeColor="text1"/>
                <w:spacing w:val="-1"/>
                <w:lang w:val="lt-LT"/>
              </w:rPr>
              <w:t>.</w:t>
            </w:r>
            <w:r w:rsidR="00826A73" w:rsidRPr="00F227EF">
              <w:rPr>
                <w:color w:val="000000" w:themeColor="text1"/>
                <w:spacing w:val="-1"/>
                <w:lang w:val="lt-LT"/>
              </w:rPr>
              <w:t xml:space="preserve">, o komplekto </w:t>
            </w:r>
            <w:r w:rsidR="00EC5251" w:rsidRPr="00F227EF">
              <w:rPr>
                <w:color w:val="000000" w:themeColor="text1"/>
                <w:spacing w:val="-1"/>
                <w:lang w:val="lt-LT"/>
              </w:rPr>
              <w:t xml:space="preserve">transportavimo </w:t>
            </w:r>
            <w:r w:rsidR="00826A73" w:rsidRPr="00F227EF">
              <w:rPr>
                <w:color w:val="000000" w:themeColor="text1"/>
                <w:spacing w:val="-1"/>
                <w:lang w:val="lt-LT"/>
              </w:rPr>
              <w:t xml:space="preserve">dėžės išmatavimai nedidesni kaip </w:t>
            </w:r>
            <w:r w:rsidR="00EC5251" w:rsidRPr="00F227EF">
              <w:rPr>
                <w:color w:val="000000" w:themeColor="text1"/>
                <w:spacing w:val="-1"/>
                <w:lang w:val="lt-LT"/>
              </w:rPr>
              <w:t>20×20×60 cm</w:t>
            </w:r>
            <w:r w:rsidR="00826A73" w:rsidRPr="00F227EF">
              <w:rPr>
                <w:color w:val="000000" w:themeColor="text1"/>
                <w:spacing w:val="-1"/>
                <w:lang w:val="lt-LT"/>
              </w:rPr>
              <w:t>;</w:t>
            </w:r>
          </w:p>
          <w:p w:rsidR="00A63B89" w:rsidRPr="00F227EF" w:rsidRDefault="00A63B89" w:rsidP="00176DE4">
            <w:pPr>
              <w:pStyle w:val="Sraopastraipa"/>
              <w:numPr>
                <w:ilvl w:val="0"/>
                <w:numId w:val="10"/>
              </w:numPr>
              <w:tabs>
                <w:tab w:val="left" w:pos="450"/>
              </w:tabs>
              <w:spacing w:before="120" w:after="120"/>
              <w:ind w:left="25" w:firstLine="0"/>
              <w:jc w:val="both"/>
              <w:rPr>
                <w:color w:val="000000" w:themeColor="text1"/>
                <w:spacing w:val="-1"/>
                <w:lang w:val="lt-LT"/>
              </w:rPr>
            </w:pPr>
            <w:r w:rsidRPr="00F227EF">
              <w:rPr>
                <w:color w:val="000000" w:themeColor="text1"/>
                <w:spacing w:val="-1"/>
                <w:lang w:val="lt-LT"/>
              </w:rPr>
              <w:t>skirta</w:t>
            </w:r>
            <w:r w:rsidR="0001032E" w:rsidRPr="00F227EF">
              <w:rPr>
                <w:color w:val="000000" w:themeColor="text1"/>
                <w:spacing w:val="-1"/>
                <w:lang w:val="lt-LT"/>
              </w:rPr>
              <w:t>s</w:t>
            </w:r>
            <w:r w:rsidRPr="00F227EF">
              <w:rPr>
                <w:color w:val="000000" w:themeColor="text1"/>
                <w:spacing w:val="-1"/>
                <w:lang w:val="lt-LT"/>
              </w:rPr>
              <w:t xml:space="preserve"> </w:t>
            </w:r>
            <w:r w:rsidR="00092242" w:rsidRPr="00F227EF">
              <w:rPr>
                <w:color w:val="000000" w:themeColor="text1"/>
                <w:spacing w:val="-1"/>
                <w:lang w:val="lt-LT"/>
              </w:rPr>
              <w:t xml:space="preserve">matuoti SM </w:t>
            </w:r>
            <w:r w:rsidR="00B82581" w:rsidRPr="00F227EF">
              <w:rPr>
                <w:color w:val="000000" w:themeColor="text1"/>
                <w:lang w:val="lt-LT"/>
              </w:rPr>
              <w:t>minos</w:t>
            </w:r>
            <w:r w:rsidR="00092242" w:rsidRPr="00F227EF">
              <w:rPr>
                <w:color w:val="000000" w:themeColor="text1"/>
                <w:lang w:val="lt-LT"/>
              </w:rPr>
              <w:t xml:space="preserve"> greitį nuo </w:t>
            </w:r>
            <w:r w:rsidR="00B82581" w:rsidRPr="00F227EF">
              <w:rPr>
                <w:color w:val="000000" w:themeColor="text1"/>
                <w:lang w:val="lt-LT"/>
              </w:rPr>
              <w:t>8</w:t>
            </w:r>
            <w:r w:rsidR="00092242" w:rsidRPr="00F227EF">
              <w:rPr>
                <w:color w:val="000000" w:themeColor="text1"/>
                <w:lang w:val="lt-LT"/>
              </w:rPr>
              <w:t>0 m/s iki 3</w:t>
            </w:r>
            <w:r w:rsidR="00B82581" w:rsidRPr="00F227EF">
              <w:rPr>
                <w:color w:val="000000" w:themeColor="text1"/>
                <w:lang w:val="lt-LT"/>
              </w:rPr>
              <w:t>5</w:t>
            </w:r>
            <w:r w:rsidR="00092242" w:rsidRPr="00F227EF">
              <w:rPr>
                <w:color w:val="000000" w:themeColor="text1"/>
                <w:lang w:val="lt-LT"/>
              </w:rPr>
              <w:t>0 m/s</w:t>
            </w:r>
            <w:r w:rsidRPr="00F227EF">
              <w:rPr>
                <w:color w:val="000000" w:themeColor="text1"/>
                <w:spacing w:val="-1"/>
                <w:lang w:val="lt-LT"/>
              </w:rPr>
              <w:t>;</w:t>
            </w:r>
          </w:p>
          <w:p w:rsidR="00A63B89" w:rsidRPr="00F227EF" w:rsidRDefault="00B82581" w:rsidP="00176DE4">
            <w:pPr>
              <w:pStyle w:val="Sraopastraipa"/>
              <w:numPr>
                <w:ilvl w:val="0"/>
                <w:numId w:val="10"/>
              </w:numPr>
              <w:tabs>
                <w:tab w:val="left" w:pos="450"/>
              </w:tabs>
              <w:spacing w:before="120" w:after="120"/>
              <w:ind w:left="25" w:firstLine="0"/>
              <w:jc w:val="both"/>
              <w:rPr>
                <w:color w:val="000000" w:themeColor="text1"/>
                <w:spacing w:val="-1"/>
                <w:lang w:val="lt-LT"/>
              </w:rPr>
            </w:pPr>
            <w:r w:rsidRPr="00F227EF">
              <w:rPr>
                <w:color w:val="000000" w:themeColor="text1"/>
                <w:spacing w:val="-1"/>
                <w:lang w:val="lt-LT"/>
              </w:rPr>
              <w:t xml:space="preserve">nepertraukiamas įrangos </w:t>
            </w:r>
            <w:r w:rsidR="00A63B89" w:rsidRPr="00F227EF">
              <w:rPr>
                <w:color w:val="000000" w:themeColor="text1"/>
                <w:spacing w:val="-1"/>
                <w:lang w:val="lt-LT"/>
              </w:rPr>
              <w:t>veikimo laik</w:t>
            </w:r>
            <w:r w:rsidR="00092242" w:rsidRPr="00F227EF">
              <w:rPr>
                <w:color w:val="000000" w:themeColor="text1"/>
                <w:spacing w:val="-1"/>
                <w:lang w:val="lt-LT"/>
              </w:rPr>
              <w:t>as</w:t>
            </w:r>
            <w:r w:rsidR="009A4D61" w:rsidRPr="00F227EF">
              <w:rPr>
                <w:color w:val="000000" w:themeColor="text1"/>
                <w:spacing w:val="-1"/>
                <w:lang w:val="lt-LT"/>
              </w:rPr>
              <w:t xml:space="preserve"> </w:t>
            </w:r>
            <w:r w:rsidR="00A63B89" w:rsidRPr="00F227EF">
              <w:rPr>
                <w:color w:val="000000" w:themeColor="text1"/>
                <w:spacing w:val="-1"/>
                <w:lang w:val="lt-LT"/>
              </w:rPr>
              <w:t>– ne mažiau kaip 30 min.;</w:t>
            </w:r>
          </w:p>
          <w:p w:rsidR="00A63B89" w:rsidRPr="00F227EF" w:rsidRDefault="00A63B89" w:rsidP="00176DE4">
            <w:pPr>
              <w:pStyle w:val="Sraopastraipa"/>
              <w:numPr>
                <w:ilvl w:val="0"/>
                <w:numId w:val="10"/>
              </w:numPr>
              <w:tabs>
                <w:tab w:val="left" w:pos="450"/>
              </w:tabs>
              <w:spacing w:before="120" w:after="120"/>
              <w:ind w:left="25" w:firstLine="0"/>
              <w:jc w:val="both"/>
              <w:rPr>
                <w:color w:val="000000" w:themeColor="text1"/>
                <w:spacing w:val="-1"/>
                <w:lang w:val="lt-LT"/>
              </w:rPr>
            </w:pPr>
            <w:r w:rsidRPr="00F227EF">
              <w:rPr>
                <w:color w:val="000000" w:themeColor="text1"/>
                <w:spacing w:val="-1"/>
                <w:lang w:val="lt-LT"/>
              </w:rPr>
              <w:t xml:space="preserve">turi perduoti </w:t>
            </w:r>
            <w:r w:rsidR="003D394A" w:rsidRPr="00F227EF">
              <w:rPr>
                <w:color w:val="000000" w:themeColor="text1"/>
                <w:spacing w:val="-1"/>
                <w:lang w:val="lt-LT"/>
              </w:rPr>
              <w:t>matavimo</w:t>
            </w:r>
            <w:r w:rsidR="009A4D61" w:rsidRPr="00F227EF">
              <w:rPr>
                <w:color w:val="000000" w:themeColor="text1"/>
                <w:spacing w:val="-1"/>
                <w:lang w:val="lt-LT"/>
              </w:rPr>
              <w:t xml:space="preserve"> </w:t>
            </w:r>
            <w:r w:rsidR="003D394A" w:rsidRPr="00F227EF">
              <w:rPr>
                <w:color w:val="000000" w:themeColor="text1"/>
                <w:spacing w:val="-1"/>
                <w:lang w:val="lt-LT"/>
              </w:rPr>
              <w:t>rezultatą</w:t>
            </w:r>
            <w:r w:rsidR="00064D43" w:rsidRPr="00F227EF">
              <w:rPr>
                <w:color w:val="000000" w:themeColor="text1"/>
                <w:spacing w:val="-1"/>
                <w:lang w:val="lt-LT"/>
              </w:rPr>
              <w:t xml:space="preserve"> </w:t>
            </w:r>
            <w:r w:rsidR="003D394A" w:rsidRPr="00F227EF">
              <w:rPr>
                <w:color w:val="000000" w:themeColor="text1"/>
                <w:spacing w:val="-1"/>
                <w:lang w:val="lt-LT"/>
              </w:rPr>
              <w:t>į valdymo pulto vaizduoklį</w:t>
            </w:r>
            <w:r w:rsidRPr="00F227EF">
              <w:rPr>
                <w:color w:val="000000" w:themeColor="text1"/>
                <w:spacing w:val="-1"/>
                <w:lang w:val="lt-LT"/>
              </w:rPr>
              <w:t>;</w:t>
            </w:r>
          </w:p>
          <w:p w:rsidR="009A4D61" w:rsidRPr="00F227EF" w:rsidRDefault="001469B5" w:rsidP="00176DE4">
            <w:pPr>
              <w:pStyle w:val="Sraopastraipa"/>
              <w:numPr>
                <w:ilvl w:val="0"/>
                <w:numId w:val="10"/>
              </w:numPr>
              <w:tabs>
                <w:tab w:val="left" w:pos="450"/>
              </w:tabs>
              <w:spacing w:before="120" w:after="120"/>
              <w:ind w:left="25" w:firstLine="0"/>
              <w:jc w:val="both"/>
              <w:rPr>
                <w:color w:val="000000" w:themeColor="text1"/>
                <w:spacing w:val="-1"/>
                <w:lang w:val="lt-LT"/>
              </w:rPr>
            </w:pPr>
            <w:r w:rsidRPr="00F227EF">
              <w:rPr>
                <w:color w:val="000000" w:themeColor="text1"/>
                <w:spacing w:val="-1"/>
                <w:lang w:val="lt-LT"/>
              </w:rPr>
              <w:t xml:space="preserve">turi turėti autonominį komercinių baterijų </w:t>
            </w:r>
            <w:r w:rsidR="00C11E9F" w:rsidRPr="00F227EF">
              <w:rPr>
                <w:color w:val="000000" w:themeColor="text1"/>
                <w:spacing w:val="-1"/>
                <w:lang w:val="lt-LT"/>
              </w:rPr>
              <w:t xml:space="preserve">(pvz. AA ar AAA tipo) </w:t>
            </w:r>
            <w:r w:rsidRPr="00EA562C">
              <w:rPr>
                <w:spacing w:val="-1"/>
                <w:lang w:val="lt-LT"/>
              </w:rPr>
              <w:t>maitinimą</w:t>
            </w:r>
            <w:r w:rsidR="00B82581" w:rsidRPr="00EA562C">
              <w:rPr>
                <w:spacing w:val="-1"/>
                <w:lang w:val="lt-LT"/>
              </w:rPr>
              <w:t xml:space="preserve"> </w:t>
            </w:r>
            <w:r w:rsidR="007418C2" w:rsidRPr="00EA562C">
              <w:rPr>
                <w:spacing w:val="-1"/>
                <w:lang w:val="lt-LT"/>
              </w:rPr>
              <w:t xml:space="preserve">ir </w:t>
            </w:r>
            <w:r w:rsidR="00EA562C" w:rsidRPr="00EA562C">
              <w:rPr>
                <w:spacing w:val="-1"/>
                <w:lang w:val="lt-LT"/>
              </w:rPr>
              <w:t xml:space="preserve">/ </w:t>
            </w:r>
            <w:r w:rsidR="00B82581" w:rsidRPr="00F227EF">
              <w:rPr>
                <w:color w:val="000000" w:themeColor="text1"/>
                <w:spacing w:val="-1"/>
                <w:lang w:val="lt-LT"/>
              </w:rPr>
              <w:t>arba būti pakraunamas per USB Type C jungtį;</w:t>
            </w:r>
            <w:r w:rsidRPr="00F227EF">
              <w:rPr>
                <w:color w:val="000000" w:themeColor="text1"/>
                <w:spacing w:val="-1"/>
                <w:lang w:val="lt-LT"/>
              </w:rPr>
              <w:t xml:space="preserve"> </w:t>
            </w:r>
          </w:p>
          <w:p w:rsidR="00E62F0D" w:rsidRPr="00F227EF" w:rsidRDefault="00BA71E1" w:rsidP="00176DE4">
            <w:pPr>
              <w:pStyle w:val="Sraopastraipa"/>
              <w:numPr>
                <w:ilvl w:val="0"/>
                <w:numId w:val="10"/>
              </w:numPr>
              <w:tabs>
                <w:tab w:val="left" w:pos="450"/>
              </w:tabs>
              <w:spacing w:before="120" w:after="120"/>
              <w:ind w:left="25" w:firstLine="0"/>
              <w:jc w:val="both"/>
              <w:rPr>
                <w:color w:val="000000" w:themeColor="text1"/>
                <w:spacing w:val="-1"/>
                <w:lang w:val="lt-LT"/>
              </w:rPr>
            </w:pPr>
            <w:r w:rsidRPr="00F227EF">
              <w:rPr>
                <w:color w:val="000000" w:themeColor="text1"/>
                <w:spacing w:val="-1"/>
                <w:lang w:val="lt-LT"/>
              </w:rPr>
              <w:t xml:space="preserve">SM </w:t>
            </w:r>
            <w:r w:rsidR="00B82581" w:rsidRPr="00F227EF">
              <w:rPr>
                <w:color w:val="000000" w:themeColor="text1"/>
                <w:lang w:val="lt-LT"/>
              </w:rPr>
              <w:t>minos</w:t>
            </w:r>
            <w:r w:rsidRPr="00F227EF">
              <w:rPr>
                <w:color w:val="000000" w:themeColor="text1"/>
                <w:lang w:val="lt-LT"/>
              </w:rPr>
              <w:t xml:space="preserve"> greičio matuoklio</w:t>
            </w:r>
            <w:r w:rsidRPr="00F227EF">
              <w:rPr>
                <w:color w:val="000000" w:themeColor="text1"/>
                <w:spacing w:val="-1"/>
                <w:lang w:val="lt-LT"/>
              </w:rPr>
              <w:t xml:space="preserve">  montavimas</w:t>
            </w:r>
            <w:r w:rsidR="0026266A" w:rsidRPr="00F227EF">
              <w:rPr>
                <w:color w:val="000000" w:themeColor="text1"/>
                <w:spacing w:val="-1"/>
                <w:lang w:val="lt-LT"/>
              </w:rPr>
              <w:t xml:space="preserve">, </w:t>
            </w:r>
            <w:r w:rsidRPr="00F227EF">
              <w:rPr>
                <w:color w:val="000000" w:themeColor="text1"/>
                <w:spacing w:val="-1"/>
                <w:lang w:val="lt-LT"/>
              </w:rPr>
              <w:t xml:space="preserve">paruošimas darbui </w:t>
            </w:r>
            <w:r w:rsidR="0026266A" w:rsidRPr="00F227EF">
              <w:rPr>
                <w:color w:val="000000" w:themeColor="text1"/>
                <w:spacing w:val="-1"/>
                <w:lang w:val="lt-LT"/>
              </w:rPr>
              <w:t xml:space="preserve">bei išmontavimas </w:t>
            </w:r>
            <w:r w:rsidRPr="00F227EF">
              <w:rPr>
                <w:color w:val="000000" w:themeColor="text1"/>
                <w:spacing w:val="-1"/>
                <w:lang w:val="lt-LT"/>
              </w:rPr>
              <w:t>turi užtrukti ne ilgiau 1 min.</w:t>
            </w:r>
            <w:r w:rsidR="00B82581" w:rsidRPr="00F227EF">
              <w:rPr>
                <w:color w:val="000000" w:themeColor="text1"/>
                <w:spacing w:val="-1"/>
                <w:lang w:val="lt-LT"/>
              </w:rPr>
              <w:t xml:space="preserve"> ir būti </w:t>
            </w:r>
            <w:r w:rsidR="00274136" w:rsidRPr="00F227EF">
              <w:rPr>
                <w:color w:val="000000" w:themeColor="text1"/>
                <w:spacing w:val="-1"/>
                <w:lang w:val="lt-LT"/>
              </w:rPr>
              <w:t>atliekamas</w:t>
            </w:r>
            <w:r w:rsidR="00B82581" w:rsidRPr="00F227EF">
              <w:rPr>
                <w:color w:val="000000" w:themeColor="text1"/>
                <w:spacing w:val="-1"/>
                <w:lang w:val="lt-LT"/>
              </w:rPr>
              <w:t xml:space="preserve"> vieno asmens;</w:t>
            </w:r>
          </w:p>
          <w:p w:rsidR="009A4D61" w:rsidRPr="00F227EF" w:rsidRDefault="00BA71E1" w:rsidP="00176DE4">
            <w:pPr>
              <w:pStyle w:val="Sraopastraipa"/>
              <w:numPr>
                <w:ilvl w:val="0"/>
                <w:numId w:val="10"/>
              </w:numPr>
              <w:tabs>
                <w:tab w:val="left" w:pos="450"/>
              </w:tabs>
              <w:spacing w:before="120" w:after="120"/>
              <w:ind w:left="25" w:firstLine="0"/>
              <w:jc w:val="both"/>
              <w:rPr>
                <w:color w:val="000000" w:themeColor="text1"/>
                <w:spacing w:val="-1"/>
                <w:lang w:val="lt-LT"/>
              </w:rPr>
            </w:pPr>
            <w:r w:rsidRPr="00F227EF">
              <w:rPr>
                <w:color w:val="000000" w:themeColor="text1"/>
                <w:spacing w:val="-1"/>
                <w:lang w:val="lt-LT"/>
              </w:rPr>
              <w:t xml:space="preserve">SM </w:t>
            </w:r>
            <w:r w:rsidR="00B82581" w:rsidRPr="00F227EF">
              <w:rPr>
                <w:color w:val="000000" w:themeColor="text1"/>
                <w:lang w:val="lt-LT"/>
              </w:rPr>
              <w:t>minos</w:t>
            </w:r>
            <w:r w:rsidRPr="00F227EF">
              <w:rPr>
                <w:color w:val="000000" w:themeColor="text1"/>
                <w:lang w:val="lt-LT"/>
              </w:rPr>
              <w:t xml:space="preserve"> greičio matuoklis neturi</w:t>
            </w:r>
            <w:r w:rsidR="0026266A" w:rsidRPr="00F227EF">
              <w:rPr>
                <w:color w:val="000000" w:themeColor="text1"/>
                <w:lang w:val="lt-LT"/>
              </w:rPr>
              <w:t xml:space="preserve"> spinduliuoti elektromagne</w:t>
            </w:r>
            <w:r w:rsidR="00B82581" w:rsidRPr="00F227EF">
              <w:rPr>
                <w:color w:val="000000" w:themeColor="text1"/>
                <w:lang w:val="lt-LT"/>
              </w:rPr>
              <w:t>tinių bangų didesniu nei 1 m.</w:t>
            </w:r>
            <w:r w:rsidR="0026266A" w:rsidRPr="00F227EF">
              <w:rPr>
                <w:color w:val="000000" w:themeColor="text1"/>
                <w:lang w:val="lt-LT"/>
              </w:rPr>
              <w:t xml:space="preserve"> atstumu, lyginant su </w:t>
            </w:r>
            <w:r w:rsidR="00274136" w:rsidRPr="00F227EF">
              <w:rPr>
                <w:color w:val="000000" w:themeColor="text1"/>
                <w:lang w:val="lt-LT"/>
              </w:rPr>
              <w:t>natūraliu</w:t>
            </w:r>
            <w:r w:rsidR="008425AA">
              <w:rPr>
                <w:color w:val="000000" w:themeColor="text1"/>
                <w:lang w:val="lt-LT"/>
              </w:rPr>
              <w:t xml:space="preserve"> aplinkos fonu;</w:t>
            </w:r>
          </w:p>
          <w:p w:rsidR="0007331F" w:rsidRPr="00F227EF" w:rsidRDefault="0009497D" w:rsidP="00176DE4">
            <w:pPr>
              <w:pStyle w:val="Sraopastraipa"/>
              <w:numPr>
                <w:ilvl w:val="0"/>
                <w:numId w:val="10"/>
              </w:numPr>
              <w:tabs>
                <w:tab w:val="left" w:pos="450"/>
              </w:tabs>
              <w:spacing w:before="120"/>
              <w:ind w:left="25" w:firstLine="0"/>
              <w:jc w:val="both"/>
              <w:rPr>
                <w:color w:val="000000" w:themeColor="text1"/>
                <w:lang w:val="lt-LT"/>
              </w:rPr>
            </w:pPr>
            <w:r w:rsidRPr="00F227EF">
              <w:rPr>
                <w:color w:val="000000" w:themeColor="text1"/>
                <w:spacing w:val="-1"/>
                <w:lang w:val="lt-LT"/>
              </w:rPr>
              <w:t xml:space="preserve">SM </w:t>
            </w:r>
            <w:r w:rsidR="00B82581" w:rsidRPr="00F227EF">
              <w:rPr>
                <w:color w:val="000000" w:themeColor="text1"/>
                <w:lang w:val="lt-LT"/>
              </w:rPr>
              <w:t>minos</w:t>
            </w:r>
            <w:r w:rsidRPr="00F227EF">
              <w:rPr>
                <w:color w:val="000000" w:themeColor="text1"/>
                <w:lang w:val="lt-LT"/>
              </w:rPr>
              <w:t xml:space="preserve"> greičio matuoklis turi būti elektromagnetiškai suderintas su artimoje aplinkoje naudojamais elek</w:t>
            </w:r>
            <w:r w:rsidR="008425AA">
              <w:rPr>
                <w:color w:val="000000" w:themeColor="text1"/>
                <w:lang w:val="lt-LT"/>
              </w:rPr>
              <w:t>tromagnetinių bangų šaltiniais;</w:t>
            </w:r>
          </w:p>
          <w:p w:rsidR="00B82581" w:rsidRPr="00464BCC" w:rsidRDefault="00B82581" w:rsidP="00826A73">
            <w:pPr>
              <w:pStyle w:val="Sraopastraipa"/>
              <w:numPr>
                <w:ilvl w:val="0"/>
                <w:numId w:val="10"/>
              </w:numPr>
              <w:tabs>
                <w:tab w:val="left" w:pos="450"/>
              </w:tabs>
              <w:spacing w:before="120"/>
              <w:ind w:left="25" w:firstLine="0"/>
              <w:jc w:val="both"/>
              <w:rPr>
                <w:lang w:val="lt-LT"/>
              </w:rPr>
            </w:pPr>
            <w:r w:rsidRPr="00464BCC">
              <w:rPr>
                <w:lang w:val="lt-LT"/>
              </w:rPr>
              <w:t xml:space="preserve">SM minos matuoklis turi veikti </w:t>
            </w:r>
            <w:r w:rsidR="00826A73" w:rsidRPr="00464BCC">
              <w:rPr>
                <w:lang w:val="lt-LT"/>
              </w:rPr>
              <w:t>SM</w:t>
            </w:r>
            <w:r w:rsidRPr="00464BCC">
              <w:rPr>
                <w:lang w:val="lt-LT"/>
              </w:rPr>
              <w:t xml:space="preserve"> </w:t>
            </w:r>
            <w:r w:rsidR="00945C79" w:rsidRPr="00464BCC">
              <w:rPr>
                <w:lang w:val="lt-LT"/>
              </w:rPr>
              <w:t>šaudant su slopintuvu ar be jo</w:t>
            </w:r>
            <w:r w:rsidR="009F64EF" w:rsidRPr="00464BCC">
              <w:rPr>
                <w:lang w:val="lt-LT"/>
              </w:rPr>
              <w:t xml:space="preserve"> (gali turėti atskiras modifikacijas)</w:t>
            </w:r>
            <w:r w:rsidR="008425AA">
              <w:rPr>
                <w:lang w:val="lt-LT"/>
              </w:rPr>
              <w:t>;</w:t>
            </w:r>
          </w:p>
          <w:p w:rsidR="00945C79" w:rsidRPr="00464BCC" w:rsidRDefault="00945C79" w:rsidP="00826A73">
            <w:pPr>
              <w:pStyle w:val="Sraopastraipa"/>
              <w:numPr>
                <w:ilvl w:val="0"/>
                <w:numId w:val="10"/>
              </w:numPr>
              <w:tabs>
                <w:tab w:val="left" w:pos="450"/>
              </w:tabs>
              <w:spacing w:before="120"/>
              <w:ind w:left="25" w:firstLine="0"/>
              <w:jc w:val="both"/>
              <w:rPr>
                <w:lang w:val="lt-LT"/>
              </w:rPr>
            </w:pPr>
            <w:r w:rsidRPr="00464BCC">
              <w:rPr>
                <w:lang w:val="lt-LT"/>
              </w:rPr>
              <w:t>SM minos matuoklis gali būti uždedamas arba nuimamas, tam kad būtų patogiau transportuoti ir naudojamas ne tik kalibravimui</w:t>
            </w:r>
            <w:r w:rsidR="00464BCC" w:rsidRPr="00464BCC">
              <w:rPr>
                <w:lang w:val="lt-LT"/>
              </w:rPr>
              <w:t>,</w:t>
            </w:r>
            <w:r w:rsidRPr="00464BCC">
              <w:rPr>
                <w:lang w:val="lt-LT"/>
              </w:rPr>
              <w:t xml:space="preserve"> bet ir opera</w:t>
            </w:r>
            <w:r w:rsidR="008425AA">
              <w:rPr>
                <w:lang w:val="lt-LT"/>
              </w:rPr>
              <w:t>tyviniam naudojimui mūšio lauke;</w:t>
            </w:r>
          </w:p>
          <w:p w:rsidR="00945C79" w:rsidRPr="00464BCC" w:rsidRDefault="00945C79" w:rsidP="00826A73">
            <w:pPr>
              <w:pStyle w:val="Sraopastraipa"/>
              <w:numPr>
                <w:ilvl w:val="0"/>
                <w:numId w:val="10"/>
              </w:numPr>
              <w:tabs>
                <w:tab w:val="left" w:pos="450"/>
              </w:tabs>
              <w:spacing w:before="120"/>
              <w:ind w:left="25" w:firstLine="0"/>
              <w:jc w:val="both"/>
              <w:rPr>
                <w:lang w:val="lt-LT"/>
              </w:rPr>
            </w:pPr>
            <w:r w:rsidRPr="00464BCC">
              <w:rPr>
                <w:lang w:val="lt-LT"/>
              </w:rPr>
              <w:t xml:space="preserve">Matuoklio jutikliai turi atlaikyti parako užtaiso slėgį (angl. </w:t>
            </w:r>
            <w:r w:rsidRPr="00464BCC">
              <w:rPr>
                <w:i/>
                <w:sz w:val="23"/>
                <w:szCs w:val="23"/>
                <w:lang w:val="lt-LT"/>
              </w:rPr>
              <w:t>stress of the smoke charge</w:t>
            </w:r>
            <w:r w:rsidRPr="00464BCC">
              <w:rPr>
                <w:iCs/>
                <w:sz w:val="23"/>
                <w:szCs w:val="23"/>
                <w:lang w:val="lt-LT"/>
              </w:rPr>
              <w:t>) iki 10</w:t>
            </w:r>
            <w:r w:rsidRPr="00464BCC">
              <w:rPr>
                <w:iCs/>
                <w:sz w:val="23"/>
                <w:szCs w:val="23"/>
                <w:vertAlign w:val="superscript"/>
                <w:lang w:val="lt-LT"/>
              </w:rPr>
              <w:t>5</w:t>
            </w:r>
            <w:r w:rsidRPr="00464BCC">
              <w:rPr>
                <w:iCs/>
                <w:sz w:val="23"/>
                <w:szCs w:val="23"/>
                <w:lang w:val="lt-LT"/>
              </w:rPr>
              <w:t xml:space="preserve"> atm. per 1 ms, impulsinį temperatūros poveikį 10</w:t>
            </w:r>
            <w:r w:rsidRPr="00464BCC">
              <w:rPr>
                <w:iCs/>
                <w:sz w:val="23"/>
                <w:szCs w:val="23"/>
                <w:vertAlign w:val="superscript"/>
                <w:lang w:val="lt-LT"/>
              </w:rPr>
              <w:t>3</w:t>
            </w:r>
            <w:r w:rsidRPr="00464BCC">
              <w:rPr>
                <w:iCs/>
                <w:sz w:val="23"/>
                <w:szCs w:val="23"/>
                <w:lang w:val="lt-LT"/>
              </w:rPr>
              <w:t xml:space="preserve"> C</w:t>
            </w:r>
            <w:r w:rsidRPr="00464BCC">
              <w:rPr>
                <w:iCs/>
                <w:sz w:val="23"/>
                <w:szCs w:val="23"/>
                <w:vertAlign w:val="superscript"/>
                <w:lang w:val="lt-LT"/>
              </w:rPr>
              <w:t>o</w:t>
            </w:r>
            <w:r w:rsidRPr="00464BCC">
              <w:rPr>
                <w:iCs/>
                <w:sz w:val="23"/>
                <w:szCs w:val="23"/>
                <w:lang w:val="lt-LT"/>
              </w:rPr>
              <w:t xml:space="preserve"> per 1 ms, veikti pas</w:t>
            </w:r>
            <w:r w:rsidR="0062042A" w:rsidRPr="00464BCC">
              <w:rPr>
                <w:iCs/>
                <w:sz w:val="23"/>
                <w:szCs w:val="23"/>
                <w:lang w:val="lt-LT"/>
              </w:rPr>
              <w:t>tovios temperatūros ruože nuo -2</w:t>
            </w:r>
            <w:r w:rsidRPr="00464BCC">
              <w:rPr>
                <w:iCs/>
                <w:sz w:val="23"/>
                <w:szCs w:val="23"/>
                <w:lang w:val="lt-LT"/>
              </w:rPr>
              <w:t>0 C</w:t>
            </w:r>
            <w:r w:rsidRPr="00464BCC">
              <w:rPr>
                <w:iCs/>
                <w:sz w:val="23"/>
                <w:szCs w:val="23"/>
                <w:vertAlign w:val="superscript"/>
                <w:lang w:val="lt-LT"/>
              </w:rPr>
              <w:t>o</w:t>
            </w:r>
            <w:r w:rsidRPr="00464BCC">
              <w:rPr>
                <w:iCs/>
                <w:sz w:val="23"/>
                <w:szCs w:val="23"/>
                <w:lang w:val="lt-LT"/>
              </w:rPr>
              <w:t xml:space="preserve"> iki +85 C</w:t>
            </w:r>
            <w:r w:rsidRPr="00464BCC">
              <w:rPr>
                <w:iCs/>
                <w:sz w:val="23"/>
                <w:szCs w:val="23"/>
                <w:vertAlign w:val="superscript"/>
                <w:lang w:val="lt-LT"/>
              </w:rPr>
              <w:t>o</w:t>
            </w:r>
            <w:r w:rsidRPr="00464BCC">
              <w:rPr>
                <w:iCs/>
                <w:sz w:val="23"/>
                <w:szCs w:val="23"/>
                <w:lang w:val="lt-LT"/>
              </w:rPr>
              <w:t xml:space="preserve">. Jutiklių elektronika ir skaitmeninės analizės bei duomenų atvaizdavimo sistema turi būti atspari vandeniui, veikti  </w:t>
            </w:r>
            <w:r w:rsidR="0062042A" w:rsidRPr="00464BCC">
              <w:rPr>
                <w:iCs/>
                <w:sz w:val="23"/>
                <w:szCs w:val="23"/>
                <w:lang w:val="lt-LT"/>
              </w:rPr>
              <w:t>temperatūros ruože nuo -2</w:t>
            </w:r>
            <w:r w:rsidRPr="00464BCC">
              <w:rPr>
                <w:iCs/>
                <w:sz w:val="23"/>
                <w:szCs w:val="23"/>
                <w:lang w:val="lt-LT"/>
              </w:rPr>
              <w:t>0 C</w:t>
            </w:r>
            <w:r w:rsidRPr="00464BCC">
              <w:rPr>
                <w:iCs/>
                <w:sz w:val="23"/>
                <w:szCs w:val="23"/>
                <w:vertAlign w:val="superscript"/>
                <w:lang w:val="lt-LT"/>
              </w:rPr>
              <w:t>o</w:t>
            </w:r>
            <w:r w:rsidRPr="00464BCC">
              <w:rPr>
                <w:iCs/>
                <w:sz w:val="23"/>
                <w:szCs w:val="23"/>
                <w:lang w:val="lt-LT"/>
              </w:rPr>
              <w:t xml:space="preserve"> iki +85 C</w:t>
            </w:r>
            <w:r w:rsidRPr="00464BCC">
              <w:rPr>
                <w:iCs/>
                <w:sz w:val="23"/>
                <w:szCs w:val="23"/>
                <w:vertAlign w:val="superscript"/>
                <w:lang w:val="lt-LT"/>
              </w:rPr>
              <w:t>o</w:t>
            </w:r>
            <w:r w:rsidRPr="00464BCC">
              <w:rPr>
                <w:iCs/>
                <w:sz w:val="23"/>
                <w:szCs w:val="23"/>
                <w:lang w:val="lt-LT"/>
              </w:rPr>
              <w:t xml:space="preserve"> ir atlaikyt</w:t>
            </w:r>
            <w:r w:rsidR="008425AA">
              <w:rPr>
                <w:iCs/>
                <w:sz w:val="23"/>
                <w:szCs w:val="23"/>
                <w:lang w:val="lt-LT"/>
              </w:rPr>
              <w:t>i 150dB impulsinį garso signalą;</w:t>
            </w:r>
          </w:p>
          <w:p w:rsidR="00512893" w:rsidRPr="00945C79" w:rsidRDefault="00945C79" w:rsidP="00945C79">
            <w:pPr>
              <w:pStyle w:val="Sraopastraipa"/>
              <w:numPr>
                <w:ilvl w:val="0"/>
                <w:numId w:val="10"/>
              </w:numPr>
              <w:tabs>
                <w:tab w:val="left" w:pos="450"/>
              </w:tabs>
              <w:spacing w:before="120"/>
              <w:ind w:left="25" w:firstLine="0"/>
              <w:jc w:val="both"/>
              <w:rPr>
                <w:color w:val="000000" w:themeColor="text1"/>
                <w:lang w:val="lt-LT"/>
              </w:rPr>
            </w:pPr>
            <w:r w:rsidRPr="00464BCC">
              <w:rPr>
                <w:lang w:val="lt-LT"/>
              </w:rPr>
              <w:t>SM minos matuoklio tvirtinimo prie vamzdžio įtaisas turėtų būti pritaikytas konkrečiam kalibrui ir vamzdžio konstrukcijai, bet galimas ir universalus variantas. Jutiklių tipas ir elektroninė duomenų apdorojimo ir atvaizdavimo sistema visiems minosvaidžių tipams turėtų būti ta pati.</w:t>
            </w:r>
          </w:p>
        </w:tc>
      </w:tr>
    </w:tbl>
    <w:p w:rsidR="00B0795F" w:rsidRPr="00274136" w:rsidRDefault="00EA4368" w:rsidP="00EA4368">
      <w:pPr>
        <w:jc w:val="center"/>
        <w:rPr>
          <w:color w:val="000000" w:themeColor="text1"/>
          <w:szCs w:val="24"/>
        </w:rPr>
      </w:pPr>
      <w:r w:rsidRPr="00F227EF">
        <w:rPr>
          <w:color w:val="000000" w:themeColor="text1"/>
          <w:szCs w:val="24"/>
        </w:rPr>
        <w:t>______________________________</w:t>
      </w:r>
    </w:p>
    <w:sectPr w:rsidR="00B0795F" w:rsidRPr="00274136" w:rsidSect="00E26C2A">
      <w:headerReference w:type="default" r:id="rId8"/>
      <w:footerReference w:type="default" r:id="rId9"/>
      <w:pgSz w:w="12240" w:h="15840"/>
      <w:pgMar w:top="1135"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0575" w:rsidRDefault="00D40575" w:rsidP="00415745">
      <w:r>
        <w:separator/>
      </w:r>
    </w:p>
  </w:endnote>
  <w:endnote w:type="continuationSeparator" w:id="0">
    <w:p w:rsidR="00D40575" w:rsidRDefault="00D40575" w:rsidP="0041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731838"/>
      <w:docPartObj>
        <w:docPartGallery w:val="Page Numbers (Bottom of Page)"/>
        <w:docPartUnique/>
      </w:docPartObj>
    </w:sdtPr>
    <w:sdtEndPr>
      <w:rPr>
        <w:noProof/>
      </w:rPr>
    </w:sdtEndPr>
    <w:sdtContent>
      <w:p w:rsidR="00945C79" w:rsidRDefault="00945C79">
        <w:pPr>
          <w:pStyle w:val="Porat"/>
          <w:jc w:val="center"/>
        </w:pPr>
        <w:r>
          <w:fldChar w:fldCharType="begin"/>
        </w:r>
        <w:r>
          <w:instrText xml:space="preserve"> PAGE   \* MERGEFORMAT </w:instrText>
        </w:r>
        <w:r>
          <w:fldChar w:fldCharType="separate"/>
        </w:r>
        <w:r w:rsidR="00A62194">
          <w:rPr>
            <w:noProof/>
          </w:rPr>
          <w:t>2</w:t>
        </w:r>
        <w:r>
          <w:rPr>
            <w:noProof/>
          </w:rPr>
          <w:fldChar w:fldCharType="end"/>
        </w:r>
      </w:p>
    </w:sdtContent>
  </w:sdt>
  <w:p w:rsidR="00945C79" w:rsidRDefault="00945C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0575" w:rsidRDefault="00D40575" w:rsidP="00415745">
      <w:r>
        <w:separator/>
      </w:r>
    </w:p>
  </w:footnote>
  <w:footnote w:type="continuationSeparator" w:id="0">
    <w:p w:rsidR="00D40575" w:rsidRDefault="00D40575" w:rsidP="00415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301381"/>
      <w:docPartObj>
        <w:docPartGallery w:val="Page Numbers (Top of Page)"/>
        <w:docPartUnique/>
      </w:docPartObj>
    </w:sdtPr>
    <w:sdtEndPr>
      <w:rPr>
        <w:noProof/>
      </w:rPr>
    </w:sdtEndPr>
    <w:sdtContent>
      <w:p w:rsidR="009E2D53" w:rsidRDefault="009E2D53">
        <w:pPr>
          <w:pStyle w:val="Antrats"/>
          <w:jc w:val="center"/>
        </w:pPr>
        <w:r>
          <w:fldChar w:fldCharType="begin"/>
        </w:r>
        <w:r>
          <w:instrText xml:space="preserve"> PAGE   \* MERGEFORMAT </w:instrText>
        </w:r>
        <w:r>
          <w:fldChar w:fldCharType="separate"/>
        </w:r>
        <w:r w:rsidR="00A62194">
          <w:rPr>
            <w:noProof/>
          </w:rPr>
          <w:t>2</w:t>
        </w:r>
        <w:r>
          <w:rPr>
            <w:noProof/>
          </w:rPr>
          <w:fldChar w:fldCharType="end"/>
        </w:r>
      </w:p>
    </w:sdtContent>
  </w:sdt>
  <w:p w:rsidR="009E2D53" w:rsidRDefault="009E2D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2477"/>
    <w:multiLevelType w:val="hybridMultilevel"/>
    <w:tmpl w:val="36269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1721DF"/>
    <w:multiLevelType w:val="hybridMultilevel"/>
    <w:tmpl w:val="597440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D33195"/>
    <w:multiLevelType w:val="hybridMultilevel"/>
    <w:tmpl w:val="2F0C5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352465"/>
    <w:multiLevelType w:val="hybridMultilevel"/>
    <w:tmpl w:val="9D8EE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802C79"/>
    <w:multiLevelType w:val="hybridMultilevel"/>
    <w:tmpl w:val="9C8AD586"/>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5DC2299A"/>
    <w:multiLevelType w:val="hybridMultilevel"/>
    <w:tmpl w:val="54CA49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E81965"/>
    <w:multiLevelType w:val="hybridMultilevel"/>
    <w:tmpl w:val="E876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E3794"/>
    <w:multiLevelType w:val="hybridMultilevel"/>
    <w:tmpl w:val="AB5C696A"/>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8" w15:restartNumberingAfterBreak="0">
    <w:nsid w:val="7B0302A4"/>
    <w:multiLevelType w:val="hybridMultilevel"/>
    <w:tmpl w:val="143A571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7D9A4692"/>
    <w:multiLevelType w:val="hybridMultilevel"/>
    <w:tmpl w:val="690697D0"/>
    <w:lvl w:ilvl="0" w:tplc="2CE47492">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6374164">
    <w:abstractNumId w:val="7"/>
  </w:num>
  <w:num w:numId="2" w16cid:durableId="90008592">
    <w:abstractNumId w:val="9"/>
  </w:num>
  <w:num w:numId="3" w16cid:durableId="945188027">
    <w:abstractNumId w:val="6"/>
  </w:num>
  <w:num w:numId="4" w16cid:durableId="391932040">
    <w:abstractNumId w:val="3"/>
  </w:num>
  <w:num w:numId="5" w16cid:durableId="86122287">
    <w:abstractNumId w:val="0"/>
  </w:num>
  <w:num w:numId="6" w16cid:durableId="1676615223">
    <w:abstractNumId w:val="8"/>
  </w:num>
  <w:num w:numId="7" w16cid:durableId="489298236">
    <w:abstractNumId w:val="4"/>
  </w:num>
  <w:num w:numId="8" w16cid:durableId="713695208">
    <w:abstractNumId w:val="1"/>
  </w:num>
  <w:num w:numId="9" w16cid:durableId="481583499">
    <w:abstractNumId w:val="2"/>
  </w:num>
  <w:num w:numId="10" w16cid:durableId="448593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rGA0I4JCTWcLAsC2zDKl5iG9+76bkW2NzKaW26KPo6+TKI9DipWJqvu09XPcMJH+PRPf0cf1gfsPcCRS3fGNw==" w:salt="/Dq47V7NwV6/PYJWSItpB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B2"/>
    <w:rsid w:val="000058C8"/>
    <w:rsid w:val="0001032E"/>
    <w:rsid w:val="0001541B"/>
    <w:rsid w:val="000264FC"/>
    <w:rsid w:val="00033542"/>
    <w:rsid w:val="000624BE"/>
    <w:rsid w:val="00064D43"/>
    <w:rsid w:val="0007331F"/>
    <w:rsid w:val="000761B5"/>
    <w:rsid w:val="0008301F"/>
    <w:rsid w:val="00092242"/>
    <w:rsid w:val="0009497D"/>
    <w:rsid w:val="000B57F5"/>
    <w:rsid w:val="000C0108"/>
    <w:rsid w:val="000C5BDB"/>
    <w:rsid w:val="000C7E53"/>
    <w:rsid w:val="000D2540"/>
    <w:rsid w:val="000D36FF"/>
    <w:rsid w:val="000D4911"/>
    <w:rsid w:val="000E25EA"/>
    <w:rsid w:val="000F15B1"/>
    <w:rsid w:val="00126DB7"/>
    <w:rsid w:val="00132E09"/>
    <w:rsid w:val="00140663"/>
    <w:rsid w:val="001469B5"/>
    <w:rsid w:val="0015762F"/>
    <w:rsid w:val="001651C1"/>
    <w:rsid w:val="00171BD0"/>
    <w:rsid w:val="00172D11"/>
    <w:rsid w:val="00176DE4"/>
    <w:rsid w:val="001D435C"/>
    <w:rsid w:val="001E458E"/>
    <w:rsid w:val="001F13AE"/>
    <w:rsid w:val="001F5CB8"/>
    <w:rsid w:val="0020255B"/>
    <w:rsid w:val="00205DC0"/>
    <w:rsid w:val="00206417"/>
    <w:rsid w:val="00207A6F"/>
    <w:rsid w:val="00207FA2"/>
    <w:rsid w:val="00211F83"/>
    <w:rsid w:val="00226EB7"/>
    <w:rsid w:val="0024061F"/>
    <w:rsid w:val="0024687B"/>
    <w:rsid w:val="00255595"/>
    <w:rsid w:val="00255DDB"/>
    <w:rsid w:val="00261C92"/>
    <w:rsid w:val="0026266A"/>
    <w:rsid w:val="002703BB"/>
    <w:rsid w:val="00274136"/>
    <w:rsid w:val="002752FD"/>
    <w:rsid w:val="00290F5D"/>
    <w:rsid w:val="002A1927"/>
    <w:rsid w:val="002B20C9"/>
    <w:rsid w:val="002B262A"/>
    <w:rsid w:val="002C331A"/>
    <w:rsid w:val="002D129B"/>
    <w:rsid w:val="002D447A"/>
    <w:rsid w:val="002E37BB"/>
    <w:rsid w:val="002F3327"/>
    <w:rsid w:val="00332948"/>
    <w:rsid w:val="003555C6"/>
    <w:rsid w:val="00372F5F"/>
    <w:rsid w:val="003906AB"/>
    <w:rsid w:val="003B5BF1"/>
    <w:rsid w:val="003C2172"/>
    <w:rsid w:val="003D394A"/>
    <w:rsid w:val="003D3AD4"/>
    <w:rsid w:val="003D4716"/>
    <w:rsid w:val="003F2F1F"/>
    <w:rsid w:val="003F755B"/>
    <w:rsid w:val="00415745"/>
    <w:rsid w:val="004307C7"/>
    <w:rsid w:val="00433389"/>
    <w:rsid w:val="00464BCC"/>
    <w:rsid w:val="004A1DE5"/>
    <w:rsid w:val="004A6D96"/>
    <w:rsid w:val="004A6EEA"/>
    <w:rsid w:val="004B1A19"/>
    <w:rsid w:val="004C1928"/>
    <w:rsid w:val="004D233D"/>
    <w:rsid w:val="004D3958"/>
    <w:rsid w:val="004D6D6D"/>
    <w:rsid w:val="004E0B95"/>
    <w:rsid w:val="00506BCF"/>
    <w:rsid w:val="00512893"/>
    <w:rsid w:val="0051302F"/>
    <w:rsid w:val="005305B0"/>
    <w:rsid w:val="00562F1F"/>
    <w:rsid w:val="005666BF"/>
    <w:rsid w:val="00575052"/>
    <w:rsid w:val="005C79DA"/>
    <w:rsid w:val="005E052D"/>
    <w:rsid w:val="005F1423"/>
    <w:rsid w:val="006154A8"/>
    <w:rsid w:val="0062042A"/>
    <w:rsid w:val="00634CC1"/>
    <w:rsid w:val="006455D2"/>
    <w:rsid w:val="006840CD"/>
    <w:rsid w:val="006848A6"/>
    <w:rsid w:val="0069336A"/>
    <w:rsid w:val="006961DA"/>
    <w:rsid w:val="00697F8F"/>
    <w:rsid w:val="006A40FD"/>
    <w:rsid w:val="006B0E99"/>
    <w:rsid w:val="006E3DD6"/>
    <w:rsid w:val="006E4494"/>
    <w:rsid w:val="006E69A9"/>
    <w:rsid w:val="00712B1B"/>
    <w:rsid w:val="00716AE4"/>
    <w:rsid w:val="00733BCA"/>
    <w:rsid w:val="007418C2"/>
    <w:rsid w:val="0074363F"/>
    <w:rsid w:val="00763CA2"/>
    <w:rsid w:val="007645EA"/>
    <w:rsid w:val="00766361"/>
    <w:rsid w:val="007726F4"/>
    <w:rsid w:val="007779E6"/>
    <w:rsid w:val="00785393"/>
    <w:rsid w:val="00795CFC"/>
    <w:rsid w:val="007961DE"/>
    <w:rsid w:val="007A2734"/>
    <w:rsid w:val="007C1340"/>
    <w:rsid w:val="007C7A86"/>
    <w:rsid w:val="007D03E1"/>
    <w:rsid w:val="007D1596"/>
    <w:rsid w:val="007E3B0B"/>
    <w:rsid w:val="00826A73"/>
    <w:rsid w:val="00841F65"/>
    <w:rsid w:val="008424CA"/>
    <w:rsid w:val="008425AA"/>
    <w:rsid w:val="00846263"/>
    <w:rsid w:val="00851761"/>
    <w:rsid w:val="00861657"/>
    <w:rsid w:val="00865EBA"/>
    <w:rsid w:val="00870D29"/>
    <w:rsid w:val="0089476E"/>
    <w:rsid w:val="008A1DCA"/>
    <w:rsid w:val="008C3F8C"/>
    <w:rsid w:val="008C5743"/>
    <w:rsid w:val="008C5AC3"/>
    <w:rsid w:val="008D1650"/>
    <w:rsid w:val="008D76AE"/>
    <w:rsid w:val="0090159D"/>
    <w:rsid w:val="0090201B"/>
    <w:rsid w:val="00917DE7"/>
    <w:rsid w:val="00927BF9"/>
    <w:rsid w:val="009448EE"/>
    <w:rsid w:val="00945C79"/>
    <w:rsid w:val="009471C3"/>
    <w:rsid w:val="00974FA4"/>
    <w:rsid w:val="0098571B"/>
    <w:rsid w:val="009A4D61"/>
    <w:rsid w:val="009B7280"/>
    <w:rsid w:val="009E2D53"/>
    <w:rsid w:val="009F64EF"/>
    <w:rsid w:val="00A03C54"/>
    <w:rsid w:val="00A12EE5"/>
    <w:rsid w:val="00A27475"/>
    <w:rsid w:val="00A62194"/>
    <w:rsid w:val="00A63B89"/>
    <w:rsid w:val="00A67522"/>
    <w:rsid w:val="00A7776F"/>
    <w:rsid w:val="00A90E6C"/>
    <w:rsid w:val="00A920BA"/>
    <w:rsid w:val="00A93165"/>
    <w:rsid w:val="00AA240D"/>
    <w:rsid w:val="00AA3B98"/>
    <w:rsid w:val="00AB3D9C"/>
    <w:rsid w:val="00AB77A0"/>
    <w:rsid w:val="00AC2B68"/>
    <w:rsid w:val="00AD1D61"/>
    <w:rsid w:val="00AD515A"/>
    <w:rsid w:val="00AE4D87"/>
    <w:rsid w:val="00AE61E3"/>
    <w:rsid w:val="00B02642"/>
    <w:rsid w:val="00B0795F"/>
    <w:rsid w:val="00B2128D"/>
    <w:rsid w:val="00B575AD"/>
    <w:rsid w:val="00B82581"/>
    <w:rsid w:val="00BA0114"/>
    <w:rsid w:val="00BA71E1"/>
    <w:rsid w:val="00BC17EF"/>
    <w:rsid w:val="00BE079B"/>
    <w:rsid w:val="00BE45AA"/>
    <w:rsid w:val="00BE7AB7"/>
    <w:rsid w:val="00BF085F"/>
    <w:rsid w:val="00BF5A65"/>
    <w:rsid w:val="00C11E9F"/>
    <w:rsid w:val="00C348BE"/>
    <w:rsid w:val="00C470A7"/>
    <w:rsid w:val="00C5049D"/>
    <w:rsid w:val="00C71589"/>
    <w:rsid w:val="00C87B6D"/>
    <w:rsid w:val="00C957FC"/>
    <w:rsid w:val="00CA0D32"/>
    <w:rsid w:val="00CB0C45"/>
    <w:rsid w:val="00CB4B66"/>
    <w:rsid w:val="00CB5D2D"/>
    <w:rsid w:val="00CB6E56"/>
    <w:rsid w:val="00CB7E16"/>
    <w:rsid w:val="00CD3DD5"/>
    <w:rsid w:val="00CD3F7D"/>
    <w:rsid w:val="00CE6B74"/>
    <w:rsid w:val="00D00C5C"/>
    <w:rsid w:val="00D013D7"/>
    <w:rsid w:val="00D047BB"/>
    <w:rsid w:val="00D052AE"/>
    <w:rsid w:val="00D12C6E"/>
    <w:rsid w:val="00D2084B"/>
    <w:rsid w:val="00D27C65"/>
    <w:rsid w:val="00D30776"/>
    <w:rsid w:val="00D40202"/>
    <w:rsid w:val="00D40575"/>
    <w:rsid w:val="00D4546C"/>
    <w:rsid w:val="00D51F03"/>
    <w:rsid w:val="00D5483B"/>
    <w:rsid w:val="00D56AE7"/>
    <w:rsid w:val="00D609F5"/>
    <w:rsid w:val="00D61FF9"/>
    <w:rsid w:val="00D63C34"/>
    <w:rsid w:val="00DA30EC"/>
    <w:rsid w:val="00DB0F1A"/>
    <w:rsid w:val="00DD6BEC"/>
    <w:rsid w:val="00DF1ABC"/>
    <w:rsid w:val="00E15310"/>
    <w:rsid w:val="00E23378"/>
    <w:rsid w:val="00E26C2A"/>
    <w:rsid w:val="00E51BFA"/>
    <w:rsid w:val="00E57C4B"/>
    <w:rsid w:val="00E62F0D"/>
    <w:rsid w:val="00E71F7D"/>
    <w:rsid w:val="00E75586"/>
    <w:rsid w:val="00E7658C"/>
    <w:rsid w:val="00E8087E"/>
    <w:rsid w:val="00E82ED0"/>
    <w:rsid w:val="00EA4368"/>
    <w:rsid w:val="00EA5356"/>
    <w:rsid w:val="00EA562C"/>
    <w:rsid w:val="00EB1315"/>
    <w:rsid w:val="00EC5251"/>
    <w:rsid w:val="00ED179B"/>
    <w:rsid w:val="00EF251C"/>
    <w:rsid w:val="00EF7E50"/>
    <w:rsid w:val="00F0405C"/>
    <w:rsid w:val="00F10781"/>
    <w:rsid w:val="00F227EF"/>
    <w:rsid w:val="00F234E6"/>
    <w:rsid w:val="00F26404"/>
    <w:rsid w:val="00F324DE"/>
    <w:rsid w:val="00F37C2D"/>
    <w:rsid w:val="00F6186F"/>
    <w:rsid w:val="00F67465"/>
    <w:rsid w:val="00F73F49"/>
    <w:rsid w:val="00F84637"/>
    <w:rsid w:val="00FA23D6"/>
    <w:rsid w:val="00FB0BF7"/>
    <w:rsid w:val="00FB0F9A"/>
    <w:rsid w:val="00FB7D69"/>
    <w:rsid w:val="00FC0BCE"/>
    <w:rsid w:val="00FE38B2"/>
    <w:rsid w:val="00FE3D04"/>
    <w:rsid w:val="00FE3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43D3"/>
  <w15:docId w15:val="{9EE9FA13-A655-4B28-8D84-83DEF036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38B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240D"/>
    <w:pPr>
      <w:ind w:left="720"/>
      <w:contextualSpacing/>
    </w:pPr>
    <w:rPr>
      <w:szCs w:val="24"/>
      <w:lang w:val="en-GB"/>
    </w:rPr>
  </w:style>
  <w:style w:type="character" w:styleId="Hipersaitas">
    <w:name w:val="Hyperlink"/>
    <w:basedOn w:val="Numatytasispastraiposriftas"/>
    <w:uiPriority w:val="99"/>
    <w:unhideWhenUsed/>
    <w:rsid w:val="00634CC1"/>
    <w:rPr>
      <w:color w:val="0563C1" w:themeColor="hyperlink"/>
      <w:u w:val="single"/>
    </w:rPr>
  </w:style>
  <w:style w:type="paragraph" w:styleId="Debesliotekstas">
    <w:name w:val="Balloon Text"/>
    <w:basedOn w:val="prastasis"/>
    <w:link w:val="DebesliotekstasDiagrama"/>
    <w:uiPriority w:val="99"/>
    <w:semiHidden/>
    <w:unhideWhenUsed/>
    <w:rsid w:val="00AC2B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2B68"/>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0D36FF"/>
    <w:rPr>
      <w:sz w:val="16"/>
      <w:szCs w:val="16"/>
    </w:rPr>
  </w:style>
  <w:style w:type="paragraph" w:styleId="Komentarotekstas">
    <w:name w:val="annotation text"/>
    <w:basedOn w:val="prastasis"/>
    <w:link w:val="KomentarotekstasDiagrama"/>
    <w:uiPriority w:val="99"/>
    <w:semiHidden/>
    <w:unhideWhenUsed/>
    <w:rsid w:val="000D36FF"/>
    <w:rPr>
      <w:sz w:val="20"/>
    </w:rPr>
  </w:style>
  <w:style w:type="character" w:customStyle="1" w:styleId="KomentarotekstasDiagrama">
    <w:name w:val="Komentaro tekstas Diagrama"/>
    <w:basedOn w:val="Numatytasispastraiposriftas"/>
    <w:link w:val="Komentarotekstas"/>
    <w:uiPriority w:val="99"/>
    <w:semiHidden/>
    <w:rsid w:val="000D36F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36FF"/>
    <w:rPr>
      <w:b/>
      <w:bCs/>
    </w:rPr>
  </w:style>
  <w:style w:type="character" w:customStyle="1" w:styleId="KomentarotemaDiagrama">
    <w:name w:val="Komentaro tema Diagrama"/>
    <w:basedOn w:val="KomentarotekstasDiagrama"/>
    <w:link w:val="Komentarotema"/>
    <w:uiPriority w:val="99"/>
    <w:semiHidden/>
    <w:rsid w:val="000D36FF"/>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415745"/>
    <w:pPr>
      <w:tabs>
        <w:tab w:val="center" w:pos="4986"/>
        <w:tab w:val="right" w:pos="9972"/>
      </w:tabs>
    </w:pPr>
  </w:style>
  <w:style w:type="character" w:customStyle="1" w:styleId="AntratsDiagrama">
    <w:name w:val="Antraštės Diagrama"/>
    <w:basedOn w:val="Numatytasispastraiposriftas"/>
    <w:link w:val="Antrats"/>
    <w:uiPriority w:val="99"/>
    <w:rsid w:val="0041574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415745"/>
    <w:pPr>
      <w:tabs>
        <w:tab w:val="center" w:pos="4986"/>
        <w:tab w:val="right" w:pos="9972"/>
      </w:tabs>
    </w:pPr>
  </w:style>
  <w:style w:type="character" w:customStyle="1" w:styleId="PoratDiagrama">
    <w:name w:val="Poraštė Diagrama"/>
    <w:basedOn w:val="Numatytasispastraiposriftas"/>
    <w:link w:val="Porat"/>
    <w:uiPriority w:val="99"/>
    <w:rsid w:val="00415745"/>
    <w:rPr>
      <w:rFonts w:ascii="Times New Roman" w:eastAsia="Times New Roman" w:hAnsi="Times New Roman" w:cs="Times New Roman"/>
      <w:sz w:val="24"/>
      <w:szCs w:val="20"/>
      <w:lang w:val="lt-LT"/>
    </w:rPr>
  </w:style>
  <w:style w:type="paragraph" w:styleId="Puslapioinaostekstas">
    <w:name w:val="footnote text"/>
    <w:basedOn w:val="prastasis"/>
    <w:link w:val="PuslapioinaostekstasDiagrama"/>
    <w:uiPriority w:val="99"/>
    <w:semiHidden/>
    <w:unhideWhenUsed/>
    <w:rsid w:val="00415745"/>
    <w:rPr>
      <w:sz w:val="20"/>
    </w:rPr>
  </w:style>
  <w:style w:type="character" w:customStyle="1" w:styleId="PuslapioinaostekstasDiagrama">
    <w:name w:val="Puslapio išnašos tekstas Diagrama"/>
    <w:basedOn w:val="Numatytasispastraiposriftas"/>
    <w:link w:val="Puslapioinaostekstas"/>
    <w:uiPriority w:val="99"/>
    <w:semiHidden/>
    <w:rsid w:val="00415745"/>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415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0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805D-3755-49D8-9710-16B19FE2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2487</Words>
  <Characters>1418</Characters>
  <Application>Microsoft Office Word</Application>
  <DocSecurity>8</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Jasmontas</dc:creator>
  <cp:lastModifiedBy>Daiva Keršienė</cp:lastModifiedBy>
  <cp:revision>1</cp:revision>
  <cp:lastPrinted>2022-03-07T09:11:00Z</cp:lastPrinted>
  <dcterms:created xsi:type="dcterms:W3CDTF">2024-03-21T05:20:00Z</dcterms:created>
  <dcterms:modified xsi:type="dcterms:W3CDTF">2024-03-21T05:20:00Z</dcterms:modified>
</cp:coreProperties>
</file>