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14A1" w:rsidR="4E4FE13E" w:rsidP="009C6EC7" w:rsidRDefault="4E4FE13E" w14:paraId="2D29DE9A" w14:textId="5D45DFDD">
      <w:pPr>
        <w:jc w:val="center"/>
        <w:rPr>
          <w:rFonts w:ascii="Verdana" w:hAnsi="Verdana" w:eastAsia="Verdana" w:cs="Verdana"/>
          <w:b/>
          <w:bCs/>
          <w:szCs w:val="24"/>
        </w:rPr>
      </w:pPr>
    </w:p>
    <w:p w:rsidRPr="00ED14A1" w:rsidR="0C9DA6E7" w:rsidP="009C6EC7" w:rsidRDefault="0C9DA6E7" w14:paraId="5B9647B5" w14:textId="5E0E2FD2">
      <w:pPr>
        <w:jc w:val="center"/>
        <w:rPr>
          <w:rFonts w:ascii="Verdana" w:hAnsi="Verdana" w:eastAsia="Verdana" w:cs="Verdana"/>
          <w:b/>
          <w:bCs/>
          <w:caps/>
          <w:color w:val="000000" w:themeColor="text1"/>
          <w:sz w:val="22"/>
          <w:szCs w:val="22"/>
        </w:rPr>
      </w:pPr>
      <w:r w:rsidRPr="00ED14A1">
        <w:rPr>
          <w:rFonts w:ascii="Verdana" w:hAnsi="Verdana" w:eastAsia="Verdana" w:cs="Verdana"/>
          <w:b/>
          <w:bCs/>
          <w:caps/>
          <w:color w:val="000000" w:themeColor="text1"/>
          <w:sz w:val="22"/>
          <w:szCs w:val="22"/>
        </w:rPr>
        <w:t xml:space="preserve">VIEŠOSIOS ĮSTAIGOS INOVACIJŲ AGENTŪROS </w:t>
      </w:r>
    </w:p>
    <w:p w:rsidRPr="00ED14A1" w:rsidR="0C9DA6E7" w:rsidP="009C6EC7" w:rsidRDefault="0C9DA6E7" w14:paraId="491DCA28" w14:textId="10FFC432">
      <w:pPr>
        <w:jc w:val="center"/>
        <w:rPr>
          <w:rFonts w:ascii="Verdana" w:hAnsi="Verdana" w:eastAsia="Verdana" w:cs="Verdana"/>
          <w:b/>
          <w:bCs/>
          <w:sz w:val="22"/>
          <w:szCs w:val="22"/>
        </w:rPr>
      </w:pPr>
      <w:r w:rsidRPr="00ED14A1">
        <w:rPr>
          <w:rFonts w:ascii="Verdana" w:hAnsi="Verdana" w:eastAsia="Verdana" w:cs="Verdana"/>
          <w:b/>
          <w:bCs/>
          <w:sz w:val="22"/>
          <w:szCs w:val="22"/>
        </w:rPr>
        <w:t xml:space="preserve"> </w:t>
      </w:r>
    </w:p>
    <w:p w:rsidRPr="00ED14A1" w:rsidR="0C9DA6E7" w:rsidP="009C6EC7" w:rsidRDefault="0C9DA6E7" w14:paraId="757DF895" w14:textId="0389AAF6">
      <w:pPr>
        <w:jc w:val="center"/>
        <w:rPr>
          <w:rFonts w:ascii="Verdana" w:hAnsi="Verdana" w:eastAsia="Verdana" w:cs="Verdana"/>
          <w:b/>
          <w:bCs/>
          <w:sz w:val="22"/>
          <w:szCs w:val="22"/>
        </w:rPr>
      </w:pPr>
      <w:r w:rsidRPr="00ED14A1">
        <w:rPr>
          <w:rFonts w:ascii="Verdana" w:hAnsi="Verdana" w:eastAsia="Verdana" w:cs="Verdana"/>
          <w:b/>
          <w:bCs/>
          <w:sz w:val="22"/>
          <w:szCs w:val="22"/>
        </w:rPr>
        <w:t>ĮSAKYMAS</w:t>
      </w:r>
    </w:p>
    <w:p w:rsidRPr="00ED14A1" w:rsidR="0C9DA6E7" w:rsidP="009C6EC7" w:rsidRDefault="0C9DA6E7" w14:paraId="4CBF29E1" w14:textId="7F0F7F95">
      <w:pPr>
        <w:spacing w:before="240" w:after="240"/>
        <w:jc w:val="center"/>
        <w:rPr>
          <w:rFonts w:ascii="Verdana" w:hAnsi="Verdana" w:eastAsia="Verdana" w:cs="Verdana"/>
          <w:b/>
          <w:bCs/>
          <w:sz w:val="22"/>
          <w:szCs w:val="22"/>
        </w:rPr>
      </w:pPr>
      <w:r w:rsidRPr="00ED14A1">
        <w:rPr>
          <w:rFonts w:ascii="Verdana" w:hAnsi="Verdana" w:eastAsia="Verdana" w:cs="Verdana"/>
          <w:b/>
          <w:bCs/>
          <w:sz w:val="22"/>
          <w:szCs w:val="22"/>
        </w:rPr>
        <w:t xml:space="preserve">DĖL </w:t>
      </w:r>
      <w:r w:rsidRPr="00ED14A1" w:rsidR="008D499B">
        <w:rPr>
          <w:rFonts w:ascii="Verdana" w:hAnsi="Verdana" w:eastAsia="Verdana" w:cs="Verdana"/>
          <w:b/>
          <w:bCs/>
          <w:color w:val="000000" w:themeColor="text1"/>
          <w:sz w:val="22"/>
          <w:szCs w:val="22"/>
        </w:rPr>
        <w:t>NATO GYNYBOS INOVACIJŲ AKCELERATORIAUS ŠIAURĖS ATLANTO REGIONUI</w:t>
      </w:r>
      <w:r w:rsidRPr="00ED14A1" w:rsidR="006D02E3">
        <w:rPr>
          <w:rFonts w:ascii="Verdana" w:hAnsi="Verdana" w:eastAsia="Verdana" w:cs="Verdana"/>
          <w:b/>
          <w:bCs/>
          <w:color w:val="000000" w:themeColor="text1"/>
          <w:sz w:val="22"/>
          <w:szCs w:val="22"/>
        </w:rPr>
        <w:t xml:space="preserve"> (DIANA)</w:t>
      </w:r>
      <w:r w:rsidRPr="00ED14A1">
        <w:rPr>
          <w:rFonts w:ascii="Verdana" w:hAnsi="Verdana"/>
          <w:b/>
          <w:bCs/>
          <w:sz w:val="22"/>
          <w:szCs w:val="22"/>
        </w:rPr>
        <w:t xml:space="preserve"> ATRANKOS TAISYKLIŲ </w:t>
      </w:r>
      <w:r w:rsidRPr="00ED14A1">
        <w:rPr>
          <w:rFonts w:ascii="Verdana" w:hAnsi="Verdana" w:eastAsia="Verdana" w:cs="Verdana"/>
          <w:b/>
          <w:bCs/>
          <w:sz w:val="22"/>
          <w:szCs w:val="22"/>
        </w:rPr>
        <w:t>PATVIRTINIMO</w:t>
      </w:r>
    </w:p>
    <w:p w:rsidRPr="00ED14A1" w:rsidR="0C9DA6E7" w:rsidP="009C6EC7" w:rsidRDefault="0C9DA6E7" w14:paraId="6D8C01C9" w14:textId="6B18F9FA">
      <w:pPr>
        <w:jc w:val="center"/>
        <w:rPr>
          <w:rFonts w:ascii="Verdana" w:hAnsi="Verdana" w:eastAsia="Verdana" w:cs="Verdana"/>
          <w:b/>
          <w:bCs/>
          <w:sz w:val="22"/>
          <w:szCs w:val="22"/>
        </w:rPr>
      </w:pPr>
      <w:r w:rsidRPr="00ED14A1">
        <w:rPr>
          <w:rFonts w:ascii="Verdana" w:hAnsi="Verdana" w:eastAsia="Verdana" w:cs="Verdana"/>
          <w:b/>
          <w:bCs/>
          <w:sz w:val="22"/>
          <w:szCs w:val="22"/>
        </w:rPr>
        <w:t xml:space="preserve"> </w:t>
      </w:r>
    </w:p>
    <w:p w:rsidRPr="00ED14A1" w:rsidR="0C9DA6E7" w:rsidP="009C6EC7" w:rsidRDefault="0C9DA6E7" w14:paraId="4A032D02" w14:textId="3200732E">
      <w:pPr>
        <w:jc w:val="center"/>
        <w:rPr>
          <w:rFonts w:ascii="Verdana" w:hAnsi="Verdana" w:eastAsia="Verdana" w:cs="Verdana"/>
          <w:sz w:val="22"/>
          <w:szCs w:val="22"/>
        </w:rPr>
      </w:pPr>
      <w:r w:rsidRPr="00ED14A1">
        <w:rPr>
          <w:rFonts w:ascii="Verdana" w:hAnsi="Verdana" w:eastAsia="Verdana" w:cs="Verdana"/>
          <w:sz w:val="22"/>
          <w:szCs w:val="22"/>
        </w:rPr>
        <w:t xml:space="preserve">2024 m. </w:t>
      </w:r>
      <w:r w:rsidRPr="00ED14A1" w:rsidR="006D02E3">
        <w:rPr>
          <w:rFonts w:ascii="Verdana" w:hAnsi="Verdana" w:eastAsia="Verdana" w:cs="Verdana"/>
          <w:sz w:val="22"/>
          <w:szCs w:val="22"/>
        </w:rPr>
        <w:t>birželio</w:t>
      </w:r>
      <w:r w:rsidRPr="00ED14A1" w:rsidR="009C6EC7">
        <w:rPr>
          <w:rFonts w:ascii="Verdana" w:hAnsi="Verdana" w:eastAsia="Verdana" w:cs="Verdana"/>
          <w:sz w:val="22"/>
          <w:szCs w:val="22"/>
        </w:rPr>
        <w:t xml:space="preserve"> </w:t>
      </w:r>
      <w:r w:rsidRPr="001F6CED" w:rsidR="00760C2C">
        <w:rPr>
          <w:rFonts w:ascii="Verdana" w:hAnsi="Verdana" w:eastAsia="Verdana" w:cs="Verdana"/>
          <w:sz w:val="22"/>
          <w:szCs w:val="22"/>
        </w:rPr>
        <w:t>20</w:t>
      </w:r>
      <w:r w:rsidRPr="001F6CED" w:rsidR="009C6EC7">
        <w:rPr>
          <w:rFonts w:ascii="Verdana" w:hAnsi="Verdana" w:eastAsia="Verdana" w:cs="Verdana"/>
          <w:sz w:val="22"/>
          <w:szCs w:val="22"/>
        </w:rPr>
        <w:t xml:space="preserve"> </w:t>
      </w:r>
      <w:r w:rsidRPr="001F6CED">
        <w:rPr>
          <w:rFonts w:ascii="Verdana" w:hAnsi="Verdana" w:eastAsia="Verdana" w:cs="Verdana"/>
          <w:sz w:val="22"/>
          <w:szCs w:val="22"/>
        </w:rPr>
        <w:t>d</w:t>
      </w:r>
      <w:r w:rsidRPr="00ED14A1">
        <w:rPr>
          <w:rFonts w:ascii="Verdana" w:hAnsi="Verdana" w:eastAsia="Verdana" w:cs="Verdana"/>
          <w:sz w:val="22"/>
          <w:szCs w:val="22"/>
        </w:rPr>
        <w:t>. Nr.</w:t>
      </w:r>
      <w:r w:rsidRPr="00ED14A1" w:rsidR="00F22C37">
        <w:rPr>
          <w:rFonts w:ascii="Verdana" w:hAnsi="Verdana" w:eastAsia="Verdana" w:cs="Verdana"/>
          <w:sz w:val="22"/>
          <w:szCs w:val="22"/>
        </w:rPr>
        <w:t xml:space="preserve"> </w:t>
      </w:r>
    </w:p>
    <w:p w:rsidRPr="00ED14A1" w:rsidR="0C9DA6E7" w:rsidP="009C6EC7" w:rsidRDefault="0C9DA6E7" w14:paraId="6560988D" w14:textId="7D58664E">
      <w:pPr>
        <w:jc w:val="center"/>
        <w:rPr>
          <w:rFonts w:ascii="Verdana" w:hAnsi="Verdana" w:eastAsia="Verdana" w:cs="Verdana"/>
          <w:sz w:val="22"/>
          <w:szCs w:val="22"/>
        </w:rPr>
      </w:pPr>
      <w:r w:rsidRPr="00ED14A1">
        <w:rPr>
          <w:rFonts w:ascii="Verdana" w:hAnsi="Verdana" w:eastAsia="Verdana" w:cs="Verdana"/>
          <w:sz w:val="22"/>
          <w:szCs w:val="22"/>
        </w:rPr>
        <w:t>Vilnius</w:t>
      </w:r>
    </w:p>
    <w:p w:rsidRPr="00ED14A1" w:rsidR="0C9DA6E7" w:rsidP="009C6EC7" w:rsidRDefault="0C9DA6E7" w14:paraId="39E82DD3" w14:textId="3D5064F1">
      <w:pPr>
        <w:ind w:firstLine="62"/>
        <w:jc w:val="center"/>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 xml:space="preserve"> </w:t>
      </w:r>
    </w:p>
    <w:p w:rsidRPr="00ED14A1" w:rsidR="0C9DA6E7" w:rsidP="009C6EC7" w:rsidRDefault="0C9DA6E7" w14:paraId="2CFB0464" w14:textId="32FC7419">
      <w:pPr>
        <w:ind w:firstLine="1296"/>
        <w:jc w:val="both"/>
        <w:rPr>
          <w:rFonts w:ascii="Verdana" w:hAnsi="Verdana" w:eastAsia="Verdana" w:cs="Verdana"/>
          <w:sz w:val="22"/>
          <w:szCs w:val="22"/>
        </w:rPr>
      </w:pPr>
      <w:r w:rsidRPr="00ED14A1">
        <w:rPr>
          <w:rFonts w:ascii="Verdana" w:hAnsi="Verdana" w:eastAsia="Verdana" w:cs="Verdana"/>
          <w:sz w:val="22"/>
          <w:szCs w:val="22"/>
        </w:rPr>
        <w:t>Atsižvelg</w:t>
      </w:r>
      <w:r w:rsidRPr="00ED14A1" w:rsidR="007252FF">
        <w:rPr>
          <w:rFonts w:ascii="Verdana" w:hAnsi="Verdana" w:eastAsia="Verdana" w:cs="Verdana"/>
          <w:sz w:val="22"/>
          <w:szCs w:val="22"/>
        </w:rPr>
        <w:t>da</w:t>
      </w:r>
      <w:r w:rsidRPr="001F6CED" w:rsidR="007252FF">
        <w:rPr>
          <w:rFonts w:ascii="Verdana" w:hAnsi="Verdana" w:eastAsia="Verdana" w:cs="Verdana"/>
          <w:sz w:val="22"/>
          <w:szCs w:val="22"/>
        </w:rPr>
        <w:t>ma</w:t>
      </w:r>
      <w:r w:rsidRPr="001F6CED" w:rsidR="00DA575E">
        <w:rPr>
          <w:rFonts w:ascii="Verdana" w:hAnsi="Verdana" w:eastAsia="Verdana" w:cs="Verdana"/>
          <w:sz w:val="22"/>
          <w:szCs w:val="22"/>
        </w:rPr>
        <w:t>s</w:t>
      </w:r>
      <w:r w:rsidRPr="00ED14A1">
        <w:rPr>
          <w:rFonts w:ascii="Verdana" w:hAnsi="Verdana" w:eastAsia="Verdana" w:cs="Verdana"/>
          <w:sz w:val="22"/>
          <w:szCs w:val="22"/>
        </w:rPr>
        <w:t xml:space="preserve"> į Lietuvos Respublikos ekonomikos ir inovacijų ministerijos 2024-0</w:t>
      </w:r>
      <w:r w:rsidRPr="00ED14A1" w:rsidR="00443D09">
        <w:rPr>
          <w:rFonts w:ascii="Verdana" w:hAnsi="Verdana" w:eastAsia="Verdana" w:cs="Verdana"/>
          <w:sz w:val="22"/>
          <w:szCs w:val="22"/>
        </w:rPr>
        <w:t>6</w:t>
      </w:r>
      <w:r w:rsidRPr="00ED14A1">
        <w:rPr>
          <w:rFonts w:ascii="Verdana" w:hAnsi="Verdana" w:eastAsia="Verdana" w:cs="Verdana"/>
          <w:sz w:val="22"/>
          <w:szCs w:val="22"/>
        </w:rPr>
        <w:t>-</w:t>
      </w:r>
      <w:r w:rsidRPr="00ED14A1" w:rsidR="00443D09">
        <w:rPr>
          <w:rFonts w:ascii="Verdana" w:hAnsi="Verdana" w:eastAsia="Verdana" w:cs="Verdana"/>
          <w:sz w:val="22"/>
          <w:szCs w:val="22"/>
        </w:rPr>
        <w:t>03</w:t>
      </w:r>
      <w:r w:rsidRPr="00ED14A1">
        <w:rPr>
          <w:rFonts w:ascii="Verdana" w:hAnsi="Verdana" w:eastAsia="Verdana" w:cs="Verdana"/>
          <w:sz w:val="22"/>
          <w:szCs w:val="22"/>
        </w:rPr>
        <w:t xml:space="preserve"> raštą Nr. R3-1</w:t>
      </w:r>
      <w:r w:rsidRPr="00ED14A1" w:rsidR="007A1ABC">
        <w:rPr>
          <w:rFonts w:ascii="Verdana" w:hAnsi="Verdana" w:eastAsia="Verdana" w:cs="Verdana"/>
          <w:sz w:val="22"/>
          <w:szCs w:val="22"/>
        </w:rPr>
        <w:t>895</w:t>
      </w:r>
      <w:r w:rsidRPr="00ED14A1">
        <w:rPr>
          <w:rFonts w:ascii="Verdana" w:hAnsi="Verdana" w:eastAsia="Verdana" w:cs="Verdana"/>
          <w:sz w:val="22"/>
          <w:szCs w:val="22"/>
        </w:rPr>
        <w:t>-(16.1.1 E)2004 „</w:t>
      </w:r>
      <w:r w:rsidRPr="00ED14A1" w:rsidR="007A1ABC">
        <w:rPr>
          <w:rFonts w:ascii="Verdana" w:hAnsi="Verdana" w:eastAsia="Verdana" w:cs="Verdana"/>
          <w:sz w:val="22"/>
          <w:szCs w:val="22"/>
        </w:rPr>
        <w:t xml:space="preserve">Dėl NATO gynybos inovacijų akceleratoriaus </w:t>
      </w:r>
      <w:r w:rsidRPr="00ED14A1" w:rsidR="000F37DA">
        <w:rPr>
          <w:rFonts w:ascii="Verdana" w:hAnsi="Verdana" w:eastAsia="Verdana" w:cs="Verdana"/>
          <w:sz w:val="22"/>
          <w:szCs w:val="22"/>
        </w:rPr>
        <w:t>Š</w:t>
      </w:r>
      <w:r w:rsidRPr="00ED14A1" w:rsidR="007A1ABC">
        <w:rPr>
          <w:rFonts w:ascii="Verdana" w:hAnsi="Verdana" w:eastAsia="Verdana" w:cs="Verdana"/>
          <w:sz w:val="22"/>
          <w:szCs w:val="22"/>
        </w:rPr>
        <w:t xml:space="preserve">iaurės </w:t>
      </w:r>
      <w:r w:rsidRPr="00ED14A1" w:rsidR="000F37DA">
        <w:rPr>
          <w:rFonts w:ascii="Verdana" w:hAnsi="Verdana" w:eastAsia="Verdana" w:cs="Verdana"/>
          <w:sz w:val="22"/>
          <w:szCs w:val="22"/>
        </w:rPr>
        <w:t>A</w:t>
      </w:r>
      <w:r w:rsidRPr="00ED14A1" w:rsidR="007A1ABC">
        <w:rPr>
          <w:rFonts w:ascii="Verdana" w:hAnsi="Verdana" w:eastAsia="Verdana" w:cs="Verdana"/>
          <w:sz w:val="22"/>
          <w:szCs w:val="22"/>
        </w:rPr>
        <w:t>tlant</w:t>
      </w:r>
      <w:r w:rsidRPr="00ED14A1" w:rsidR="000F37DA">
        <w:rPr>
          <w:rFonts w:ascii="Verdana" w:hAnsi="Verdana" w:eastAsia="Verdana" w:cs="Verdana"/>
          <w:sz w:val="22"/>
          <w:szCs w:val="22"/>
        </w:rPr>
        <w:t xml:space="preserve">o regionui </w:t>
      </w:r>
      <w:r w:rsidRPr="00ED14A1" w:rsidR="00AD38CB">
        <w:rPr>
          <w:rFonts w:ascii="Verdana" w:hAnsi="Verdana" w:eastAsia="Verdana" w:cs="Verdana"/>
          <w:sz w:val="22"/>
          <w:szCs w:val="22"/>
        </w:rPr>
        <w:t>(DIANA) atrankos</w:t>
      </w:r>
      <w:r w:rsidRPr="00ED14A1">
        <w:rPr>
          <w:rFonts w:ascii="Verdana" w:hAnsi="Verdana" w:eastAsia="Verdana" w:cs="Verdana"/>
          <w:sz w:val="22"/>
          <w:szCs w:val="22"/>
        </w:rPr>
        <w:t>“</w:t>
      </w:r>
      <w:r w:rsidRPr="00ED14A1" w:rsidR="00901CC2">
        <w:rPr>
          <w:rFonts w:ascii="Verdana" w:hAnsi="Verdana" w:eastAsia="Verdana" w:cs="Verdana"/>
          <w:sz w:val="22"/>
          <w:szCs w:val="22"/>
        </w:rPr>
        <w:t>,</w:t>
      </w:r>
      <w:r w:rsidRPr="00ED14A1">
        <w:rPr>
          <w:rFonts w:ascii="Verdana" w:hAnsi="Verdana" w:eastAsia="Verdana" w:cs="Verdana"/>
          <w:sz w:val="22"/>
          <w:szCs w:val="22"/>
        </w:rPr>
        <w:t xml:space="preserve"> </w:t>
      </w:r>
      <w:r w:rsidRPr="00ED14A1" w:rsidR="00861DE6">
        <w:rPr>
          <w:rFonts w:ascii="Verdana" w:hAnsi="Verdana" w:eastAsia="Verdana" w:cs="Verdana"/>
          <w:sz w:val="22"/>
          <w:szCs w:val="22"/>
        </w:rPr>
        <w:softHyphen/>
      </w:r>
    </w:p>
    <w:p w:rsidRPr="00ED14A1" w:rsidR="0C9DA6E7" w:rsidP="009C6EC7" w:rsidRDefault="0C9DA6E7" w14:paraId="4ED23537" w14:textId="3AF3B005">
      <w:pPr>
        <w:ind w:firstLine="1296"/>
        <w:jc w:val="both"/>
        <w:rPr>
          <w:rFonts w:ascii="Verdana" w:hAnsi="Verdana" w:eastAsia="Verdana" w:cs="Verdana"/>
          <w:sz w:val="22"/>
          <w:szCs w:val="22"/>
        </w:rPr>
      </w:pPr>
      <w:r w:rsidRPr="00ED14A1">
        <w:rPr>
          <w:rFonts w:ascii="Verdana" w:hAnsi="Verdana" w:eastAsia="Verdana" w:cs="Verdana"/>
          <w:sz w:val="22"/>
          <w:szCs w:val="22"/>
        </w:rPr>
        <w:t xml:space="preserve">tvirtinu </w:t>
      </w:r>
      <w:r w:rsidRPr="00ED14A1" w:rsidR="00E1140C">
        <w:rPr>
          <w:rFonts w:ascii="Verdana" w:hAnsi="Verdana" w:eastAsia="Verdana" w:cs="Verdana"/>
          <w:sz w:val="22"/>
          <w:szCs w:val="22"/>
        </w:rPr>
        <w:t>NATO gynybos inovacijų akceleratoriaus Šiaurės Atlanto regionui</w:t>
      </w:r>
      <w:r w:rsidRPr="00ED14A1">
        <w:rPr>
          <w:rFonts w:ascii="Verdana" w:hAnsi="Verdana" w:eastAsia="Verdana" w:cs="Verdana"/>
          <w:sz w:val="22"/>
          <w:szCs w:val="22"/>
        </w:rPr>
        <w:t xml:space="preserve"> atrankos taisykles</w:t>
      </w:r>
      <w:r w:rsidRPr="00ED14A1">
        <w:rPr>
          <w:rFonts w:ascii="Verdana" w:hAnsi="Verdana" w:eastAsia="Verdana" w:cs="Verdana"/>
          <w:b/>
          <w:bCs/>
          <w:sz w:val="22"/>
          <w:szCs w:val="22"/>
        </w:rPr>
        <w:t xml:space="preserve"> </w:t>
      </w:r>
      <w:r w:rsidRPr="00ED14A1">
        <w:rPr>
          <w:rFonts w:ascii="Verdana" w:hAnsi="Verdana" w:eastAsia="Verdana" w:cs="Verdana"/>
          <w:color w:val="000000" w:themeColor="text1"/>
          <w:sz w:val="22"/>
          <w:szCs w:val="22"/>
        </w:rPr>
        <w:t>(pridedama)</w:t>
      </w:r>
      <w:r w:rsidRPr="00ED14A1">
        <w:rPr>
          <w:rFonts w:ascii="Verdana" w:hAnsi="Verdana" w:eastAsia="Verdana" w:cs="Verdana"/>
          <w:sz w:val="22"/>
          <w:szCs w:val="22"/>
        </w:rPr>
        <w:t>.</w:t>
      </w:r>
    </w:p>
    <w:p w:rsidRPr="00ED14A1" w:rsidR="0C9DA6E7" w:rsidP="009C6EC7" w:rsidRDefault="0C9DA6E7" w14:paraId="0570827B" w14:textId="7DA21287">
      <w:pPr>
        <w:tabs>
          <w:tab w:val="left" w:pos="7370"/>
        </w:tabs>
        <w:rPr>
          <w:rFonts w:ascii="Verdana" w:hAnsi="Verdana" w:eastAsia="Verdana" w:cs="Verdana"/>
          <w:sz w:val="22"/>
          <w:szCs w:val="22"/>
        </w:rPr>
      </w:pPr>
      <w:r w:rsidRPr="00ED14A1">
        <w:rPr>
          <w:rFonts w:ascii="Verdana" w:hAnsi="Verdana" w:eastAsia="Verdana" w:cs="Verdana"/>
          <w:sz w:val="22"/>
          <w:szCs w:val="22"/>
        </w:rPr>
        <w:t xml:space="preserve"> </w:t>
      </w:r>
    </w:p>
    <w:p w:rsidRPr="00ED14A1" w:rsidR="0C9DA6E7" w:rsidP="009C6EC7" w:rsidRDefault="0C9DA6E7" w14:paraId="689E30F1" w14:textId="3A4056F9">
      <w:pPr>
        <w:tabs>
          <w:tab w:val="left" w:pos="7370"/>
        </w:tabs>
        <w:rPr>
          <w:rFonts w:ascii="Verdana" w:hAnsi="Verdana" w:eastAsia="Verdana" w:cs="Verdana"/>
          <w:sz w:val="22"/>
          <w:szCs w:val="22"/>
        </w:rPr>
      </w:pPr>
      <w:r w:rsidRPr="00ED14A1">
        <w:rPr>
          <w:rFonts w:ascii="Verdana" w:hAnsi="Verdana" w:eastAsia="Verdana" w:cs="Verdana"/>
          <w:sz w:val="22"/>
          <w:szCs w:val="22"/>
        </w:rPr>
        <w:t xml:space="preserve"> </w:t>
      </w:r>
    </w:p>
    <w:p w:rsidRPr="00ED14A1" w:rsidR="00D4781B" w:rsidP="009C6EC7" w:rsidRDefault="00903CFC" w14:paraId="17851101" w14:textId="77777777">
      <w:pPr>
        <w:tabs>
          <w:tab w:val="left" w:pos="7370"/>
        </w:tabs>
        <w:rPr>
          <w:rFonts w:ascii="Verdana" w:hAnsi="Verdana" w:eastAsia="Verdana" w:cs="Verdana"/>
          <w:sz w:val="22"/>
          <w:szCs w:val="22"/>
        </w:rPr>
      </w:pPr>
      <w:r w:rsidRPr="00ED14A1">
        <w:rPr>
          <w:rFonts w:ascii="Verdana" w:hAnsi="Verdana" w:eastAsia="Verdana" w:cs="Verdana"/>
          <w:sz w:val="22"/>
          <w:szCs w:val="22"/>
        </w:rPr>
        <w:t xml:space="preserve">ICT </w:t>
      </w:r>
      <w:proofErr w:type="spellStart"/>
      <w:r w:rsidRPr="00ED14A1">
        <w:rPr>
          <w:rFonts w:ascii="Verdana" w:hAnsi="Verdana" w:eastAsia="Verdana" w:cs="Verdana"/>
          <w:sz w:val="22"/>
          <w:szCs w:val="22"/>
        </w:rPr>
        <w:t>Lab</w:t>
      </w:r>
      <w:proofErr w:type="spellEnd"/>
      <w:r w:rsidRPr="00ED14A1">
        <w:rPr>
          <w:rFonts w:ascii="Verdana" w:hAnsi="Verdana" w:eastAsia="Verdana" w:cs="Verdana"/>
          <w:sz w:val="22"/>
          <w:szCs w:val="22"/>
        </w:rPr>
        <w:t xml:space="preserve"> </w:t>
      </w:r>
      <w:r w:rsidRPr="00ED14A1" w:rsidR="002941C6">
        <w:rPr>
          <w:rFonts w:ascii="Verdana" w:hAnsi="Verdana" w:eastAsia="Verdana" w:cs="Verdana"/>
          <w:sz w:val="22"/>
          <w:szCs w:val="22"/>
        </w:rPr>
        <w:t>skyriaus vadovas</w:t>
      </w:r>
      <w:r w:rsidRPr="00ED14A1" w:rsidR="003E59CB">
        <w:rPr>
          <w:rFonts w:ascii="Verdana" w:hAnsi="Verdana" w:eastAsia="Verdana" w:cs="Verdana"/>
          <w:sz w:val="22"/>
          <w:szCs w:val="22"/>
        </w:rPr>
        <w:t>,</w:t>
      </w:r>
    </w:p>
    <w:p w:rsidRPr="00ED14A1" w:rsidR="0C9DA6E7" w:rsidP="00D4781B" w:rsidRDefault="003E59CB" w14:paraId="7D993D9A" w14:textId="5878D788">
      <w:pPr>
        <w:tabs>
          <w:tab w:val="left" w:pos="7370"/>
        </w:tabs>
        <w:ind w:right="-567"/>
        <w:rPr>
          <w:rFonts w:ascii="Verdana" w:hAnsi="Verdana" w:eastAsia="Verdana" w:cs="Verdana"/>
          <w:sz w:val="22"/>
          <w:szCs w:val="22"/>
        </w:rPr>
      </w:pPr>
      <w:r w:rsidRPr="00ED14A1">
        <w:rPr>
          <w:rFonts w:ascii="Verdana" w:hAnsi="Verdana" w:eastAsia="Verdana" w:cs="Verdana"/>
          <w:sz w:val="22"/>
          <w:szCs w:val="22"/>
        </w:rPr>
        <w:t xml:space="preserve">pavaduojantis </w:t>
      </w:r>
      <w:r w:rsidRPr="00ED14A1" w:rsidR="000D4C0E">
        <w:rPr>
          <w:rFonts w:ascii="Verdana" w:hAnsi="Verdana" w:eastAsia="Verdana" w:cs="Verdana"/>
          <w:sz w:val="22"/>
          <w:szCs w:val="22"/>
        </w:rPr>
        <w:t xml:space="preserve">Proveržio departamento </w:t>
      </w:r>
      <w:r w:rsidRPr="00ED14A1" w:rsidR="00862CD5">
        <w:rPr>
          <w:rFonts w:ascii="Verdana" w:hAnsi="Verdana" w:eastAsia="Verdana" w:cs="Verdana"/>
          <w:sz w:val="22"/>
          <w:szCs w:val="22"/>
        </w:rPr>
        <w:t xml:space="preserve">direktorių </w:t>
      </w:r>
      <w:r w:rsidRPr="00ED14A1" w:rsidR="00F22C37">
        <w:rPr>
          <w:rFonts w:ascii="Verdana" w:hAnsi="Verdana" w:eastAsia="Verdana" w:cs="Verdana"/>
          <w:sz w:val="22"/>
          <w:szCs w:val="22"/>
        </w:rPr>
        <w:t xml:space="preserve">       </w:t>
      </w:r>
      <w:r w:rsidRPr="00ED14A1" w:rsidR="00D4781B">
        <w:rPr>
          <w:rFonts w:ascii="Verdana" w:hAnsi="Verdana" w:eastAsia="Verdana" w:cs="Verdana"/>
          <w:sz w:val="22"/>
          <w:szCs w:val="22"/>
        </w:rPr>
        <w:t xml:space="preserve">         </w:t>
      </w:r>
      <w:r w:rsidRPr="00ED14A1" w:rsidR="00F22C37">
        <w:rPr>
          <w:rFonts w:ascii="Verdana" w:hAnsi="Verdana" w:eastAsia="Verdana" w:cs="Verdana"/>
          <w:sz w:val="22"/>
          <w:szCs w:val="22"/>
        </w:rPr>
        <w:t xml:space="preserve">  </w:t>
      </w:r>
      <w:r w:rsidRPr="00ED14A1" w:rsidR="00D4781B">
        <w:rPr>
          <w:rFonts w:ascii="Verdana" w:hAnsi="Verdana" w:eastAsia="Verdana" w:cs="Verdana"/>
          <w:sz w:val="22"/>
          <w:szCs w:val="22"/>
        </w:rPr>
        <w:t xml:space="preserve">    Martynas Survilas</w:t>
      </w:r>
      <w:r w:rsidRPr="00ED14A1" w:rsidR="00F22C37">
        <w:rPr>
          <w:rFonts w:ascii="Verdana" w:hAnsi="Verdana" w:eastAsia="Verdana" w:cs="Verdana"/>
          <w:sz w:val="22"/>
          <w:szCs w:val="22"/>
        </w:rPr>
        <w:t xml:space="preserve">                 </w:t>
      </w:r>
      <w:r w:rsidRPr="00ED14A1" w:rsidR="42556C36">
        <w:rPr>
          <w:rFonts w:ascii="Verdana" w:hAnsi="Verdana" w:eastAsia="Verdana" w:cs="Verdana"/>
          <w:sz w:val="22"/>
          <w:szCs w:val="22"/>
        </w:rPr>
        <w:t xml:space="preserve">                                       </w:t>
      </w:r>
      <w:r w:rsidRPr="00ED14A1" w:rsidR="00D4781B">
        <w:rPr>
          <w:rFonts w:ascii="Verdana" w:hAnsi="Verdana" w:eastAsia="Verdana" w:cs="Verdana"/>
          <w:sz w:val="22"/>
          <w:szCs w:val="22"/>
        </w:rPr>
        <w:t xml:space="preserve">          </w:t>
      </w:r>
    </w:p>
    <w:p w:rsidRPr="00ED14A1" w:rsidR="4E4FE13E" w:rsidRDefault="4E4FE13E" w14:paraId="1C29C198" w14:textId="1463C2C7">
      <w:pPr>
        <w:rPr>
          <w:rFonts w:ascii="Verdana" w:hAnsi="Verdana"/>
          <w:szCs w:val="24"/>
        </w:rPr>
      </w:pPr>
    </w:p>
    <w:p w:rsidRPr="00ED14A1" w:rsidR="4E4FE13E" w:rsidRDefault="4E4FE13E" w14:paraId="064B286F" w14:textId="6DB91658">
      <w:pPr>
        <w:rPr>
          <w:rFonts w:ascii="Verdana" w:hAnsi="Verdana"/>
        </w:rPr>
      </w:pPr>
      <w:r w:rsidRPr="00ED14A1">
        <w:rPr>
          <w:rFonts w:ascii="Verdana" w:hAnsi="Verdana"/>
        </w:rPr>
        <w:br w:type="page"/>
      </w:r>
    </w:p>
    <w:p w:rsidRPr="00ED14A1" w:rsidR="4E4FE13E" w:rsidP="4E4FE13E" w:rsidRDefault="4E4FE13E" w14:paraId="6380DF1F" w14:textId="5B05C681">
      <w:pPr>
        <w:ind w:left="4678"/>
        <w:jc w:val="both"/>
        <w:rPr>
          <w:rFonts w:ascii="Verdana" w:hAnsi="Verdana" w:eastAsia="Verdana" w:cs="Verdana"/>
          <w:color w:val="000000" w:themeColor="text1"/>
          <w:sz w:val="22"/>
          <w:szCs w:val="22"/>
          <w:lang w:eastAsia="lt-LT"/>
        </w:rPr>
      </w:pPr>
    </w:p>
    <w:p w:rsidRPr="00ED14A1" w:rsidR="4E4FE13E" w:rsidP="4E4FE13E" w:rsidRDefault="4E4FE13E" w14:paraId="48D4B59F" w14:textId="079010A7">
      <w:pPr>
        <w:ind w:left="4678"/>
        <w:jc w:val="both"/>
        <w:rPr>
          <w:rFonts w:ascii="Verdana" w:hAnsi="Verdana" w:eastAsia="Verdana" w:cs="Verdana"/>
          <w:color w:val="000000" w:themeColor="text1"/>
          <w:sz w:val="22"/>
          <w:szCs w:val="22"/>
          <w:lang w:eastAsia="lt-LT"/>
        </w:rPr>
      </w:pPr>
    </w:p>
    <w:p w:rsidRPr="00ED14A1" w:rsidR="4E4FE13E" w:rsidP="4E4FE13E" w:rsidRDefault="4E4FE13E" w14:paraId="7DECD1F2" w14:textId="0BE0BDE6">
      <w:pPr>
        <w:ind w:left="4678"/>
        <w:jc w:val="both"/>
        <w:rPr>
          <w:rFonts w:ascii="Verdana" w:hAnsi="Verdana" w:eastAsia="Verdana" w:cs="Verdana"/>
          <w:color w:val="000000" w:themeColor="text1"/>
          <w:sz w:val="22"/>
          <w:szCs w:val="22"/>
          <w:lang w:eastAsia="lt-LT"/>
        </w:rPr>
      </w:pPr>
    </w:p>
    <w:p w:rsidRPr="00ED14A1" w:rsidR="00E87E66" w:rsidP="00523B40" w:rsidRDefault="335DE3CF" w14:paraId="590F004C" w14:textId="77777777">
      <w:pPr>
        <w:ind w:left="4678"/>
        <w:jc w:val="both"/>
        <w:rPr>
          <w:rFonts w:ascii="Verdana" w:hAnsi="Verdana" w:eastAsia="Verdana" w:cs="Verdana"/>
          <w:color w:val="000000"/>
          <w:sz w:val="22"/>
          <w:szCs w:val="22"/>
          <w:lang w:eastAsia="lt-LT"/>
        </w:rPr>
      </w:pPr>
      <w:r w:rsidRPr="00ED14A1">
        <w:rPr>
          <w:rFonts w:ascii="Verdana" w:hAnsi="Verdana" w:eastAsia="Verdana" w:cs="Verdana"/>
          <w:color w:val="000000" w:themeColor="text1"/>
          <w:sz w:val="22"/>
          <w:szCs w:val="22"/>
          <w:lang w:eastAsia="lt-LT"/>
        </w:rPr>
        <w:t>PATVIRTINTA</w:t>
      </w:r>
    </w:p>
    <w:p w:rsidRPr="00ED14A1" w:rsidR="00E87E66" w:rsidP="00523B40" w:rsidRDefault="348BC463" w14:paraId="2F8B3C40" w14:textId="6FF54455">
      <w:pPr>
        <w:ind w:left="4678"/>
        <w:rPr>
          <w:rFonts w:ascii="Verdana" w:hAnsi="Verdana" w:eastAsia="Verdana" w:cs="Verdana"/>
          <w:color w:val="000000"/>
          <w:sz w:val="22"/>
          <w:szCs w:val="22"/>
          <w:lang w:eastAsia="lt-LT"/>
        </w:rPr>
      </w:pPr>
      <w:r w:rsidRPr="00ED14A1">
        <w:rPr>
          <w:rFonts w:ascii="Verdana" w:hAnsi="Verdana" w:eastAsia="Verdana" w:cs="Verdana"/>
          <w:color w:val="000000" w:themeColor="text1"/>
          <w:sz w:val="22"/>
          <w:szCs w:val="22"/>
          <w:lang w:eastAsia="lt-LT"/>
        </w:rPr>
        <w:t>V</w:t>
      </w:r>
      <w:r w:rsidRPr="00ED14A1" w:rsidR="1CBDE061">
        <w:rPr>
          <w:rFonts w:ascii="Verdana" w:hAnsi="Verdana" w:eastAsia="Verdana" w:cs="Verdana"/>
          <w:color w:val="000000" w:themeColor="text1"/>
          <w:sz w:val="22"/>
          <w:szCs w:val="22"/>
          <w:lang w:eastAsia="lt-LT"/>
        </w:rPr>
        <w:t>iešosios įstaigos</w:t>
      </w:r>
      <w:r w:rsidRPr="00ED14A1" w:rsidR="2987B50A">
        <w:rPr>
          <w:rFonts w:ascii="Verdana" w:hAnsi="Verdana" w:eastAsia="Verdana" w:cs="Verdana"/>
          <w:color w:val="000000" w:themeColor="text1"/>
          <w:sz w:val="22"/>
          <w:szCs w:val="22"/>
          <w:lang w:eastAsia="lt-LT"/>
        </w:rPr>
        <w:t xml:space="preserve"> Inovacijų agentūr</w:t>
      </w:r>
      <w:r w:rsidRPr="00ED14A1" w:rsidR="5ECC4FF2">
        <w:rPr>
          <w:rFonts w:ascii="Verdana" w:hAnsi="Verdana" w:eastAsia="Verdana" w:cs="Verdana"/>
          <w:color w:val="000000" w:themeColor="text1"/>
          <w:sz w:val="22"/>
          <w:szCs w:val="22"/>
          <w:lang w:eastAsia="lt-LT"/>
        </w:rPr>
        <w:t xml:space="preserve">os </w:t>
      </w:r>
      <w:r w:rsidRPr="00ED14A1" w:rsidR="422F4624">
        <w:rPr>
          <w:rFonts w:ascii="Verdana" w:hAnsi="Verdana" w:eastAsia="Verdana" w:cs="Verdana"/>
          <w:color w:val="000000" w:themeColor="text1"/>
          <w:sz w:val="22"/>
          <w:szCs w:val="22"/>
          <w:lang w:eastAsia="lt-LT"/>
        </w:rPr>
        <w:t>20</w:t>
      </w:r>
      <w:r w:rsidRPr="00ED14A1" w:rsidR="554338C8">
        <w:rPr>
          <w:rFonts w:ascii="Verdana" w:hAnsi="Verdana" w:eastAsia="Verdana" w:cs="Verdana"/>
          <w:color w:val="000000" w:themeColor="text1"/>
          <w:sz w:val="22"/>
          <w:szCs w:val="22"/>
          <w:lang w:eastAsia="lt-LT"/>
        </w:rPr>
        <w:t>24</w:t>
      </w:r>
      <w:r w:rsidRPr="00ED14A1" w:rsidR="00F22C37">
        <w:rPr>
          <w:rFonts w:ascii="Verdana" w:hAnsi="Verdana" w:eastAsia="Verdana" w:cs="Verdana"/>
          <w:color w:val="000000" w:themeColor="text1"/>
          <w:sz w:val="22"/>
          <w:szCs w:val="22"/>
          <w:lang w:eastAsia="lt-LT"/>
        </w:rPr>
        <w:t xml:space="preserve"> </w:t>
      </w:r>
      <w:r w:rsidRPr="00ED14A1" w:rsidR="0A018383">
        <w:rPr>
          <w:rFonts w:ascii="Verdana" w:hAnsi="Verdana" w:eastAsia="Verdana" w:cs="Verdana"/>
          <w:color w:val="000000" w:themeColor="text1"/>
          <w:sz w:val="22"/>
          <w:szCs w:val="22"/>
          <w:lang w:eastAsia="lt-LT"/>
        </w:rPr>
        <w:t>m.</w:t>
      </w:r>
      <w:r w:rsidRPr="00ED14A1" w:rsidR="00F22C37">
        <w:rPr>
          <w:rFonts w:ascii="Verdana" w:hAnsi="Verdana" w:eastAsia="Verdana" w:cs="Verdana"/>
          <w:color w:val="000000" w:themeColor="text1"/>
          <w:sz w:val="22"/>
          <w:szCs w:val="22"/>
          <w:lang w:eastAsia="lt-LT"/>
        </w:rPr>
        <w:t xml:space="preserve"> </w:t>
      </w:r>
      <w:r w:rsidRPr="00ED14A1" w:rsidR="0A018383">
        <w:rPr>
          <w:rFonts w:ascii="Verdana" w:hAnsi="Verdana" w:eastAsia="Verdana" w:cs="Verdana"/>
          <w:color w:val="000000" w:themeColor="text1"/>
          <w:sz w:val="22"/>
          <w:szCs w:val="22"/>
          <w:lang w:eastAsia="lt-LT"/>
        </w:rPr>
        <w:t xml:space="preserve">d. </w:t>
      </w:r>
      <w:r w:rsidRPr="00ED14A1" w:rsidR="4E16FC58">
        <w:rPr>
          <w:rFonts w:ascii="Verdana" w:hAnsi="Verdana" w:eastAsia="Verdana" w:cs="Verdana"/>
          <w:color w:val="000000" w:themeColor="text1"/>
          <w:sz w:val="22"/>
          <w:szCs w:val="22"/>
          <w:lang w:eastAsia="lt-LT"/>
        </w:rPr>
        <w:t>įsakymu Nr.</w:t>
      </w:r>
      <w:r w:rsidRPr="00ED14A1" w:rsidR="00F22C37">
        <w:rPr>
          <w:rFonts w:ascii="Verdana" w:hAnsi="Verdana" w:eastAsia="Verdana" w:cs="Verdana"/>
          <w:color w:val="000000" w:themeColor="text1"/>
          <w:sz w:val="22"/>
          <w:szCs w:val="22"/>
          <w:lang w:eastAsia="lt-LT"/>
        </w:rPr>
        <w:t xml:space="preserve"> </w:t>
      </w:r>
      <w:r w:rsidRPr="00ED14A1" w:rsidR="4EDE4F2A">
        <w:rPr>
          <w:rFonts w:ascii="Verdana" w:hAnsi="Verdana" w:eastAsia="Verdana" w:cs="Verdana"/>
          <w:color w:val="000000" w:themeColor="text1"/>
          <w:sz w:val="22"/>
          <w:szCs w:val="22"/>
          <w:lang w:eastAsia="lt-LT"/>
        </w:rPr>
        <w:t xml:space="preserve"> </w:t>
      </w:r>
    </w:p>
    <w:p w:rsidRPr="00ED14A1" w:rsidR="00E87E66" w:rsidP="6AFAA9AF" w:rsidRDefault="00E87E66" w14:paraId="0B933886" w14:textId="77777777">
      <w:pPr>
        <w:ind w:firstLine="312"/>
        <w:jc w:val="center"/>
        <w:rPr>
          <w:rFonts w:ascii="Verdana" w:hAnsi="Verdana" w:eastAsia="Verdana" w:cs="Verdana"/>
          <w:b/>
          <w:bCs/>
          <w:color w:val="000000"/>
          <w:sz w:val="22"/>
          <w:szCs w:val="22"/>
          <w:lang w:eastAsia="lt-LT"/>
        </w:rPr>
      </w:pPr>
    </w:p>
    <w:p w:rsidRPr="00ED14A1" w:rsidR="001170BF" w:rsidP="6AFAA9AF" w:rsidRDefault="00E1140C" w14:paraId="3C8D48AE" w14:textId="3D6EAFF8">
      <w:pPr>
        <w:spacing w:line="259" w:lineRule="auto"/>
        <w:ind w:firstLine="374"/>
        <w:jc w:val="center"/>
        <w:rPr>
          <w:rStyle w:val="cf01"/>
          <w:rFonts w:ascii="Verdana" w:hAnsi="Verdana"/>
          <w:sz w:val="22"/>
          <w:szCs w:val="22"/>
        </w:rPr>
      </w:pPr>
      <w:r w:rsidRPr="00ED14A1">
        <w:rPr>
          <w:rStyle w:val="cf01"/>
          <w:rFonts w:ascii="Verdana" w:hAnsi="Verdana"/>
          <w:sz w:val="22"/>
          <w:szCs w:val="22"/>
        </w:rPr>
        <w:t xml:space="preserve">NATO GYNYBOS INOVACIJŲ AKCELERATORIAUS </w:t>
      </w:r>
      <w:r w:rsidRPr="00ED14A1" w:rsidR="0002653E">
        <w:rPr>
          <w:rStyle w:val="cf01"/>
          <w:rFonts w:ascii="Verdana" w:hAnsi="Verdana"/>
          <w:sz w:val="22"/>
          <w:szCs w:val="22"/>
        </w:rPr>
        <w:t xml:space="preserve">ŠIAURĖS ATLANTO REGIONUI ATRANKOS </w:t>
      </w:r>
      <w:r w:rsidRPr="00ED14A1" w:rsidR="001F2E6C">
        <w:rPr>
          <w:rStyle w:val="cf01"/>
          <w:rFonts w:ascii="Verdana" w:hAnsi="Verdana"/>
          <w:sz w:val="22"/>
          <w:szCs w:val="22"/>
        </w:rPr>
        <w:t>TAISYKLĖS</w:t>
      </w:r>
    </w:p>
    <w:p w:rsidRPr="00ED14A1" w:rsidR="00A86A89" w:rsidP="00ED53A0" w:rsidRDefault="00A86A89" w14:paraId="09E5ED5A" w14:textId="77777777">
      <w:pPr>
        <w:jc w:val="center"/>
        <w:rPr>
          <w:rFonts w:ascii="Verdana" w:hAnsi="Verdana" w:eastAsia="Verdana" w:cs="Verdana"/>
          <w:color w:val="000000"/>
          <w:sz w:val="22"/>
          <w:szCs w:val="22"/>
          <w:lang w:eastAsia="lt-LT"/>
        </w:rPr>
      </w:pPr>
    </w:p>
    <w:p w:rsidRPr="00ED14A1" w:rsidR="00E87E66" w:rsidP="00ED53A0" w:rsidRDefault="335DE3CF" w14:paraId="132A1DF8" w14:textId="77777777">
      <w:pPr>
        <w:jc w:val="center"/>
        <w:rPr>
          <w:rFonts w:ascii="Verdana" w:hAnsi="Verdana" w:eastAsia="Verdana" w:cs="Verdana"/>
          <w:color w:val="000000"/>
          <w:sz w:val="22"/>
          <w:szCs w:val="22"/>
          <w:lang w:eastAsia="lt-LT"/>
        </w:rPr>
      </w:pPr>
      <w:r w:rsidRPr="00ED14A1">
        <w:rPr>
          <w:rFonts w:ascii="Verdana" w:hAnsi="Verdana" w:eastAsia="Verdana" w:cs="Verdana"/>
          <w:b/>
          <w:color w:val="000000" w:themeColor="text1"/>
          <w:sz w:val="22"/>
          <w:szCs w:val="22"/>
          <w:lang w:eastAsia="lt-LT"/>
        </w:rPr>
        <w:t>I SKYRIUS</w:t>
      </w:r>
    </w:p>
    <w:p w:rsidRPr="00ED14A1" w:rsidR="00E87E66" w:rsidP="00ED53A0" w:rsidRDefault="335DE3CF" w14:paraId="51CC7601" w14:textId="77777777">
      <w:pPr>
        <w:jc w:val="center"/>
        <w:rPr>
          <w:rFonts w:ascii="Verdana" w:hAnsi="Verdana" w:eastAsia="Verdana" w:cs="Verdana"/>
          <w:color w:val="000000"/>
          <w:sz w:val="22"/>
          <w:szCs w:val="22"/>
          <w:lang w:eastAsia="lt-LT"/>
        </w:rPr>
      </w:pPr>
      <w:r w:rsidRPr="00ED14A1">
        <w:rPr>
          <w:rFonts w:ascii="Verdana" w:hAnsi="Verdana" w:eastAsia="Verdana" w:cs="Verdana"/>
          <w:b/>
          <w:color w:val="000000" w:themeColor="text1"/>
          <w:sz w:val="22"/>
          <w:szCs w:val="22"/>
          <w:lang w:eastAsia="lt-LT"/>
        </w:rPr>
        <w:t>BENDROSIOS NUOSTATOS</w:t>
      </w:r>
    </w:p>
    <w:p w:rsidRPr="00ED14A1" w:rsidR="00E87E66" w:rsidP="00ED53A0" w:rsidRDefault="00E87E66" w14:paraId="2BD7E612" w14:textId="77777777">
      <w:pPr>
        <w:ind w:firstLine="374"/>
        <w:jc w:val="both"/>
        <w:rPr>
          <w:rFonts w:ascii="Verdana" w:hAnsi="Verdana" w:eastAsia="Verdana" w:cs="Verdana"/>
          <w:color w:val="000000"/>
          <w:sz w:val="22"/>
          <w:szCs w:val="22"/>
          <w:lang w:eastAsia="lt-LT"/>
        </w:rPr>
      </w:pPr>
    </w:p>
    <w:p w:rsidRPr="00ED14A1" w:rsidR="00683430" w:rsidP="009712EA" w:rsidRDefault="00B436BA" w14:paraId="20CF3361" w14:textId="154909C1">
      <w:pPr>
        <w:pStyle w:val="ListParagraph"/>
        <w:numPr>
          <w:ilvl w:val="0"/>
          <w:numId w:val="1"/>
        </w:numPr>
        <w:tabs>
          <w:tab w:val="left" w:pos="993"/>
        </w:tabs>
        <w:ind w:left="0" w:firstLine="567"/>
        <w:jc w:val="both"/>
        <w:rPr>
          <w:rFonts w:ascii="Verdana" w:hAnsi="Verdana" w:eastAsia="Verdana" w:cs="Verdana"/>
          <w:sz w:val="22"/>
          <w:szCs w:val="22"/>
          <w:lang w:eastAsia="lt-LT"/>
        </w:rPr>
      </w:pPr>
      <w:r w:rsidRPr="00ED14A1">
        <w:rPr>
          <w:rFonts w:ascii="Verdana" w:hAnsi="Verdana" w:eastAsia="Verdana" w:cs="Verdana"/>
          <w:sz w:val="22"/>
          <w:szCs w:val="22"/>
        </w:rPr>
        <w:t xml:space="preserve">Šiaurės Atlanto sutarties organizacijos (toliau – </w:t>
      </w:r>
      <w:r w:rsidRPr="00ED14A1" w:rsidR="0002653E">
        <w:rPr>
          <w:rFonts w:ascii="Verdana" w:hAnsi="Verdana" w:eastAsia="Verdana" w:cs="Verdana"/>
          <w:sz w:val="22"/>
          <w:szCs w:val="22"/>
        </w:rPr>
        <w:t>NATO</w:t>
      </w:r>
      <w:r w:rsidRPr="00ED14A1">
        <w:rPr>
          <w:rFonts w:ascii="Verdana" w:hAnsi="Verdana" w:eastAsia="Verdana" w:cs="Verdana"/>
          <w:sz w:val="22"/>
          <w:szCs w:val="22"/>
        </w:rPr>
        <w:t>)</w:t>
      </w:r>
      <w:r w:rsidRPr="00ED14A1" w:rsidR="0002653E">
        <w:rPr>
          <w:rFonts w:ascii="Verdana" w:hAnsi="Verdana" w:eastAsia="Verdana" w:cs="Verdana"/>
          <w:sz w:val="22"/>
          <w:szCs w:val="22"/>
        </w:rPr>
        <w:t xml:space="preserve"> gynybos inovacijų akceleratoriaus Šiaurės Atlanto </w:t>
      </w:r>
      <w:r w:rsidRPr="00ED14A1" w:rsidR="00402735">
        <w:rPr>
          <w:rFonts w:ascii="Verdana" w:hAnsi="Verdana" w:eastAsia="Verdana" w:cs="Verdana"/>
          <w:sz w:val="22"/>
          <w:szCs w:val="22"/>
        </w:rPr>
        <w:t>regionui</w:t>
      </w:r>
      <w:r w:rsidRPr="00ED14A1" w:rsidR="00825E88">
        <w:rPr>
          <w:rFonts w:ascii="Verdana" w:hAnsi="Verdana" w:eastAsia="Verdana" w:cs="Verdana"/>
          <w:sz w:val="22"/>
          <w:szCs w:val="22"/>
        </w:rPr>
        <w:t xml:space="preserve"> (</w:t>
      </w:r>
      <w:r w:rsidRPr="00ED14A1" w:rsidR="00A646A7">
        <w:rPr>
          <w:rFonts w:ascii="Verdana" w:hAnsi="Verdana" w:eastAsia="Verdana" w:cs="Verdana"/>
          <w:sz w:val="22"/>
          <w:szCs w:val="22"/>
        </w:rPr>
        <w:t>toliau </w:t>
      </w:r>
      <w:r w:rsidRPr="00ED14A1" w:rsidR="00A646A7">
        <w:rPr>
          <w:rFonts w:ascii="Verdana" w:hAnsi="Verdana" w:eastAsia="Verdana" w:cs="Verdana"/>
          <w:color w:val="000000" w:themeColor="text1"/>
          <w:sz w:val="22"/>
          <w:szCs w:val="22"/>
          <w:lang w:eastAsia="lt-LT"/>
        </w:rPr>
        <w:t xml:space="preserve">– </w:t>
      </w:r>
      <w:r w:rsidRPr="00ED14A1" w:rsidR="00825E88">
        <w:rPr>
          <w:rFonts w:ascii="Verdana" w:hAnsi="Verdana" w:eastAsia="Verdana" w:cs="Verdana"/>
          <w:sz w:val="22"/>
          <w:szCs w:val="22"/>
        </w:rPr>
        <w:t>DIANA</w:t>
      </w:r>
      <w:r w:rsidRPr="00ED14A1" w:rsidR="00167E45">
        <w:rPr>
          <w:rFonts w:ascii="Verdana" w:hAnsi="Verdana" w:eastAsia="Verdana" w:cs="Verdana"/>
          <w:sz w:val="22"/>
          <w:szCs w:val="22"/>
        </w:rPr>
        <w:t xml:space="preserve"> akceleratorius</w:t>
      </w:r>
      <w:r w:rsidRPr="00ED14A1" w:rsidR="00825E88">
        <w:rPr>
          <w:rFonts w:ascii="Verdana" w:hAnsi="Verdana" w:eastAsia="Verdana" w:cs="Verdana"/>
          <w:sz w:val="22"/>
          <w:szCs w:val="22"/>
        </w:rPr>
        <w:t>)</w:t>
      </w:r>
      <w:r w:rsidRPr="00ED14A1" w:rsidR="3D05A443">
        <w:rPr>
          <w:rFonts w:ascii="Verdana" w:hAnsi="Verdana" w:eastAsia="Verdana" w:cs="Verdana"/>
          <w:sz w:val="22"/>
          <w:szCs w:val="22"/>
        </w:rPr>
        <w:t xml:space="preserve"> </w:t>
      </w:r>
      <w:r w:rsidRPr="00ED14A1" w:rsidR="002272D1">
        <w:rPr>
          <w:rFonts w:ascii="Verdana" w:hAnsi="Verdana" w:eastAsia="Verdana" w:cs="Verdana"/>
          <w:sz w:val="22"/>
          <w:szCs w:val="22"/>
        </w:rPr>
        <w:t>atrankos</w:t>
      </w:r>
      <w:r w:rsidRPr="00ED14A1" w:rsidR="00E16984">
        <w:rPr>
          <w:rFonts w:ascii="Verdana" w:hAnsi="Verdana" w:eastAsia="Verdana" w:cs="Verdana"/>
          <w:sz w:val="22"/>
          <w:szCs w:val="22"/>
        </w:rPr>
        <w:t xml:space="preserve"> </w:t>
      </w:r>
      <w:r w:rsidRPr="00ED14A1" w:rsidR="001F2E6C">
        <w:rPr>
          <w:rStyle w:val="cf01"/>
          <w:rFonts w:ascii="Verdana" w:hAnsi="Verdana"/>
          <w:b w:val="0"/>
          <w:bCs w:val="0"/>
          <w:sz w:val="22"/>
          <w:szCs w:val="22"/>
        </w:rPr>
        <w:t>taisyklės</w:t>
      </w:r>
      <w:r w:rsidRPr="00ED14A1" w:rsidR="00E16984">
        <w:rPr>
          <w:rStyle w:val="cf01"/>
          <w:rFonts w:ascii="Verdana" w:hAnsi="Verdana"/>
          <w:b w:val="0"/>
          <w:bCs w:val="0"/>
          <w:sz w:val="22"/>
          <w:szCs w:val="22"/>
        </w:rPr>
        <w:t xml:space="preserve"> </w:t>
      </w:r>
      <w:r w:rsidRPr="00ED14A1" w:rsidR="001F2E6C">
        <w:rPr>
          <w:rStyle w:val="cf01"/>
          <w:rFonts w:ascii="Verdana" w:hAnsi="Verdana"/>
          <w:b w:val="0"/>
          <w:bCs w:val="0"/>
          <w:sz w:val="22"/>
          <w:szCs w:val="22"/>
        </w:rPr>
        <w:t>(toliau – Taisyklės)</w:t>
      </w:r>
      <w:r w:rsidRPr="00ED14A1" w:rsidR="001F2E6C">
        <w:rPr>
          <w:rStyle w:val="cf01"/>
          <w:rFonts w:ascii="Verdana" w:hAnsi="Verdana"/>
          <w:sz w:val="22"/>
          <w:szCs w:val="22"/>
        </w:rPr>
        <w:t xml:space="preserve"> </w:t>
      </w:r>
      <w:r w:rsidRPr="00ED14A1" w:rsidR="159ADB74">
        <w:rPr>
          <w:rFonts w:ascii="Verdana" w:hAnsi="Verdana" w:eastAsia="Verdana" w:cs="Verdana"/>
          <w:color w:val="000000" w:themeColor="text1"/>
          <w:sz w:val="22"/>
          <w:szCs w:val="22"/>
          <w:lang w:eastAsia="lt-LT"/>
        </w:rPr>
        <w:t xml:space="preserve">nustato </w:t>
      </w:r>
      <w:r w:rsidRPr="00ED14A1" w:rsidR="00941FF5">
        <w:rPr>
          <w:rFonts w:ascii="Verdana" w:hAnsi="Verdana" w:eastAsia="Verdana" w:cs="Verdana"/>
          <w:color w:val="000000" w:themeColor="text1"/>
          <w:sz w:val="22"/>
          <w:szCs w:val="22"/>
          <w:lang w:eastAsia="lt-LT"/>
        </w:rPr>
        <w:t>DIANA akceleratori</w:t>
      </w:r>
      <w:r w:rsidRPr="00ED14A1" w:rsidR="00BD5815">
        <w:rPr>
          <w:rFonts w:ascii="Verdana" w:hAnsi="Verdana" w:eastAsia="Verdana" w:cs="Verdana"/>
          <w:color w:val="000000" w:themeColor="text1"/>
          <w:sz w:val="22"/>
          <w:szCs w:val="22"/>
          <w:lang w:eastAsia="lt-LT"/>
        </w:rPr>
        <w:t>aus pretendentų</w:t>
      </w:r>
      <w:r w:rsidRPr="00ED14A1" w:rsidR="00E16984">
        <w:rPr>
          <w:rFonts w:ascii="Verdana" w:hAnsi="Verdana" w:eastAsia="Verdana" w:cs="Verdana"/>
          <w:color w:val="000000" w:themeColor="text1"/>
          <w:sz w:val="22"/>
          <w:szCs w:val="22"/>
          <w:lang w:eastAsia="lt-LT"/>
        </w:rPr>
        <w:t xml:space="preserve"> </w:t>
      </w:r>
      <w:r w:rsidRPr="00ED14A1" w:rsidR="001F2E6C">
        <w:rPr>
          <w:rFonts w:ascii="Verdana" w:hAnsi="Verdana" w:eastAsia="Verdana" w:cs="Verdana"/>
          <w:color w:val="000000" w:themeColor="text1"/>
          <w:sz w:val="22"/>
          <w:szCs w:val="22"/>
          <w:lang w:eastAsia="lt-LT"/>
        </w:rPr>
        <w:t xml:space="preserve">paraiškų teikimo bei atrankos </w:t>
      </w:r>
      <w:r w:rsidRPr="00ED14A1" w:rsidR="7A84B5BD">
        <w:rPr>
          <w:rFonts w:ascii="Verdana" w:hAnsi="Verdana" w:eastAsia="Verdana" w:cs="Verdana"/>
          <w:color w:val="000000" w:themeColor="text1"/>
          <w:sz w:val="22"/>
          <w:szCs w:val="22"/>
          <w:lang w:eastAsia="lt-LT"/>
        </w:rPr>
        <w:t xml:space="preserve">sąlygas </w:t>
      </w:r>
      <w:r w:rsidRPr="00ED14A1" w:rsidR="001F2E6C">
        <w:rPr>
          <w:rFonts w:ascii="Verdana" w:hAnsi="Verdana" w:eastAsia="Verdana" w:cs="Verdana"/>
          <w:color w:val="000000" w:themeColor="text1"/>
          <w:sz w:val="22"/>
          <w:szCs w:val="22"/>
          <w:lang w:eastAsia="lt-LT"/>
        </w:rPr>
        <w:t>ir vertinimo tvarką</w:t>
      </w:r>
      <w:r w:rsidRPr="00ED14A1" w:rsidR="007745C5">
        <w:rPr>
          <w:rFonts w:ascii="Verdana" w:hAnsi="Verdana" w:eastAsia="Verdana" w:cs="Verdana"/>
          <w:color w:val="000000" w:themeColor="text1"/>
          <w:sz w:val="22"/>
          <w:szCs w:val="22"/>
          <w:lang w:eastAsia="lt-LT"/>
        </w:rPr>
        <w:t>, kuria vadovausis</w:t>
      </w:r>
      <w:r w:rsidRPr="00ED14A1" w:rsidR="001F2E6C">
        <w:rPr>
          <w:rFonts w:ascii="Verdana" w:hAnsi="Verdana" w:eastAsia="Verdana" w:cs="Verdana"/>
          <w:color w:val="000000" w:themeColor="text1"/>
          <w:sz w:val="22"/>
          <w:szCs w:val="22"/>
          <w:lang w:eastAsia="lt-LT"/>
        </w:rPr>
        <w:t xml:space="preserve"> </w:t>
      </w:r>
      <w:r w:rsidRPr="00ED14A1" w:rsidR="007745C5">
        <w:rPr>
          <w:rFonts w:ascii="Verdana" w:hAnsi="Verdana" w:eastAsia="Verdana" w:cs="Verdana"/>
          <w:color w:val="000000" w:themeColor="text1"/>
          <w:sz w:val="22"/>
          <w:szCs w:val="22"/>
          <w:lang w:eastAsia="lt-LT"/>
        </w:rPr>
        <w:t xml:space="preserve">viešoji </w:t>
      </w:r>
      <w:r w:rsidRPr="00ED14A1" w:rsidR="573869F4">
        <w:rPr>
          <w:rFonts w:ascii="Verdana" w:hAnsi="Verdana" w:eastAsia="Verdana" w:cs="Verdana"/>
          <w:color w:val="000000" w:themeColor="text1"/>
          <w:sz w:val="22"/>
          <w:szCs w:val="22"/>
          <w:lang w:eastAsia="lt-LT"/>
        </w:rPr>
        <w:t>įstaiga Inovacijų agentūra (toliau</w:t>
      </w:r>
      <w:r w:rsidRPr="00ED14A1" w:rsidR="2C4D5C6F">
        <w:rPr>
          <w:rFonts w:ascii="Verdana" w:hAnsi="Verdana" w:eastAsia="Verdana" w:cs="Verdana"/>
          <w:color w:val="000000" w:themeColor="text1"/>
          <w:sz w:val="22"/>
          <w:szCs w:val="22"/>
          <w:lang w:eastAsia="lt-LT"/>
        </w:rPr>
        <w:t xml:space="preserve"> – </w:t>
      </w:r>
      <w:r w:rsidRPr="00ED14A1" w:rsidR="573869F4">
        <w:rPr>
          <w:rFonts w:ascii="Verdana" w:hAnsi="Verdana" w:eastAsia="Verdana" w:cs="Verdana"/>
          <w:color w:val="000000" w:themeColor="text1"/>
          <w:sz w:val="22"/>
          <w:szCs w:val="22"/>
          <w:lang w:eastAsia="lt-LT"/>
        </w:rPr>
        <w:t>Agentūra)</w:t>
      </w:r>
      <w:r w:rsidRPr="00ED14A1" w:rsidR="6EB1B41F">
        <w:rPr>
          <w:rFonts w:ascii="Verdana" w:hAnsi="Verdana" w:eastAsia="Verdana" w:cs="Verdana"/>
          <w:color w:val="000000" w:themeColor="text1"/>
          <w:sz w:val="22"/>
          <w:szCs w:val="22"/>
          <w:lang w:eastAsia="lt-LT"/>
        </w:rPr>
        <w:t xml:space="preserve"> </w:t>
      </w:r>
      <w:r w:rsidRPr="00ED14A1" w:rsidR="007745C5">
        <w:rPr>
          <w:rFonts w:ascii="Verdana" w:hAnsi="Verdana" w:eastAsia="Verdana" w:cs="Verdana"/>
          <w:color w:val="000000" w:themeColor="text1"/>
          <w:sz w:val="22"/>
          <w:szCs w:val="22"/>
          <w:lang w:eastAsia="lt-LT"/>
        </w:rPr>
        <w:t>atrenkant</w:t>
      </w:r>
      <w:r w:rsidRPr="00ED14A1" w:rsidR="639595EC">
        <w:rPr>
          <w:rFonts w:ascii="Verdana" w:hAnsi="Verdana" w:eastAsia="Verdana" w:cs="Verdana"/>
          <w:color w:val="000000" w:themeColor="text1"/>
          <w:sz w:val="22"/>
          <w:szCs w:val="22"/>
          <w:lang w:eastAsia="lt-LT"/>
        </w:rPr>
        <w:t xml:space="preserve"> </w:t>
      </w:r>
      <w:r w:rsidRPr="00ED14A1" w:rsidR="00EE1C06">
        <w:rPr>
          <w:rFonts w:ascii="Verdana" w:hAnsi="Verdana" w:eastAsia="Verdana" w:cs="Verdana"/>
          <w:color w:val="000000" w:themeColor="text1"/>
          <w:sz w:val="22"/>
          <w:szCs w:val="22"/>
          <w:lang w:eastAsia="lt-LT"/>
        </w:rPr>
        <w:t>DIANA akceleratori</w:t>
      </w:r>
      <w:r w:rsidRPr="00ED14A1" w:rsidR="00C52F34">
        <w:rPr>
          <w:rFonts w:ascii="Verdana" w:hAnsi="Verdana" w:eastAsia="Verdana" w:cs="Verdana"/>
          <w:color w:val="000000" w:themeColor="text1"/>
          <w:sz w:val="22"/>
          <w:szCs w:val="22"/>
          <w:lang w:eastAsia="lt-LT"/>
        </w:rPr>
        <w:t>a</w:t>
      </w:r>
      <w:r w:rsidRPr="00ED14A1" w:rsidR="00433B24">
        <w:rPr>
          <w:rFonts w:ascii="Verdana" w:hAnsi="Verdana" w:eastAsia="Verdana" w:cs="Verdana"/>
          <w:color w:val="000000" w:themeColor="text1"/>
          <w:sz w:val="22"/>
          <w:szCs w:val="22"/>
          <w:lang w:eastAsia="lt-LT"/>
        </w:rPr>
        <w:t>us paslaugų teikėją</w:t>
      </w:r>
      <w:r w:rsidRPr="00ED14A1" w:rsidR="639595EC">
        <w:rPr>
          <w:rFonts w:ascii="Verdana" w:hAnsi="Verdana" w:eastAsia="Verdana" w:cs="Verdana"/>
          <w:sz w:val="22"/>
          <w:szCs w:val="22"/>
        </w:rPr>
        <w:t>, kuri</w:t>
      </w:r>
      <w:r w:rsidRPr="00ED14A1" w:rsidR="008A6C4A">
        <w:rPr>
          <w:rFonts w:ascii="Verdana" w:hAnsi="Verdana" w:eastAsia="Verdana" w:cs="Verdana"/>
          <w:sz w:val="22"/>
          <w:szCs w:val="22"/>
        </w:rPr>
        <w:t xml:space="preserve">o veiklai </w:t>
      </w:r>
      <w:r w:rsidRPr="00ED14A1" w:rsidR="001D7447">
        <w:rPr>
          <w:rFonts w:ascii="Verdana" w:hAnsi="Verdana" w:eastAsia="Verdana" w:cs="Verdana"/>
          <w:sz w:val="22"/>
          <w:szCs w:val="22"/>
        </w:rPr>
        <w:t>esant patvirtintiems</w:t>
      </w:r>
      <w:r w:rsidRPr="00ED14A1" w:rsidR="00EC4BCD">
        <w:rPr>
          <w:rFonts w:ascii="Verdana" w:hAnsi="Verdana" w:eastAsia="Verdana" w:cs="Verdana"/>
          <w:sz w:val="22"/>
          <w:szCs w:val="22"/>
        </w:rPr>
        <w:t xml:space="preserve"> Lietuvos Respublikos ekonomikos ir inovacijų ministerijos  metini</w:t>
      </w:r>
      <w:r w:rsidRPr="00ED14A1" w:rsidR="001D7447">
        <w:rPr>
          <w:rFonts w:ascii="Verdana" w:hAnsi="Verdana" w:eastAsia="Verdana" w:cs="Verdana"/>
          <w:sz w:val="22"/>
          <w:szCs w:val="22"/>
        </w:rPr>
        <w:t>ams</w:t>
      </w:r>
      <w:r w:rsidRPr="00ED14A1" w:rsidR="00EC4BCD">
        <w:rPr>
          <w:rFonts w:ascii="Verdana" w:hAnsi="Verdana" w:eastAsia="Verdana" w:cs="Verdana"/>
          <w:sz w:val="22"/>
          <w:szCs w:val="22"/>
        </w:rPr>
        <w:t xml:space="preserve"> asignavim</w:t>
      </w:r>
      <w:r w:rsidRPr="00ED14A1" w:rsidR="001D7447">
        <w:rPr>
          <w:rFonts w:ascii="Verdana" w:hAnsi="Verdana" w:eastAsia="Verdana" w:cs="Verdana"/>
          <w:sz w:val="22"/>
          <w:szCs w:val="22"/>
        </w:rPr>
        <w:t>am</w:t>
      </w:r>
      <w:r w:rsidRPr="00ED14A1" w:rsidR="00EC4BCD">
        <w:rPr>
          <w:rFonts w:ascii="Verdana" w:hAnsi="Verdana" w:eastAsia="Verdana" w:cs="Verdana"/>
          <w:sz w:val="22"/>
          <w:szCs w:val="22"/>
        </w:rPr>
        <w:t xml:space="preserve">s </w:t>
      </w:r>
      <w:r w:rsidRPr="00ED14A1" w:rsidR="00517F04">
        <w:rPr>
          <w:rFonts w:ascii="Verdana" w:hAnsi="Verdana" w:eastAsia="Verdana" w:cs="Verdana"/>
          <w:sz w:val="22"/>
          <w:szCs w:val="22"/>
        </w:rPr>
        <w:t xml:space="preserve">ateinančiais metais </w:t>
      </w:r>
      <w:r w:rsidRPr="00ED14A1" w:rsidR="00EC4BCD">
        <w:rPr>
          <w:rFonts w:ascii="Verdana" w:hAnsi="Verdana" w:eastAsia="Verdana" w:cs="Verdana"/>
          <w:sz w:val="22"/>
          <w:szCs w:val="22"/>
        </w:rPr>
        <w:t>galės būti</w:t>
      </w:r>
      <w:r w:rsidRPr="00ED14A1" w:rsidR="0022292E">
        <w:rPr>
          <w:rFonts w:ascii="Verdana" w:hAnsi="Verdana" w:eastAsia="Verdana" w:cs="Verdana"/>
          <w:sz w:val="22"/>
          <w:szCs w:val="22"/>
        </w:rPr>
        <w:t xml:space="preserve"> </w:t>
      </w:r>
      <w:r w:rsidRPr="00ED14A1" w:rsidR="001D7447">
        <w:rPr>
          <w:rFonts w:ascii="Verdana" w:hAnsi="Verdana" w:eastAsia="Verdana" w:cs="Verdana"/>
          <w:sz w:val="22"/>
          <w:szCs w:val="22"/>
        </w:rPr>
        <w:t xml:space="preserve">skirta </w:t>
      </w:r>
      <w:r w:rsidRPr="00ED14A1" w:rsidR="00EC4BCD">
        <w:rPr>
          <w:rFonts w:ascii="Verdana" w:hAnsi="Verdana" w:eastAsia="Verdana" w:cs="Verdana"/>
          <w:sz w:val="22"/>
          <w:szCs w:val="22"/>
        </w:rPr>
        <w:t xml:space="preserve">iki </w:t>
      </w:r>
      <w:r w:rsidRPr="00ED14A1" w:rsidR="0022292E">
        <w:rPr>
          <w:rFonts w:ascii="Verdana" w:hAnsi="Verdana" w:eastAsia="Verdana" w:cs="Verdana"/>
          <w:sz w:val="22"/>
          <w:szCs w:val="22"/>
        </w:rPr>
        <w:t xml:space="preserve">100 tūkst. Eur </w:t>
      </w:r>
      <w:r w:rsidRPr="00ED14A1" w:rsidR="001D7447">
        <w:rPr>
          <w:rFonts w:ascii="Verdana" w:hAnsi="Verdana" w:eastAsia="Verdana" w:cs="Verdana"/>
          <w:sz w:val="22"/>
          <w:szCs w:val="22"/>
        </w:rPr>
        <w:t>lėšų vieneriems metams</w:t>
      </w:r>
      <w:r w:rsidR="009C20C2">
        <w:rPr>
          <w:rFonts w:ascii="Verdana" w:hAnsi="Verdana" w:eastAsia="Verdana" w:cs="Verdana"/>
          <w:sz w:val="22"/>
          <w:szCs w:val="22"/>
        </w:rPr>
        <w:t>. Lėšos</w:t>
      </w:r>
      <w:r w:rsidR="00146151">
        <w:rPr>
          <w:rFonts w:ascii="Verdana" w:hAnsi="Verdana" w:eastAsia="Verdana" w:cs="Verdana"/>
          <w:sz w:val="22"/>
          <w:szCs w:val="22"/>
        </w:rPr>
        <w:t xml:space="preserve"> būtų</w:t>
      </w:r>
      <w:r w:rsidR="009C20C2">
        <w:rPr>
          <w:rFonts w:ascii="Verdana" w:hAnsi="Verdana" w:eastAsia="Verdana" w:cs="Verdana"/>
          <w:sz w:val="22"/>
          <w:szCs w:val="22"/>
        </w:rPr>
        <w:t xml:space="preserve"> skiriamos kaip</w:t>
      </w:r>
      <w:r w:rsidR="00146151">
        <w:rPr>
          <w:rFonts w:ascii="Verdana" w:hAnsi="Verdana" w:eastAsia="Verdana" w:cs="Verdana"/>
          <w:sz w:val="22"/>
          <w:szCs w:val="22"/>
        </w:rPr>
        <w:t xml:space="preserve"> </w:t>
      </w:r>
      <w:r w:rsidRPr="00A727F4" w:rsidR="00A727F4">
        <w:rPr>
          <w:rFonts w:ascii="Verdana" w:hAnsi="Verdana" w:eastAsia="Verdana" w:cs="Verdana"/>
          <w:sz w:val="22"/>
          <w:szCs w:val="22"/>
        </w:rPr>
        <w:t xml:space="preserve">valstybės pagalba, kaip ji apibrėžta Sutarties dėl Europos Sąjungos veikimo 107 straipsnyje, </w:t>
      </w:r>
      <w:r w:rsidR="00754F0C">
        <w:rPr>
          <w:rFonts w:ascii="Verdana" w:hAnsi="Verdana" w:eastAsia="Verdana" w:cs="Verdana"/>
          <w:sz w:val="22"/>
          <w:szCs w:val="22"/>
        </w:rPr>
        <w:t xml:space="preserve">kuri atitinka Bendrojo bendrosios išimtie </w:t>
      </w:r>
      <w:proofErr w:type="spellStart"/>
      <w:r w:rsidR="00754F0C">
        <w:rPr>
          <w:rFonts w:ascii="Verdana" w:hAnsi="Verdana" w:eastAsia="Verdana" w:cs="Verdana"/>
          <w:sz w:val="22"/>
          <w:szCs w:val="22"/>
        </w:rPr>
        <w:t>reglamentyo</w:t>
      </w:r>
      <w:proofErr w:type="spellEnd"/>
      <w:r w:rsidR="00754F0C">
        <w:rPr>
          <w:rFonts w:ascii="Verdana" w:hAnsi="Verdana" w:eastAsia="Verdana" w:cs="Verdana"/>
          <w:sz w:val="22"/>
          <w:szCs w:val="22"/>
        </w:rPr>
        <w:t xml:space="preserve"> nuostatas,</w:t>
      </w:r>
      <w:r w:rsidRPr="00A727F4" w:rsidR="00A727F4">
        <w:rPr>
          <w:rFonts w:ascii="Verdana" w:hAnsi="Verdana" w:eastAsia="Verdana" w:cs="Verdana"/>
          <w:sz w:val="22"/>
          <w:szCs w:val="22"/>
        </w:rPr>
        <w:t xml:space="preserve"> ir </w:t>
      </w:r>
      <w:r w:rsidR="00413EC7">
        <w:rPr>
          <w:rFonts w:ascii="Verdana" w:hAnsi="Verdana" w:eastAsia="Verdana" w:cs="Verdana"/>
          <w:sz w:val="22"/>
          <w:szCs w:val="22"/>
        </w:rPr>
        <w:t>(arba)</w:t>
      </w:r>
      <w:r w:rsidRPr="00A727F4" w:rsidR="00A727F4">
        <w:rPr>
          <w:rFonts w:ascii="Verdana" w:hAnsi="Verdana" w:eastAsia="Verdana" w:cs="Verdana"/>
          <w:sz w:val="22"/>
          <w:szCs w:val="22"/>
        </w:rPr>
        <w:t xml:space="preserve"> </w:t>
      </w:r>
      <w:r w:rsidRPr="007462A2" w:rsidR="00A727F4">
        <w:rPr>
          <w:rFonts w:ascii="Verdana" w:hAnsi="Verdana" w:eastAsia="Verdana" w:cs="Verdana"/>
          <w:i/>
          <w:iCs/>
          <w:sz w:val="22"/>
          <w:szCs w:val="22"/>
        </w:rPr>
        <w:t xml:space="preserve">de </w:t>
      </w:r>
      <w:proofErr w:type="spellStart"/>
      <w:r w:rsidRPr="007462A2" w:rsidR="00A727F4">
        <w:rPr>
          <w:rFonts w:ascii="Verdana" w:hAnsi="Verdana" w:eastAsia="Verdana" w:cs="Verdana"/>
          <w:i/>
          <w:iCs/>
          <w:sz w:val="22"/>
          <w:szCs w:val="22"/>
        </w:rPr>
        <w:t>minimis</w:t>
      </w:r>
      <w:proofErr w:type="spellEnd"/>
      <w:r w:rsidRPr="007462A2" w:rsidR="00A727F4">
        <w:rPr>
          <w:rFonts w:ascii="Verdana" w:hAnsi="Verdana" w:eastAsia="Verdana" w:cs="Verdana"/>
          <w:i/>
          <w:iCs/>
          <w:sz w:val="22"/>
          <w:szCs w:val="22"/>
        </w:rPr>
        <w:t xml:space="preserve"> pagalba</w:t>
      </w:r>
      <w:r w:rsidRPr="00A727F4" w:rsidR="00A727F4">
        <w:rPr>
          <w:rFonts w:ascii="Verdana" w:hAnsi="Verdana" w:eastAsia="Verdana" w:cs="Verdana"/>
          <w:sz w:val="22"/>
          <w:szCs w:val="22"/>
        </w:rPr>
        <w:t xml:space="preserve">, kuri atitinka </w:t>
      </w:r>
      <w:r w:rsidRPr="007462A2" w:rsidR="00A727F4">
        <w:rPr>
          <w:rFonts w:ascii="Verdana" w:hAnsi="Verdana" w:eastAsia="Verdana" w:cs="Verdana"/>
          <w:i/>
          <w:sz w:val="22"/>
          <w:szCs w:val="22"/>
        </w:rPr>
        <w:t xml:space="preserve">De </w:t>
      </w:r>
      <w:proofErr w:type="spellStart"/>
      <w:r w:rsidRPr="007462A2" w:rsidR="00A727F4">
        <w:rPr>
          <w:rFonts w:ascii="Verdana" w:hAnsi="Verdana" w:eastAsia="Verdana" w:cs="Verdana"/>
          <w:i/>
          <w:sz w:val="22"/>
          <w:szCs w:val="22"/>
        </w:rPr>
        <w:t>minimis</w:t>
      </w:r>
      <w:proofErr w:type="spellEnd"/>
      <w:r w:rsidRPr="00A727F4" w:rsidR="00A727F4">
        <w:rPr>
          <w:rFonts w:ascii="Verdana" w:hAnsi="Verdana" w:eastAsia="Verdana" w:cs="Verdana"/>
          <w:sz w:val="22"/>
          <w:szCs w:val="22"/>
        </w:rPr>
        <w:t xml:space="preserve"> reglamento</w:t>
      </w:r>
      <w:r w:rsidR="008465EB">
        <w:rPr>
          <w:rStyle w:val="FootnoteReference"/>
          <w:rFonts w:ascii="Verdana" w:hAnsi="Verdana" w:eastAsia="Verdana" w:cs="Verdana"/>
          <w:sz w:val="22"/>
          <w:szCs w:val="22"/>
        </w:rPr>
        <w:footnoteReference w:id="2"/>
      </w:r>
      <w:r w:rsidRPr="00A727F4" w:rsidR="00A727F4">
        <w:rPr>
          <w:rFonts w:ascii="Verdana" w:hAnsi="Verdana" w:eastAsia="Verdana" w:cs="Verdana"/>
          <w:sz w:val="22"/>
          <w:szCs w:val="22"/>
        </w:rPr>
        <w:t xml:space="preserve"> nuostatas</w:t>
      </w:r>
      <w:r w:rsidR="00340F3F">
        <w:rPr>
          <w:rFonts w:ascii="Verdana" w:hAnsi="Verdana" w:eastAsia="Verdana" w:cs="Verdana"/>
          <w:sz w:val="22"/>
          <w:szCs w:val="22"/>
        </w:rPr>
        <w:t>,</w:t>
      </w:r>
      <w:r w:rsidR="00754F0C">
        <w:rPr>
          <w:rFonts w:ascii="Verdana" w:hAnsi="Verdana" w:eastAsia="Verdana" w:cs="Verdana"/>
          <w:sz w:val="22"/>
          <w:szCs w:val="22"/>
        </w:rPr>
        <w:t xml:space="preserve"> ir (arba) </w:t>
      </w:r>
      <w:proofErr w:type="spellStart"/>
      <w:r w:rsidRPr="007462A2" w:rsidR="00754F0C">
        <w:rPr>
          <w:rFonts w:ascii="Verdana" w:hAnsi="Verdana" w:eastAsia="Verdana" w:cs="Verdana"/>
          <w:i/>
          <w:iCs/>
          <w:sz w:val="22"/>
          <w:szCs w:val="22"/>
        </w:rPr>
        <w:t>ad</w:t>
      </w:r>
      <w:proofErr w:type="spellEnd"/>
      <w:r w:rsidRPr="007462A2" w:rsidR="00754F0C">
        <w:rPr>
          <w:rFonts w:ascii="Verdana" w:hAnsi="Verdana" w:eastAsia="Verdana" w:cs="Verdana"/>
          <w:i/>
          <w:iCs/>
          <w:sz w:val="22"/>
          <w:szCs w:val="22"/>
        </w:rPr>
        <w:t xml:space="preserve"> </w:t>
      </w:r>
      <w:proofErr w:type="spellStart"/>
      <w:r w:rsidRPr="007462A2" w:rsidR="00754F0C">
        <w:rPr>
          <w:rFonts w:ascii="Verdana" w:hAnsi="Verdana" w:eastAsia="Verdana" w:cs="Verdana"/>
          <w:i/>
          <w:iCs/>
          <w:sz w:val="22"/>
          <w:szCs w:val="22"/>
        </w:rPr>
        <w:t>hoc</w:t>
      </w:r>
      <w:proofErr w:type="spellEnd"/>
      <w:r w:rsidR="00754F0C">
        <w:rPr>
          <w:rFonts w:ascii="Verdana" w:hAnsi="Verdana" w:eastAsia="Verdana" w:cs="Verdana"/>
          <w:sz w:val="22"/>
          <w:szCs w:val="22"/>
        </w:rPr>
        <w:t xml:space="preserve"> pagalba</w:t>
      </w:r>
      <w:r w:rsidRPr="00ED14A1" w:rsidR="00533371">
        <w:rPr>
          <w:rFonts w:ascii="Verdana" w:hAnsi="Verdana" w:eastAsia="Verdana" w:cs="Verdana"/>
          <w:sz w:val="22"/>
          <w:szCs w:val="22"/>
        </w:rPr>
        <w:t>.</w:t>
      </w:r>
    </w:p>
    <w:p w:rsidRPr="00ED14A1" w:rsidR="00155F13" w:rsidP="009712EA" w:rsidRDefault="6DBF592B" w14:paraId="70727BB0" w14:textId="77777777">
      <w:pPr>
        <w:pStyle w:val="ListParagraph"/>
        <w:numPr>
          <w:ilvl w:val="0"/>
          <w:numId w:val="1"/>
        </w:numPr>
        <w:tabs>
          <w:tab w:val="left" w:pos="993"/>
        </w:tabs>
        <w:ind w:left="0" w:firstLine="567"/>
        <w:jc w:val="both"/>
        <w:rPr>
          <w:rFonts w:ascii="Verdana" w:hAnsi="Verdana" w:eastAsia="Verdana" w:cs="Verdana"/>
          <w:color w:val="000000"/>
          <w:sz w:val="22"/>
          <w:szCs w:val="22"/>
          <w:lang w:eastAsia="lt-LT"/>
        </w:rPr>
      </w:pPr>
      <w:r w:rsidRPr="00ED14A1">
        <w:rPr>
          <w:rFonts w:ascii="Verdana" w:hAnsi="Verdana" w:eastAsia="Verdana" w:cs="Verdana"/>
          <w:color w:val="000000" w:themeColor="text1"/>
          <w:sz w:val="22"/>
          <w:szCs w:val="22"/>
          <w:lang w:eastAsia="lt-LT"/>
        </w:rPr>
        <w:t xml:space="preserve">Taisyklės </w:t>
      </w:r>
      <w:r w:rsidRPr="00ED14A1" w:rsidR="587AA959">
        <w:rPr>
          <w:rFonts w:ascii="Verdana" w:hAnsi="Verdana" w:eastAsia="Verdana" w:cs="Verdana"/>
          <w:color w:val="000000" w:themeColor="text1"/>
          <w:sz w:val="22"/>
          <w:szCs w:val="22"/>
          <w:lang w:eastAsia="lt-LT"/>
        </w:rPr>
        <w:t>yra parengt</w:t>
      </w:r>
      <w:r w:rsidRPr="00ED14A1" w:rsidR="595AC66A">
        <w:rPr>
          <w:rFonts w:ascii="Verdana" w:hAnsi="Verdana" w:eastAsia="Verdana" w:cs="Verdana"/>
          <w:color w:val="000000" w:themeColor="text1"/>
          <w:sz w:val="22"/>
          <w:szCs w:val="22"/>
          <w:lang w:eastAsia="lt-LT"/>
        </w:rPr>
        <w:t>o</w:t>
      </w:r>
      <w:r w:rsidRPr="00ED14A1" w:rsidR="587AA959">
        <w:rPr>
          <w:rFonts w:ascii="Verdana" w:hAnsi="Verdana" w:eastAsia="Verdana" w:cs="Verdana"/>
          <w:color w:val="000000" w:themeColor="text1"/>
          <w:sz w:val="22"/>
          <w:szCs w:val="22"/>
          <w:lang w:eastAsia="lt-LT"/>
        </w:rPr>
        <w:t>s atsižvelgiant į:</w:t>
      </w:r>
    </w:p>
    <w:p w:rsidRPr="00ED14A1" w:rsidR="00F35551" w:rsidP="009712EA" w:rsidRDefault="002272D1" w14:paraId="0953847D" w14:textId="77777777" w14:noSpellErr="1">
      <w:pPr>
        <w:pStyle w:val="ListParagraph"/>
        <w:numPr>
          <w:ilvl w:val="1"/>
          <w:numId w:val="1"/>
        </w:numPr>
        <w:tabs>
          <w:tab w:val="left" w:pos="993"/>
        </w:tabs>
        <w:ind w:left="0" w:firstLine="567"/>
        <w:jc w:val="both"/>
        <w:rPr>
          <w:rStyle w:val="normaltextrun"/>
          <w:rFonts w:ascii="Verdana" w:hAnsi="Verdana" w:eastAsia="Verdana" w:cs="Verdana"/>
          <w:color w:val="000000"/>
          <w:sz w:val="22"/>
          <w:szCs w:val="22"/>
          <w:lang w:eastAsia="lt-LT"/>
        </w:rPr>
      </w:pPr>
      <w:r w:rsidRPr="00ED14A1" w:rsidR="002272D1">
        <w:rPr>
          <w:rStyle w:val="normaltextrun"/>
          <w:rFonts w:ascii="Verdana" w:hAnsi="Verdana" w:eastAsia="Verdana" w:cs="Verdana"/>
          <w:color w:val="000000"/>
          <w:sz w:val="22"/>
          <w:szCs w:val="22"/>
          <w:shd w:val="clear" w:color="auto" w:fill="FFFFFF"/>
        </w:rPr>
        <w:t xml:space="preserve">Lietuvos Respublikos ekonomikos ir inovacijų ministerijos </w:t>
      </w:r>
      <w:r w:rsidRPr="00ED14A1" w:rsidR="4E8A8054">
        <w:rPr>
          <w:rStyle w:val="normaltextrun"/>
          <w:rFonts w:ascii="Verdana" w:hAnsi="Verdana" w:eastAsia="Verdana" w:cs="Verdana"/>
          <w:color w:val="000000"/>
          <w:sz w:val="22"/>
          <w:szCs w:val="22"/>
          <w:shd w:val="clear" w:color="auto" w:fill="FFFFFF"/>
        </w:rPr>
        <w:t>2024-0</w:t>
      </w:r>
      <w:r w:rsidRPr="00ED14A1" w:rsidR="002808D4">
        <w:rPr>
          <w:rStyle w:val="normaltextrun"/>
          <w:rFonts w:ascii="Verdana" w:hAnsi="Verdana" w:eastAsia="Verdana" w:cs="Verdana"/>
          <w:color w:val="000000"/>
          <w:sz w:val="22"/>
          <w:szCs w:val="22"/>
          <w:shd w:val="clear" w:color="auto" w:fill="FFFFFF"/>
        </w:rPr>
        <w:t>6</w:t>
      </w:r>
      <w:r w:rsidRPr="00ED14A1" w:rsidR="4E8A8054">
        <w:rPr>
          <w:rStyle w:val="normaltextrun"/>
          <w:rFonts w:ascii="Verdana" w:hAnsi="Verdana" w:eastAsia="Verdana" w:cs="Verdana"/>
          <w:color w:val="000000"/>
          <w:sz w:val="22"/>
          <w:szCs w:val="22"/>
          <w:shd w:val="clear" w:color="auto" w:fill="FFFFFF"/>
        </w:rPr>
        <w:t>-</w:t>
      </w:r>
      <w:r w:rsidRPr="00ED14A1" w:rsidR="002808D4">
        <w:rPr>
          <w:rStyle w:val="normaltextrun"/>
          <w:rFonts w:ascii="Verdana" w:hAnsi="Verdana" w:eastAsia="Verdana" w:cs="Verdana"/>
          <w:color w:val="000000"/>
          <w:sz w:val="22"/>
          <w:szCs w:val="22"/>
          <w:shd w:val="clear" w:color="auto" w:fill="FFFFFF"/>
        </w:rPr>
        <w:t>03</w:t>
      </w:r>
      <w:r w:rsidRPr="00ED14A1" w:rsidR="002272D1">
        <w:rPr>
          <w:rStyle w:val="normaltextrun"/>
          <w:rFonts w:ascii="Verdana" w:hAnsi="Verdana" w:eastAsia="Verdana" w:cs="Verdana"/>
          <w:color w:val="000000"/>
          <w:sz w:val="22"/>
          <w:szCs w:val="22"/>
          <w:shd w:val="clear" w:color="auto" w:fill="FFFFFF"/>
        </w:rPr>
        <w:t xml:space="preserve"> raštą Nr.</w:t>
      </w:r>
      <w:r w:rsidRPr="00ED14A1" w:rsidR="00C16DFF">
        <w:rPr>
          <w:rStyle w:val="normaltextrun"/>
          <w:rFonts w:ascii="Verdana" w:hAnsi="Verdana" w:eastAsia="Verdana" w:cs="Verdana"/>
          <w:color w:val="000000"/>
          <w:sz w:val="22"/>
          <w:szCs w:val="22"/>
          <w:shd w:val="clear" w:color="auto" w:fill="FFFFFF"/>
        </w:rPr>
        <w:t xml:space="preserve"> </w:t>
      </w:r>
      <w:r w:rsidRPr="00ED14A1" w:rsidR="00C16DFF">
        <w:rPr>
          <w:rFonts w:ascii="Verdana" w:hAnsi="Verdana" w:eastAsia="Verdana" w:cs="Verdana"/>
          <w:sz w:val="22"/>
          <w:szCs w:val="22"/>
        </w:rPr>
        <w:t>R3-1895-(16.1.1 E)2004 „Dėl NATO gynybos inovacijų akceleratoriaus Šiaurės Atlanto regionui (DIANA) atrankos“</w:t>
      </w:r>
      <w:r w:rsidRPr="00ED14A1" w:rsidR="5AD4B187">
        <w:rPr>
          <w:rStyle w:val="normaltextrun"/>
          <w:rFonts w:ascii="Verdana" w:hAnsi="Verdana" w:eastAsia="Verdana" w:cs="Verdana"/>
          <w:color w:val="000000"/>
          <w:sz w:val="22"/>
          <w:szCs w:val="22"/>
          <w:shd w:val="clear" w:color="auto" w:fill="FFFFFF"/>
        </w:rPr>
        <w:t>.</w:t>
      </w:r>
    </w:p>
    <w:p w:rsidRPr="00ED14A1" w:rsidR="00F35551" w:rsidP="009712EA" w:rsidRDefault="00DE6B0F" w14:paraId="570167CA" w14:textId="77777777">
      <w:pPr>
        <w:pStyle w:val="ListParagraph"/>
        <w:numPr>
          <w:ilvl w:val="0"/>
          <w:numId w:val="1"/>
        </w:numPr>
        <w:tabs>
          <w:tab w:val="left" w:pos="993"/>
        </w:tabs>
        <w:ind w:left="993" w:hanging="426"/>
        <w:jc w:val="both"/>
        <w:rPr>
          <w:rFonts w:ascii="Verdana" w:hAnsi="Verdana" w:eastAsia="Verdana" w:cs="Verdana"/>
          <w:color w:val="000000"/>
          <w:sz w:val="22"/>
          <w:szCs w:val="22"/>
          <w:lang w:eastAsia="lt-LT"/>
        </w:rPr>
      </w:pPr>
      <w:r w:rsidRPr="00ED14A1">
        <w:rPr>
          <w:rFonts w:ascii="Verdana" w:hAnsi="Verdana" w:eastAsia="Verdana" w:cs="Verdana"/>
          <w:color w:val="000000" w:themeColor="text1"/>
          <w:sz w:val="22"/>
          <w:szCs w:val="22"/>
          <w:lang w:eastAsia="lt-LT"/>
        </w:rPr>
        <w:t>Taisyklėse</w:t>
      </w:r>
      <w:r w:rsidRPr="00ED14A1" w:rsidR="335DE3CF">
        <w:rPr>
          <w:rFonts w:ascii="Verdana" w:hAnsi="Verdana" w:eastAsia="Verdana" w:cs="Verdana"/>
          <w:color w:val="000000" w:themeColor="text1"/>
          <w:sz w:val="22"/>
          <w:szCs w:val="22"/>
          <w:lang w:eastAsia="lt-LT"/>
        </w:rPr>
        <w:t xml:space="preserve"> vartojamos sąvokos</w:t>
      </w:r>
      <w:r w:rsidRPr="00ED14A1" w:rsidR="4A799926">
        <w:rPr>
          <w:rFonts w:ascii="Verdana" w:hAnsi="Verdana" w:eastAsia="Verdana" w:cs="Verdana"/>
          <w:color w:val="000000" w:themeColor="text1"/>
          <w:sz w:val="22"/>
          <w:szCs w:val="22"/>
          <w:lang w:eastAsia="lt-LT"/>
        </w:rPr>
        <w:t>:</w:t>
      </w:r>
    </w:p>
    <w:p w:rsidRPr="00ED14A1" w:rsidR="00D73996" w:rsidP="3B559FBD" w:rsidRDefault="3A36A033" w14:paraId="54341BA8" w14:textId="1EDF69A1">
      <w:pPr>
        <w:pStyle w:val="ListParagraph"/>
        <w:numPr>
          <w:ilvl w:val="1"/>
          <w:numId w:val="1"/>
        </w:numPr>
        <w:tabs>
          <w:tab w:val="left" w:pos="993"/>
        </w:tabs>
        <w:ind w:left="0" w:firstLine="567"/>
        <w:jc w:val="both"/>
        <w:rPr>
          <w:rStyle w:val="normaltextrun"/>
          <w:rFonts w:ascii="Verdana" w:hAnsi="Verdana" w:eastAsia="Verdana" w:cs="Verdana"/>
          <w:color w:val="000000" w:themeColor="text1"/>
          <w:sz w:val="22"/>
          <w:szCs w:val="22"/>
          <w:lang w:eastAsia="lt-LT"/>
        </w:rPr>
      </w:pPr>
      <w:r w:rsidRPr="00ED14A1">
        <w:rPr>
          <w:rStyle w:val="normaltextrun"/>
          <w:rFonts w:ascii="Verdana" w:hAnsi="Verdana" w:eastAsia="Verdana" w:cs="Verdana"/>
          <w:b/>
          <w:bCs/>
          <w:color w:val="000000" w:themeColor="text1"/>
          <w:sz w:val="22"/>
          <w:szCs w:val="22"/>
          <w:lang w:eastAsia="lt-LT"/>
        </w:rPr>
        <w:t xml:space="preserve">DIANA </w:t>
      </w:r>
      <w:proofErr w:type="spellStart"/>
      <w:r w:rsidRPr="00ED14A1" w:rsidR="0D7D846E">
        <w:rPr>
          <w:rStyle w:val="normaltextrun"/>
          <w:rFonts w:ascii="Verdana" w:hAnsi="Verdana" w:eastAsia="Verdana" w:cs="Verdana"/>
          <w:b/>
          <w:bCs/>
          <w:color w:val="000000" w:themeColor="text1"/>
          <w:sz w:val="22"/>
          <w:szCs w:val="22"/>
          <w:lang w:eastAsia="lt-LT"/>
        </w:rPr>
        <w:t>akceleravimo</w:t>
      </w:r>
      <w:proofErr w:type="spellEnd"/>
      <w:r w:rsidRPr="00ED14A1" w:rsidR="00D73996">
        <w:rPr>
          <w:rStyle w:val="normaltextrun"/>
          <w:rFonts w:ascii="Verdana" w:hAnsi="Verdana" w:eastAsia="Verdana" w:cs="Verdana"/>
          <w:b/>
          <w:bCs/>
          <w:color w:val="000000" w:themeColor="text1"/>
          <w:sz w:val="22"/>
          <w:szCs w:val="22"/>
          <w:lang w:eastAsia="lt-LT"/>
        </w:rPr>
        <w:t xml:space="preserve"> programa</w:t>
      </w:r>
      <w:r w:rsidRPr="00ED14A1" w:rsidR="00D73996">
        <w:rPr>
          <w:rStyle w:val="normaltextrun"/>
          <w:rFonts w:ascii="Verdana" w:hAnsi="Verdana" w:eastAsia="Verdana" w:cs="Verdana"/>
          <w:color w:val="000000" w:themeColor="text1"/>
          <w:sz w:val="22"/>
          <w:szCs w:val="22"/>
          <w:lang w:eastAsia="lt-LT"/>
        </w:rPr>
        <w:t xml:space="preserve"> </w:t>
      </w:r>
      <w:r w:rsidRPr="00ED14A1" w:rsidR="00520F8F">
        <w:rPr>
          <w:rStyle w:val="normaltextrun"/>
          <w:rFonts w:ascii="Verdana" w:hAnsi="Verdana" w:eastAsia="Verdana" w:cs="Verdana"/>
          <w:color w:val="000000" w:themeColor="text1"/>
          <w:sz w:val="22"/>
          <w:szCs w:val="22"/>
          <w:lang w:eastAsia="lt-LT"/>
        </w:rPr>
        <w:t>–</w:t>
      </w:r>
      <w:r w:rsidRPr="00ED14A1" w:rsidR="00D73996">
        <w:rPr>
          <w:rStyle w:val="normaltextrun"/>
          <w:rFonts w:ascii="Verdana" w:hAnsi="Verdana" w:eastAsia="Verdana" w:cs="Verdana"/>
          <w:color w:val="000000" w:themeColor="text1"/>
          <w:sz w:val="22"/>
          <w:szCs w:val="22"/>
          <w:lang w:eastAsia="lt-LT"/>
        </w:rPr>
        <w:t xml:space="preserve"> </w:t>
      </w:r>
      <w:r w:rsidRPr="00ED14A1" w:rsidR="00520F8F">
        <w:rPr>
          <w:rStyle w:val="normaltextrun"/>
          <w:rFonts w:ascii="Verdana" w:hAnsi="Verdana" w:eastAsia="Verdana" w:cs="Verdana"/>
          <w:color w:val="000000" w:themeColor="text1"/>
          <w:sz w:val="22"/>
          <w:szCs w:val="22"/>
          <w:lang w:eastAsia="lt-LT"/>
        </w:rPr>
        <w:t xml:space="preserve">Šiaurės </w:t>
      </w:r>
      <w:r w:rsidRPr="00ED14A1" w:rsidR="00455499">
        <w:rPr>
          <w:rStyle w:val="normaltextrun"/>
          <w:rFonts w:ascii="Verdana" w:hAnsi="Verdana" w:eastAsia="Verdana" w:cs="Verdana"/>
          <w:color w:val="000000" w:themeColor="text1"/>
          <w:sz w:val="22"/>
          <w:szCs w:val="22"/>
          <w:lang w:eastAsia="lt-LT"/>
        </w:rPr>
        <w:t>Atlanto sutarties</w:t>
      </w:r>
      <w:r w:rsidRPr="00ED14A1" w:rsidR="00520F8F">
        <w:rPr>
          <w:rStyle w:val="normaltextrun"/>
          <w:rFonts w:ascii="Verdana" w:hAnsi="Verdana" w:eastAsia="Verdana" w:cs="Verdana"/>
          <w:color w:val="000000" w:themeColor="text1"/>
          <w:sz w:val="22"/>
          <w:szCs w:val="22"/>
          <w:lang w:eastAsia="lt-LT"/>
        </w:rPr>
        <w:t xml:space="preserve"> organizacijos </w:t>
      </w:r>
      <w:r w:rsidRPr="00ED14A1" w:rsidR="00981943">
        <w:rPr>
          <w:rStyle w:val="normaltextrun"/>
          <w:rFonts w:ascii="Verdana" w:hAnsi="Verdana" w:eastAsia="Verdana" w:cs="Verdana"/>
          <w:color w:val="000000" w:themeColor="text1"/>
          <w:sz w:val="22"/>
          <w:szCs w:val="22"/>
          <w:lang w:eastAsia="lt-LT"/>
        </w:rPr>
        <w:t>gynybos</w:t>
      </w:r>
      <w:r w:rsidRPr="00ED14A1" w:rsidR="00455499">
        <w:rPr>
          <w:rStyle w:val="normaltextrun"/>
          <w:rFonts w:ascii="Verdana" w:hAnsi="Verdana" w:eastAsia="Verdana" w:cs="Verdana"/>
          <w:color w:val="000000" w:themeColor="text1"/>
          <w:sz w:val="22"/>
          <w:szCs w:val="22"/>
          <w:lang w:eastAsia="lt-LT"/>
        </w:rPr>
        <w:t xml:space="preserve"> </w:t>
      </w:r>
      <w:r w:rsidRPr="00ED14A1" w:rsidR="004432A0">
        <w:rPr>
          <w:rStyle w:val="normaltextrun"/>
          <w:rFonts w:ascii="Verdana" w:hAnsi="Verdana" w:eastAsia="Verdana" w:cs="Verdana"/>
          <w:color w:val="000000" w:themeColor="text1"/>
          <w:sz w:val="22"/>
          <w:szCs w:val="22"/>
          <w:lang w:eastAsia="lt-LT"/>
        </w:rPr>
        <w:t xml:space="preserve">inovacijų akceleratorius, </w:t>
      </w:r>
      <w:r w:rsidRPr="00ED14A1" w:rsidR="002049DB">
        <w:rPr>
          <w:rStyle w:val="normaltextrun"/>
          <w:rFonts w:ascii="Verdana" w:hAnsi="Verdana" w:eastAsia="Verdana" w:cs="Verdana"/>
          <w:color w:val="000000" w:themeColor="text1"/>
          <w:sz w:val="22"/>
          <w:szCs w:val="22"/>
          <w:lang w:eastAsia="lt-LT"/>
        </w:rPr>
        <w:t xml:space="preserve">kurioje </w:t>
      </w:r>
      <w:r w:rsidRPr="00ED14A1" w:rsidR="00053EF2">
        <w:rPr>
          <w:rStyle w:val="normaltextrun"/>
          <w:rFonts w:ascii="Verdana" w:hAnsi="Verdana" w:eastAsia="Verdana" w:cs="Verdana"/>
          <w:color w:val="000000" w:themeColor="text1"/>
          <w:sz w:val="22"/>
          <w:szCs w:val="22"/>
          <w:lang w:eastAsia="lt-LT"/>
        </w:rPr>
        <w:t>pasitelkimas akcelera</w:t>
      </w:r>
      <w:r w:rsidRPr="00ED14A1" w:rsidR="00D30B28">
        <w:rPr>
          <w:rStyle w:val="normaltextrun"/>
          <w:rFonts w:ascii="Verdana" w:hAnsi="Verdana" w:eastAsia="Verdana" w:cs="Verdana"/>
          <w:color w:val="000000" w:themeColor="text1"/>
          <w:sz w:val="22"/>
          <w:szCs w:val="22"/>
          <w:lang w:eastAsia="lt-LT"/>
        </w:rPr>
        <w:t xml:space="preserve">torių </w:t>
      </w:r>
      <w:r w:rsidRPr="00ED14A1" w:rsidR="00E042CF">
        <w:rPr>
          <w:rStyle w:val="normaltextrun"/>
          <w:rFonts w:ascii="Verdana" w:hAnsi="Verdana" w:eastAsia="Verdana" w:cs="Verdana"/>
          <w:color w:val="000000" w:themeColor="text1"/>
          <w:sz w:val="22"/>
          <w:szCs w:val="22"/>
          <w:lang w:eastAsia="lt-LT"/>
        </w:rPr>
        <w:t>ir bandymo centrų tinklas subur</w:t>
      </w:r>
      <w:r w:rsidRPr="00ED14A1" w:rsidR="00520A54">
        <w:rPr>
          <w:rStyle w:val="normaltextrun"/>
          <w:rFonts w:ascii="Verdana" w:hAnsi="Verdana" w:eastAsia="Verdana" w:cs="Verdana"/>
          <w:color w:val="000000" w:themeColor="text1"/>
          <w:sz w:val="22"/>
          <w:szCs w:val="22"/>
          <w:lang w:eastAsia="lt-LT"/>
        </w:rPr>
        <w:t>iant</w:t>
      </w:r>
      <w:r w:rsidRPr="00ED14A1" w:rsidR="00E042CF">
        <w:rPr>
          <w:rStyle w:val="normaltextrun"/>
          <w:rFonts w:ascii="Verdana" w:hAnsi="Verdana" w:eastAsia="Verdana" w:cs="Verdana"/>
          <w:color w:val="000000" w:themeColor="text1"/>
          <w:sz w:val="22"/>
          <w:szCs w:val="22"/>
          <w:lang w:eastAsia="lt-LT"/>
        </w:rPr>
        <w:t xml:space="preserve"> </w:t>
      </w:r>
      <w:proofErr w:type="spellStart"/>
      <w:r w:rsidRPr="00ED14A1" w:rsidR="00CE210E">
        <w:rPr>
          <w:rStyle w:val="normaltextrun"/>
          <w:rFonts w:ascii="Verdana" w:hAnsi="Verdana" w:eastAsia="Verdana" w:cs="Verdana"/>
          <w:color w:val="000000" w:themeColor="text1"/>
          <w:sz w:val="22"/>
          <w:szCs w:val="22"/>
          <w:lang w:eastAsia="lt-LT"/>
        </w:rPr>
        <w:t>startuolius</w:t>
      </w:r>
      <w:proofErr w:type="spellEnd"/>
      <w:r w:rsidRPr="00ED14A1" w:rsidR="00CE210E">
        <w:rPr>
          <w:rStyle w:val="normaltextrun"/>
          <w:rFonts w:ascii="Verdana" w:hAnsi="Verdana" w:eastAsia="Verdana" w:cs="Verdana"/>
          <w:color w:val="000000" w:themeColor="text1"/>
          <w:sz w:val="22"/>
          <w:szCs w:val="22"/>
          <w:lang w:eastAsia="lt-LT"/>
        </w:rPr>
        <w:t xml:space="preserve"> su galutiniais naudotojais, mokslininkais, sistemų </w:t>
      </w:r>
      <w:proofErr w:type="spellStart"/>
      <w:r w:rsidRPr="00ED14A1" w:rsidR="00CE210E">
        <w:rPr>
          <w:rStyle w:val="normaltextrun"/>
          <w:rFonts w:ascii="Verdana" w:hAnsi="Verdana" w:eastAsia="Verdana" w:cs="Verdana"/>
          <w:color w:val="000000" w:themeColor="text1"/>
          <w:sz w:val="22"/>
          <w:szCs w:val="22"/>
          <w:lang w:eastAsia="lt-LT"/>
        </w:rPr>
        <w:t>integratoriais</w:t>
      </w:r>
      <w:proofErr w:type="spellEnd"/>
      <w:r w:rsidRPr="00ED14A1" w:rsidR="00CE210E">
        <w:rPr>
          <w:rStyle w:val="normaltextrun"/>
          <w:rFonts w:ascii="Verdana" w:hAnsi="Verdana" w:eastAsia="Verdana" w:cs="Verdana"/>
          <w:color w:val="000000" w:themeColor="text1"/>
          <w:sz w:val="22"/>
          <w:szCs w:val="22"/>
          <w:lang w:eastAsia="lt-LT"/>
        </w:rPr>
        <w:t>, sie</w:t>
      </w:r>
      <w:r w:rsidRPr="00ED14A1" w:rsidR="00520A54">
        <w:rPr>
          <w:rStyle w:val="normaltextrun"/>
          <w:rFonts w:ascii="Verdana" w:hAnsi="Verdana" w:eastAsia="Verdana" w:cs="Verdana"/>
          <w:color w:val="000000" w:themeColor="text1"/>
          <w:sz w:val="22"/>
          <w:szCs w:val="22"/>
          <w:lang w:eastAsia="lt-LT"/>
        </w:rPr>
        <w:t>kian</w:t>
      </w:r>
      <w:r w:rsidRPr="00ED14A1" w:rsidR="002F0DD4">
        <w:rPr>
          <w:rStyle w:val="normaltextrun"/>
          <w:rFonts w:ascii="Verdana" w:hAnsi="Verdana" w:eastAsia="Verdana" w:cs="Verdana"/>
          <w:color w:val="000000" w:themeColor="text1"/>
          <w:sz w:val="22"/>
          <w:szCs w:val="22"/>
          <w:lang w:eastAsia="lt-LT"/>
        </w:rPr>
        <w:t xml:space="preserve">t </w:t>
      </w:r>
      <w:r w:rsidRPr="00ED14A1" w:rsidR="006A3B72">
        <w:rPr>
          <w:rStyle w:val="normaltextrun"/>
          <w:rFonts w:ascii="Verdana" w:hAnsi="Verdana" w:eastAsia="Verdana" w:cs="Verdana"/>
          <w:color w:val="000000" w:themeColor="text1"/>
          <w:sz w:val="22"/>
          <w:szCs w:val="22"/>
          <w:lang w:eastAsia="lt-LT"/>
        </w:rPr>
        <w:t>pažangių technol</w:t>
      </w:r>
      <w:r w:rsidRPr="00ED14A1" w:rsidR="002F0559">
        <w:rPr>
          <w:rStyle w:val="normaltextrun"/>
          <w:rFonts w:ascii="Verdana" w:hAnsi="Verdana" w:eastAsia="Verdana" w:cs="Verdana"/>
          <w:color w:val="000000" w:themeColor="text1"/>
          <w:sz w:val="22"/>
          <w:szCs w:val="22"/>
          <w:lang w:eastAsia="lt-LT"/>
        </w:rPr>
        <w:t>ogijų ir dvejopos paskirties sprendimų vystymo.</w:t>
      </w:r>
    </w:p>
    <w:p w:rsidRPr="00ED14A1" w:rsidR="7382C2B3" w:rsidP="3B559FBD" w:rsidRDefault="00970166" w14:paraId="16304EBE" w14:textId="173BB294">
      <w:pPr>
        <w:pStyle w:val="ListParagraph"/>
        <w:numPr>
          <w:ilvl w:val="1"/>
          <w:numId w:val="1"/>
        </w:numPr>
        <w:tabs>
          <w:tab w:val="left" w:pos="993"/>
        </w:tabs>
        <w:ind w:left="0" w:firstLine="567"/>
        <w:jc w:val="both"/>
        <w:rPr>
          <w:rFonts w:ascii="Verdana" w:hAnsi="Verdana" w:eastAsia="Verdana" w:cs="Verdana"/>
          <w:color w:val="000000" w:themeColor="text1"/>
          <w:sz w:val="22"/>
          <w:szCs w:val="22"/>
          <w:lang w:eastAsia="lt-LT"/>
        </w:rPr>
      </w:pPr>
      <w:r w:rsidRPr="006D4E1F">
        <w:rPr>
          <w:rStyle w:val="normaltextrun"/>
          <w:rFonts w:ascii="Verdana" w:hAnsi="Verdana" w:eastAsia="Verdana" w:cs="Verdana"/>
          <w:b/>
          <w:color w:val="000000" w:themeColor="text1"/>
          <w:sz w:val="22"/>
          <w:szCs w:val="22"/>
          <w:lang w:eastAsia="lt-LT"/>
        </w:rPr>
        <w:t>DIANA akceleratorius</w:t>
      </w:r>
      <w:r w:rsidRPr="00ED14A1" w:rsidR="1C9F5F8D">
        <w:rPr>
          <w:rStyle w:val="normaltextrun"/>
          <w:rFonts w:ascii="Verdana" w:hAnsi="Verdana" w:eastAsia="Verdana" w:cs="Verdana"/>
          <w:color w:val="000000" w:themeColor="text1"/>
          <w:sz w:val="22"/>
          <w:szCs w:val="22"/>
          <w:lang w:eastAsia="lt-LT"/>
        </w:rPr>
        <w:t xml:space="preserve"> </w:t>
      </w:r>
      <w:r w:rsidRPr="00ED14A1" w:rsidR="006200AA">
        <w:rPr>
          <w:rStyle w:val="normaltextrun"/>
          <w:rFonts w:ascii="Verdana" w:hAnsi="Verdana" w:eastAsia="Verdana" w:cs="Verdana"/>
          <w:color w:val="000000" w:themeColor="text1"/>
          <w:sz w:val="22"/>
          <w:szCs w:val="22"/>
          <w:lang w:eastAsia="lt-LT"/>
        </w:rPr>
        <w:t>–</w:t>
      </w:r>
      <w:r w:rsidRPr="00ED14A1" w:rsidR="1C9F5F8D">
        <w:rPr>
          <w:rStyle w:val="normaltextrun"/>
          <w:rFonts w:ascii="Verdana" w:hAnsi="Verdana" w:eastAsia="Verdana" w:cs="Verdana"/>
          <w:color w:val="000000" w:themeColor="text1"/>
          <w:sz w:val="22"/>
          <w:szCs w:val="22"/>
          <w:lang w:eastAsia="lt-LT"/>
        </w:rPr>
        <w:t xml:space="preserve"> </w:t>
      </w:r>
      <w:r w:rsidRPr="00ED14A1" w:rsidR="006200AA">
        <w:rPr>
          <w:rStyle w:val="normaltextrun"/>
          <w:rFonts w:ascii="Verdana" w:hAnsi="Verdana" w:eastAsia="Verdana" w:cs="Verdana"/>
          <w:color w:val="000000" w:themeColor="text1"/>
          <w:sz w:val="22"/>
          <w:szCs w:val="22"/>
          <w:lang w:eastAsia="lt-LT"/>
        </w:rPr>
        <w:t xml:space="preserve">juridinis asmuo, </w:t>
      </w:r>
      <w:r w:rsidRPr="00ED14A1" w:rsidR="1C9F5F8D">
        <w:rPr>
          <w:rStyle w:val="normaltextrun"/>
          <w:rFonts w:ascii="Verdana" w:hAnsi="Verdana" w:eastAsia="Verdana" w:cs="Verdana"/>
          <w:color w:val="000000" w:themeColor="text1"/>
          <w:sz w:val="22"/>
          <w:szCs w:val="22"/>
          <w:lang w:eastAsia="lt-LT"/>
        </w:rPr>
        <w:t>įmonėms teikia</w:t>
      </w:r>
      <w:r w:rsidRPr="00ED14A1" w:rsidR="006200AA">
        <w:rPr>
          <w:rStyle w:val="normaltextrun"/>
          <w:rFonts w:ascii="Verdana" w:hAnsi="Verdana" w:eastAsia="Verdana" w:cs="Verdana"/>
          <w:color w:val="000000" w:themeColor="text1"/>
          <w:sz w:val="22"/>
          <w:szCs w:val="22"/>
          <w:lang w:eastAsia="lt-LT"/>
        </w:rPr>
        <w:t>ntis</w:t>
      </w:r>
      <w:r w:rsidRPr="00ED14A1" w:rsidR="1C9F5F8D">
        <w:rPr>
          <w:rStyle w:val="normaltextrun"/>
          <w:rFonts w:ascii="Verdana" w:hAnsi="Verdana" w:eastAsia="Verdana" w:cs="Verdana"/>
          <w:color w:val="000000" w:themeColor="text1"/>
          <w:sz w:val="22"/>
          <w:szCs w:val="22"/>
          <w:lang w:eastAsia="lt-LT"/>
        </w:rPr>
        <w:t xml:space="preserve"> </w:t>
      </w:r>
      <w:proofErr w:type="spellStart"/>
      <w:r w:rsidRPr="00ED14A1" w:rsidR="1C9F5F8D">
        <w:rPr>
          <w:rStyle w:val="normaltextrun"/>
          <w:rFonts w:ascii="Verdana" w:hAnsi="Verdana" w:eastAsia="Verdana" w:cs="Verdana"/>
          <w:color w:val="000000" w:themeColor="text1"/>
          <w:sz w:val="22"/>
          <w:szCs w:val="22"/>
          <w:lang w:eastAsia="lt-LT"/>
        </w:rPr>
        <w:t>akceleravimo</w:t>
      </w:r>
      <w:proofErr w:type="spellEnd"/>
      <w:r w:rsidRPr="00ED14A1" w:rsidR="1C9F5F8D">
        <w:rPr>
          <w:rStyle w:val="normaltextrun"/>
          <w:rFonts w:ascii="Verdana" w:hAnsi="Verdana" w:eastAsia="Verdana" w:cs="Verdana"/>
          <w:color w:val="000000" w:themeColor="text1"/>
          <w:sz w:val="22"/>
          <w:szCs w:val="22"/>
          <w:lang w:eastAsia="lt-LT"/>
        </w:rPr>
        <w:t xml:space="preserve"> paslaugų visum</w:t>
      </w:r>
      <w:r w:rsidRPr="00ED14A1" w:rsidR="006200AA">
        <w:rPr>
          <w:rStyle w:val="normaltextrun"/>
          <w:rFonts w:ascii="Verdana" w:hAnsi="Verdana" w:eastAsia="Verdana" w:cs="Verdana"/>
          <w:color w:val="000000" w:themeColor="text1"/>
          <w:sz w:val="22"/>
          <w:szCs w:val="22"/>
          <w:lang w:eastAsia="lt-LT"/>
        </w:rPr>
        <w:t>ą</w:t>
      </w:r>
      <w:r w:rsidRPr="00ED14A1" w:rsidR="002236E2">
        <w:rPr>
          <w:rStyle w:val="normaltextrun"/>
          <w:rFonts w:ascii="Verdana" w:hAnsi="Verdana" w:eastAsia="Verdana" w:cs="Verdana"/>
          <w:color w:val="000000" w:themeColor="text1"/>
          <w:sz w:val="22"/>
          <w:szCs w:val="22"/>
          <w:lang w:eastAsia="lt-LT"/>
        </w:rPr>
        <w:t>, vykdoma NATO DIANA programos kontekste,</w:t>
      </w:r>
      <w:r w:rsidRPr="00ED14A1" w:rsidR="1C9F5F8D">
        <w:rPr>
          <w:rStyle w:val="normaltextrun"/>
          <w:rFonts w:ascii="Verdana" w:hAnsi="Verdana" w:eastAsia="Verdana" w:cs="Verdana"/>
          <w:color w:val="000000" w:themeColor="text1"/>
          <w:sz w:val="22"/>
          <w:szCs w:val="22"/>
          <w:lang w:eastAsia="lt-LT"/>
        </w:rPr>
        <w:t xml:space="preserve"> apimanti konsultavimą, mokymus, verslo vystymo pagalba, p</w:t>
      </w:r>
      <w:r w:rsidRPr="00ED14A1" w:rsidR="204FA3BB">
        <w:rPr>
          <w:rStyle w:val="normaltextrun"/>
          <w:rFonts w:ascii="Verdana" w:hAnsi="Verdana" w:eastAsia="Verdana" w:cs="Verdana"/>
          <w:color w:val="000000" w:themeColor="text1"/>
          <w:sz w:val="22"/>
          <w:szCs w:val="22"/>
          <w:lang w:eastAsia="lt-LT"/>
        </w:rPr>
        <w:t>artnerių paiešką, aprūpinim</w:t>
      </w:r>
      <w:r w:rsidRPr="00ED14A1" w:rsidR="00AA7E2D">
        <w:rPr>
          <w:rStyle w:val="normaltextrun"/>
          <w:rFonts w:ascii="Verdana" w:hAnsi="Verdana" w:eastAsia="Verdana" w:cs="Verdana"/>
          <w:color w:val="000000" w:themeColor="text1"/>
          <w:sz w:val="22"/>
          <w:szCs w:val="22"/>
          <w:lang w:eastAsia="lt-LT"/>
        </w:rPr>
        <w:t>ą</w:t>
      </w:r>
      <w:r w:rsidRPr="00ED14A1" w:rsidR="204FA3BB">
        <w:rPr>
          <w:rStyle w:val="normaltextrun"/>
          <w:rFonts w:ascii="Verdana" w:hAnsi="Verdana" w:eastAsia="Verdana" w:cs="Verdana"/>
          <w:color w:val="000000" w:themeColor="text1"/>
          <w:sz w:val="22"/>
          <w:szCs w:val="22"/>
          <w:lang w:eastAsia="lt-LT"/>
        </w:rPr>
        <w:t xml:space="preserve"> </w:t>
      </w:r>
      <w:r w:rsidRPr="00ED14A1" w:rsidR="204FA3BB">
        <w:rPr>
          <w:rFonts w:ascii="Verdana" w:hAnsi="Verdana"/>
          <w:sz w:val="22"/>
          <w:szCs w:val="22"/>
        </w:rPr>
        <w:t>biuro plotu, duomenų bankų ir bibliotekų paslaug</w:t>
      </w:r>
      <w:r w:rsidRPr="00ED14A1" w:rsidR="00AA7E2D">
        <w:rPr>
          <w:rFonts w:ascii="Verdana" w:hAnsi="Verdana"/>
          <w:sz w:val="22"/>
          <w:szCs w:val="22"/>
        </w:rPr>
        <w:t>as</w:t>
      </w:r>
      <w:r w:rsidRPr="00ED14A1" w:rsidR="204FA3BB">
        <w:rPr>
          <w:rFonts w:ascii="Verdana" w:hAnsi="Verdana"/>
          <w:sz w:val="22"/>
          <w:szCs w:val="22"/>
        </w:rPr>
        <w:t>, rinkotyr</w:t>
      </w:r>
      <w:r w:rsidRPr="00ED14A1" w:rsidR="00AA7E2D">
        <w:rPr>
          <w:rFonts w:ascii="Verdana" w:hAnsi="Verdana"/>
          <w:sz w:val="22"/>
          <w:szCs w:val="22"/>
        </w:rPr>
        <w:t>ą</w:t>
      </w:r>
      <w:r w:rsidRPr="00ED14A1" w:rsidR="00560012">
        <w:rPr>
          <w:rFonts w:ascii="Verdana" w:hAnsi="Verdana"/>
          <w:sz w:val="22"/>
          <w:szCs w:val="22"/>
        </w:rPr>
        <w:t xml:space="preserve">, </w:t>
      </w:r>
      <w:r w:rsidRPr="00ED14A1" w:rsidR="00300A07">
        <w:rPr>
          <w:rFonts w:ascii="Verdana" w:hAnsi="Verdana"/>
          <w:sz w:val="22"/>
          <w:szCs w:val="22"/>
        </w:rPr>
        <w:t>kokybės ženklinim</w:t>
      </w:r>
      <w:r w:rsidRPr="00ED14A1" w:rsidR="00AA7E2D">
        <w:rPr>
          <w:rFonts w:ascii="Verdana" w:hAnsi="Verdana"/>
          <w:sz w:val="22"/>
          <w:szCs w:val="22"/>
        </w:rPr>
        <w:t>ą</w:t>
      </w:r>
      <w:r w:rsidRPr="00ED14A1" w:rsidR="00300A07">
        <w:rPr>
          <w:rFonts w:ascii="Verdana" w:hAnsi="Verdana"/>
          <w:sz w:val="22"/>
          <w:szCs w:val="22"/>
        </w:rPr>
        <w:t>, bandym</w:t>
      </w:r>
      <w:r w:rsidRPr="00ED14A1" w:rsidR="00AA7E2D">
        <w:rPr>
          <w:rFonts w:ascii="Verdana" w:hAnsi="Verdana"/>
          <w:sz w:val="22"/>
          <w:szCs w:val="22"/>
        </w:rPr>
        <w:t>ą</w:t>
      </w:r>
      <w:r w:rsidRPr="00ED14A1" w:rsidR="00300A07">
        <w:rPr>
          <w:rFonts w:ascii="Verdana" w:hAnsi="Verdana"/>
          <w:sz w:val="22"/>
          <w:szCs w:val="22"/>
        </w:rPr>
        <w:t xml:space="preserve"> (testavimas) ir sertifikavim</w:t>
      </w:r>
      <w:r w:rsidRPr="00ED14A1" w:rsidR="00807F0B">
        <w:rPr>
          <w:rFonts w:ascii="Verdana" w:hAnsi="Verdana"/>
          <w:sz w:val="22"/>
          <w:szCs w:val="22"/>
        </w:rPr>
        <w:t>ą</w:t>
      </w:r>
      <w:r w:rsidRPr="00ED14A1" w:rsidR="00300A07">
        <w:rPr>
          <w:rFonts w:ascii="Verdana" w:hAnsi="Verdana"/>
          <w:sz w:val="22"/>
          <w:szCs w:val="22"/>
        </w:rPr>
        <w:t xml:space="preserve"> siekiant plėtoti veiksmingesnius produktus, procesus arba paslaugas</w:t>
      </w:r>
      <w:r w:rsidRPr="00ED14A1" w:rsidR="0020051A">
        <w:rPr>
          <w:rFonts w:ascii="Verdana" w:hAnsi="Verdana"/>
          <w:sz w:val="22"/>
          <w:szCs w:val="22"/>
        </w:rPr>
        <w:t>, konsultavimas nematerialiojo turto nuosavybės teisių įsigijimo, apsaugos bei naudojimo, licencijų sutarčių ir standartų naudojimo klausimais</w:t>
      </w:r>
      <w:r w:rsidRPr="00ED14A1" w:rsidR="005671EE">
        <w:rPr>
          <w:rFonts w:ascii="Verdana" w:hAnsi="Verdana"/>
          <w:sz w:val="22"/>
          <w:szCs w:val="22"/>
        </w:rPr>
        <w:t>.</w:t>
      </w:r>
    </w:p>
    <w:p w:rsidRPr="00ED14A1" w:rsidR="0087409C" w:rsidP="009712EA" w:rsidRDefault="678326E1" w14:paraId="3E09EA4D" w14:textId="19F2F338">
      <w:pPr>
        <w:pStyle w:val="ListParagraph"/>
        <w:numPr>
          <w:ilvl w:val="1"/>
          <w:numId w:val="1"/>
        </w:numPr>
        <w:tabs>
          <w:tab w:val="left" w:pos="993"/>
        </w:tabs>
        <w:ind w:left="0" w:firstLine="567"/>
        <w:jc w:val="both"/>
        <w:rPr>
          <w:rStyle w:val="normaltextrun"/>
          <w:rFonts w:ascii="Verdana" w:hAnsi="Verdana" w:eastAsia="Verdana" w:cs="Verdana"/>
          <w:color w:val="000000"/>
          <w:sz w:val="22"/>
          <w:szCs w:val="22"/>
          <w:lang w:eastAsia="lt-LT"/>
        </w:rPr>
      </w:pPr>
      <w:r w:rsidRPr="00ED14A1">
        <w:rPr>
          <w:rFonts w:ascii="Verdana" w:hAnsi="Verdana" w:eastAsia="Verdana" w:cs="Verdana"/>
          <w:b/>
          <w:bCs/>
          <w:color w:val="000000" w:themeColor="text1"/>
          <w:sz w:val="22"/>
          <w:szCs w:val="22"/>
        </w:rPr>
        <w:t xml:space="preserve">Paraiška </w:t>
      </w:r>
      <w:r w:rsidRPr="00ED14A1">
        <w:rPr>
          <w:rStyle w:val="normaltextrun"/>
          <w:rFonts w:ascii="Verdana" w:hAnsi="Verdana" w:eastAsia="Verdana"/>
          <w:color w:val="000000"/>
          <w:sz w:val="22"/>
          <w:szCs w:val="22"/>
          <w:shd w:val="clear" w:color="auto" w:fill="FFFFFF"/>
        </w:rPr>
        <w:t xml:space="preserve">– dokumentas, parengtas pagal </w:t>
      </w:r>
      <w:r w:rsidRPr="00ED14A1" w:rsidR="23D119B0">
        <w:rPr>
          <w:rStyle w:val="normaltextrun"/>
          <w:rFonts w:ascii="Verdana" w:hAnsi="Verdana" w:eastAsia="Verdana"/>
          <w:color w:val="000000"/>
          <w:sz w:val="22"/>
          <w:szCs w:val="22"/>
          <w:shd w:val="clear" w:color="auto" w:fill="FFFFFF"/>
        </w:rPr>
        <w:t>Taisyklių</w:t>
      </w:r>
      <w:r w:rsidRPr="00ED14A1">
        <w:rPr>
          <w:rStyle w:val="normaltextrun"/>
          <w:rFonts w:ascii="Verdana" w:hAnsi="Verdana" w:eastAsia="Verdana"/>
          <w:color w:val="000000"/>
          <w:sz w:val="22"/>
          <w:szCs w:val="22"/>
          <w:shd w:val="clear" w:color="auto" w:fill="FFFFFF"/>
        </w:rPr>
        <w:t xml:space="preserve"> reikalavimus ir </w:t>
      </w:r>
      <w:r w:rsidRPr="00ED14A1" w:rsidR="325196CB">
        <w:rPr>
          <w:rStyle w:val="normaltextrun"/>
          <w:rFonts w:ascii="Verdana" w:hAnsi="Verdana" w:eastAsia="Verdana"/>
          <w:color w:val="000000"/>
          <w:sz w:val="22"/>
          <w:szCs w:val="22"/>
          <w:shd w:val="clear" w:color="auto" w:fill="FFFFFF"/>
        </w:rPr>
        <w:t>Taisyklių</w:t>
      </w:r>
      <w:r w:rsidRPr="00ED14A1">
        <w:rPr>
          <w:rStyle w:val="normaltextrun"/>
          <w:rFonts w:ascii="Verdana" w:hAnsi="Verdana" w:eastAsia="Verdana"/>
          <w:color w:val="000000"/>
          <w:sz w:val="22"/>
          <w:szCs w:val="22"/>
          <w:shd w:val="clear" w:color="auto" w:fill="FFFFFF"/>
        </w:rPr>
        <w:t xml:space="preserve"> 1 priede </w:t>
      </w:r>
      <w:r w:rsidRPr="00ED14A1">
        <w:rPr>
          <w:rStyle w:val="normaltextrun"/>
          <w:rFonts w:ascii="Verdana" w:hAnsi="Verdana" w:eastAsia="Verdana" w:cs="Verdana"/>
          <w:color w:val="000000"/>
          <w:sz w:val="22"/>
          <w:szCs w:val="22"/>
          <w:shd w:val="clear" w:color="auto" w:fill="FFFFFF"/>
        </w:rPr>
        <w:t>nurodytą</w:t>
      </w:r>
      <w:r w:rsidRPr="00ED14A1">
        <w:rPr>
          <w:rStyle w:val="normaltextrun"/>
          <w:rFonts w:ascii="Verdana" w:hAnsi="Verdana" w:eastAsia="Verdana"/>
          <w:color w:val="000000"/>
          <w:sz w:val="22"/>
          <w:szCs w:val="22"/>
          <w:shd w:val="clear" w:color="auto" w:fill="FFFFFF"/>
        </w:rPr>
        <w:t xml:space="preserve"> formą, siekiant</w:t>
      </w:r>
      <w:r w:rsidRPr="00ED14A1" w:rsidR="68D17757">
        <w:rPr>
          <w:rStyle w:val="normaltextrun"/>
          <w:rFonts w:ascii="Verdana" w:hAnsi="Verdana" w:eastAsia="Verdana"/>
          <w:color w:val="000000"/>
          <w:sz w:val="22"/>
          <w:szCs w:val="22"/>
          <w:shd w:val="clear" w:color="auto" w:fill="FFFFFF"/>
        </w:rPr>
        <w:t>, kad</w:t>
      </w:r>
      <w:r w:rsidRPr="00ED14A1">
        <w:rPr>
          <w:rStyle w:val="normaltextrun"/>
          <w:rFonts w:ascii="Verdana" w:hAnsi="Verdana" w:eastAsia="Verdana"/>
          <w:color w:val="000000"/>
          <w:sz w:val="22"/>
          <w:szCs w:val="22"/>
          <w:shd w:val="clear" w:color="auto" w:fill="FFFFFF"/>
        </w:rPr>
        <w:t xml:space="preserve"> </w:t>
      </w:r>
      <w:r w:rsidRPr="00ED14A1" w:rsidR="72745060">
        <w:rPr>
          <w:rStyle w:val="normaltextrun"/>
          <w:rFonts w:ascii="Verdana" w:hAnsi="Verdana" w:eastAsia="Verdana"/>
          <w:color w:val="000000"/>
          <w:sz w:val="22"/>
          <w:szCs w:val="22"/>
          <w:shd w:val="clear" w:color="auto" w:fill="FFFFFF"/>
        </w:rPr>
        <w:t xml:space="preserve">siūlomas </w:t>
      </w:r>
      <w:r w:rsidRPr="00ED14A1" w:rsidR="008F1B49">
        <w:rPr>
          <w:rStyle w:val="normaltextrun"/>
          <w:rFonts w:ascii="Verdana" w:hAnsi="Verdana" w:eastAsia="Verdana"/>
          <w:color w:val="000000"/>
          <w:sz w:val="22"/>
          <w:szCs w:val="22"/>
          <w:shd w:val="clear" w:color="auto" w:fill="FFFFFF"/>
        </w:rPr>
        <w:t>DIANA akceleratorius</w:t>
      </w:r>
      <w:r w:rsidRPr="00ED14A1" w:rsidR="244A2DE4">
        <w:rPr>
          <w:rStyle w:val="normaltextrun"/>
          <w:rFonts w:ascii="Verdana" w:hAnsi="Verdana" w:eastAsia="Verdana"/>
          <w:color w:val="000000"/>
          <w:sz w:val="22"/>
          <w:szCs w:val="22"/>
          <w:shd w:val="clear" w:color="auto" w:fill="FFFFFF"/>
        </w:rPr>
        <w:t xml:space="preserve"> </w:t>
      </w:r>
      <w:r w:rsidRPr="00ED14A1" w:rsidR="2213CD10">
        <w:rPr>
          <w:rStyle w:val="normaltextrun"/>
          <w:rFonts w:ascii="Verdana" w:hAnsi="Verdana" w:eastAsia="Verdana"/>
          <w:color w:val="000000"/>
          <w:sz w:val="22"/>
          <w:szCs w:val="22"/>
          <w:shd w:val="clear" w:color="auto" w:fill="FFFFFF"/>
        </w:rPr>
        <w:t>būt</w:t>
      </w:r>
      <w:r w:rsidRPr="00ED14A1" w:rsidR="001C097C">
        <w:rPr>
          <w:rStyle w:val="normaltextrun"/>
          <w:rFonts w:ascii="Verdana" w:hAnsi="Verdana" w:eastAsia="Verdana"/>
          <w:color w:val="000000"/>
          <w:sz w:val="22"/>
          <w:szCs w:val="22"/>
          <w:shd w:val="clear" w:color="auto" w:fill="FFFFFF"/>
        </w:rPr>
        <w:t>ų</w:t>
      </w:r>
      <w:r w:rsidRPr="00ED14A1" w:rsidR="2213CD10">
        <w:rPr>
          <w:rStyle w:val="normaltextrun"/>
          <w:rFonts w:ascii="Verdana" w:hAnsi="Verdana" w:eastAsia="Verdana"/>
          <w:color w:val="000000"/>
          <w:sz w:val="22"/>
          <w:szCs w:val="22"/>
          <w:shd w:val="clear" w:color="auto" w:fill="FFFFFF"/>
        </w:rPr>
        <w:t xml:space="preserve"> </w:t>
      </w:r>
      <w:r w:rsidRPr="00ED14A1" w:rsidR="00EC3850">
        <w:rPr>
          <w:rStyle w:val="normaltextrun"/>
          <w:rFonts w:ascii="Verdana" w:hAnsi="Verdana" w:eastAsia="Verdana"/>
          <w:color w:val="000000"/>
          <w:sz w:val="22"/>
          <w:szCs w:val="22"/>
          <w:shd w:val="clear" w:color="auto" w:fill="FFFFFF"/>
        </w:rPr>
        <w:t>atrink</w:t>
      </w:r>
      <w:r w:rsidRPr="00ED14A1" w:rsidR="00E00CA8">
        <w:rPr>
          <w:rStyle w:val="normaltextrun"/>
          <w:rFonts w:ascii="Verdana" w:hAnsi="Verdana" w:eastAsia="Verdana"/>
          <w:color w:val="000000"/>
          <w:sz w:val="22"/>
          <w:szCs w:val="22"/>
          <w:shd w:val="clear" w:color="auto" w:fill="FFFFFF"/>
        </w:rPr>
        <w:t>t</w:t>
      </w:r>
      <w:r w:rsidRPr="00ED14A1" w:rsidR="00EC3850">
        <w:rPr>
          <w:rStyle w:val="normaltextrun"/>
          <w:rFonts w:ascii="Verdana" w:hAnsi="Verdana" w:eastAsia="Verdana"/>
          <w:color w:val="000000"/>
          <w:sz w:val="22"/>
          <w:szCs w:val="22"/>
          <w:shd w:val="clear" w:color="auto" w:fill="FFFFFF"/>
        </w:rPr>
        <w:t>a</w:t>
      </w:r>
      <w:r w:rsidRPr="00ED14A1" w:rsidR="0044410C">
        <w:rPr>
          <w:rStyle w:val="normaltextrun"/>
          <w:rFonts w:ascii="Verdana" w:hAnsi="Verdana" w:eastAsia="Verdana"/>
          <w:color w:val="000000"/>
          <w:sz w:val="22"/>
          <w:szCs w:val="22"/>
          <w:shd w:val="clear" w:color="auto" w:fill="FFFFFF"/>
        </w:rPr>
        <w:t>s</w:t>
      </w:r>
      <w:r w:rsidRPr="00ED14A1" w:rsidR="48E059DF">
        <w:rPr>
          <w:rStyle w:val="normaltextrun"/>
          <w:rFonts w:ascii="Verdana" w:hAnsi="Verdana" w:eastAsia="Verdana"/>
          <w:color w:val="000000"/>
          <w:sz w:val="22"/>
          <w:szCs w:val="22"/>
          <w:shd w:val="clear" w:color="auto" w:fill="FFFFFF"/>
        </w:rPr>
        <w:t>;</w:t>
      </w:r>
    </w:p>
    <w:p w:rsidRPr="00ED14A1" w:rsidR="3B559FBD" w:rsidP="3B559FBD" w:rsidRDefault="00787BF6" w14:paraId="736EAAEB" w14:textId="709D02B0">
      <w:pPr>
        <w:pStyle w:val="ListParagraph"/>
        <w:numPr>
          <w:ilvl w:val="1"/>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b/>
          <w:bCs/>
          <w:color w:val="000000" w:themeColor="text1"/>
          <w:sz w:val="22"/>
          <w:szCs w:val="22"/>
          <w:lang w:eastAsia="lt-LT"/>
        </w:rPr>
        <w:t>Pareiškėjas - p</w:t>
      </w:r>
      <w:r w:rsidRPr="00ED14A1" w:rsidR="005671EE">
        <w:rPr>
          <w:rFonts w:ascii="Verdana" w:hAnsi="Verdana" w:eastAsia="Verdana" w:cs="Verdana"/>
          <w:b/>
          <w:bCs/>
          <w:color w:val="000000" w:themeColor="text1"/>
          <w:sz w:val="22"/>
          <w:szCs w:val="22"/>
          <w:lang w:eastAsia="lt-LT"/>
        </w:rPr>
        <w:t xml:space="preserve">retendentas vykdyti </w:t>
      </w:r>
      <w:r w:rsidRPr="00ED14A1" w:rsidR="006F6B34">
        <w:rPr>
          <w:rFonts w:ascii="Verdana" w:hAnsi="Verdana" w:eastAsia="Verdana" w:cs="Verdana"/>
          <w:b/>
          <w:bCs/>
          <w:color w:val="000000" w:themeColor="text1"/>
          <w:sz w:val="22"/>
          <w:szCs w:val="22"/>
          <w:lang w:eastAsia="lt-LT"/>
        </w:rPr>
        <w:t>DIANA akceleratori</w:t>
      </w:r>
      <w:r w:rsidRPr="00ED14A1" w:rsidR="00470395">
        <w:rPr>
          <w:rFonts w:ascii="Verdana" w:hAnsi="Verdana" w:eastAsia="Verdana" w:cs="Verdana"/>
          <w:b/>
          <w:bCs/>
          <w:color w:val="000000" w:themeColor="text1"/>
          <w:sz w:val="22"/>
          <w:szCs w:val="22"/>
          <w:lang w:eastAsia="lt-LT"/>
        </w:rPr>
        <w:t>ų</w:t>
      </w:r>
      <w:r w:rsidRPr="00ED14A1">
        <w:rPr>
          <w:rFonts w:ascii="Verdana" w:hAnsi="Verdana" w:eastAsia="Verdana" w:cs="Verdana"/>
          <w:b/>
          <w:bCs/>
          <w:color w:val="000000" w:themeColor="text1"/>
          <w:sz w:val="22"/>
          <w:szCs w:val="22"/>
          <w:lang w:eastAsia="lt-LT"/>
        </w:rPr>
        <w:t>,</w:t>
      </w:r>
      <w:r w:rsidRPr="00ED14A1" w:rsidR="008552D0">
        <w:rPr>
          <w:rFonts w:ascii="Verdana" w:hAnsi="Verdana" w:eastAsia="Verdana" w:cs="Verdana"/>
          <w:color w:val="000000" w:themeColor="text1"/>
          <w:sz w:val="22"/>
          <w:szCs w:val="22"/>
          <w:lang w:eastAsia="lt-LT"/>
        </w:rPr>
        <w:t xml:space="preserve"> </w:t>
      </w:r>
      <w:r w:rsidRPr="00ED14A1" w:rsidR="00F53534">
        <w:rPr>
          <w:rFonts w:ascii="Verdana" w:hAnsi="Verdana" w:eastAsia="Verdana" w:cs="Verdana"/>
          <w:color w:val="000000" w:themeColor="text1"/>
          <w:sz w:val="22"/>
          <w:szCs w:val="22"/>
          <w:lang w:eastAsia="lt-LT"/>
        </w:rPr>
        <w:t>juridinis asmuo</w:t>
      </w:r>
      <w:r w:rsidRPr="00ED14A1" w:rsidR="00116642">
        <w:rPr>
          <w:rFonts w:ascii="Verdana" w:hAnsi="Verdana" w:eastAsia="Verdana" w:cs="Verdana"/>
          <w:color w:val="000000" w:themeColor="text1"/>
          <w:sz w:val="22"/>
          <w:szCs w:val="22"/>
          <w:lang w:eastAsia="lt-LT"/>
        </w:rPr>
        <w:t xml:space="preserve">, </w:t>
      </w:r>
      <w:r w:rsidRPr="00ED14A1">
        <w:rPr>
          <w:rFonts w:ascii="Verdana" w:hAnsi="Verdana" w:eastAsia="Verdana" w:cs="Verdana"/>
          <w:color w:val="000000" w:themeColor="text1"/>
          <w:sz w:val="22"/>
          <w:szCs w:val="22"/>
          <w:lang w:eastAsia="lt-LT"/>
        </w:rPr>
        <w:t>atitinkantys Taisyklių II sk. reikalavimus</w:t>
      </w:r>
      <w:r w:rsidRPr="00ED14A1" w:rsidR="006A640F">
        <w:rPr>
          <w:rFonts w:ascii="Verdana" w:hAnsi="Verdana" w:eastAsia="Verdana" w:cs="Verdana"/>
          <w:color w:val="000000" w:themeColor="text1"/>
          <w:sz w:val="22"/>
          <w:szCs w:val="22"/>
          <w:lang w:eastAsia="lt-LT"/>
        </w:rPr>
        <w:t>.</w:t>
      </w:r>
    </w:p>
    <w:p w:rsidRPr="00ED14A1" w:rsidR="3B559FBD" w:rsidP="3B559FBD" w:rsidRDefault="00FD7E31" w14:paraId="7A20D845" w14:textId="166791AB">
      <w:pPr>
        <w:pStyle w:val="ListParagraph"/>
        <w:numPr>
          <w:ilvl w:val="1"/>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b/>
          <w:bCs/>
          <w:color w:val="000000" w:themeColor="text1"/>
          <w:sz w:val="22"/>
          <w:szCs w:val="22"/>
          <w:lang w:eastAsia="lt-LT"/>
        </w:rPr>
        <w:t>DIANA akceleratoriaus</w:t>
      </w:r>
      <w:r w:rsidRPr="00ED14A1" w:rsidR="00CE55FB">
        <w:rPr>
          <w:rFonts w:ascii="Verdana" w:hAnsi="Verdana" w:eastAsia="Verdana" w:cs="Verdana"/>
          <w:b/>
          <w:bCs/>
          <w:color w:val="000000" w:themeColor="text1"/>
          <w:sz w:val="22"/>
          <w:szCs w:val="22"/>
          <w:lang w:eastAsia="lt-LT"/>
        </w:rPr>
        <w:t xml:space="preserve"> dalyvis</w:t>
      </w:r>
      <w:r w:rsidRPr="00ED14A1" w:rsidR="00CE55FB">
        <w:rPr>
          <w:rFonts w:ascii="Verdana" w:hAnsi="Verdana" w:eastAsia="Verdana" w:cs="Verdana"/>
          <w:color w:val="000000" w:themeColor="text1"/>
          <w:sz w:val="22"/>
          <w:szCs w:val="22"/>
          <w:lang w:eastAsia="lt-LT"/>
        </w:rPr>
        <w:t xml:space="preserve"> - DIANA akceleratoriuje </w:t>
      </w:r>
      <w:r w:rsidRPr="00ED14A1" w:rsidR="0083643F">
        <w:rPr>
          <w:rFonts w:ascii="Verdana" w:hAnsi="Verdana" w:eastAsia="Verdana" w:cs="Verdana"/>
          <w:color w:val="000000" w:themeColor="text1"/>
          <w:sz w:val="22"/>
          <w:szCs w:val="22"/>
          <w:lang w:eastAsia="lt-LT"/>
        </w:rPr>
        <w:t xml:space="preserve">dalyvaujantis </w:t>
      </w:r>
      <w:proofErr w:type="spellStart"/>
      <w:r w:rsidRPr="00ED14A1" w:rsidR="0083643F">
        <w:rPr>
          <w:rFonts w:ascii="Verdana" w:hAnsi="Verdana" w:eastAsia="Verdana" w:cs="Verdana"/>
          <w:color w:val="000000" w:themeColor="text1"/>
          <w:sz w:val="22"/>
          <w:szCs w:val="22"/>
          <w:lang w:eastAsia="lt-LT"/>
        </w:rPr>
        <w:t>startuolis</w:t>
      </w:r>
      <w:proofErr w:type="spellEnd"/>
      <w:r w:rsidRPr="00ED14A1" w:rsidR="00211035">
        <w:rPr>
          <w:rFonts w:ascii="Verdana" w:hAnsi="Verdana" w:eastAsia="Verdana" w:cs="Verdana"/>
          <w:color w:val="000000" w:themeColor="text1"/>
          <w:sz w:val="22"/>
          <w:szCs w:val="22"/>
          <w:lang w:eastAsia="lt-LT"/>
        </w:rPr>
        <w:t>.</w:t>
      </w:r>
    </w:p>
    <w:p w:rsidRPr="00ED14A1" w:rsidR="0083643F" w:rsidP="3B559FBD" w:rsidRDefault="00FD7E31" w14:paraId="23D2C112" w14:textId="7F6159DB">
      <w:pPr>
        <w:pStyle w:val="ListParagraph"/>
        <w:numPr>
          <w:ilvl w:val="1"/>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b/>
          <w:bCs/>
          <w:color w:val="000000" w:themeColor="text1"/>
          <w:sz w:val="22"/>
          <w:szCs w:val="22"/>
          <w:lang w:eastAsia="lt-LT"/>
        </w:rPr>
        <w:t>DIANA akceleratoriaus</w:t>
      </w:r>
      <w:r w:rsidRPr="00ED14A1" w:rsidR="00604098">
        <w:rPr>
          <w:rFonts w:ascii="Verdana" w:hAnsi="Verdana" w:eastAsia="Verdana" w:cs="Verdana"/>
          <w:b/>
          <w:bCs/>
          <w:color w:val="000000" w:themeColor="text1"/>
          <w:sz w:val="22"/>
          <w:szCs w:val="22"/>
          <w:lang w:eastAsia="lt-LT"/>
        </w:rPr>
        <w:t xml:space="preserve"> ciklas</w:t>
      </w:r>
      <w:r w:rsidRPr="00ED14A1" w:rsidR="00604098">
        <w:rPr>
          <w:rFonts w:ascii="Verdana" w:hAnsi="Verdana" w:eastAsia="Verdana" w:cs="Verdana"/>
          <w:color w:val="000000" w:themeColor="text1"/>
          <w:sz w:val="22"/>
          <w:szCs w:val="22"/>
          <w:lang w:eastAsia="lt-LT"/>
        </w:rPr>
        <w:t xml:space="preserve"> – pagal </w:t>
      </w:r>
      <w:r w:rsidRPr="00ED14A1" w:rsidR="00984DB2">
        <w:rPr>
          <w:rFonts w:ascii="Verdana" w:hAnsi="Verdana" w:eastAsia="Verdana" w:cs="Verdana"/>
          <w:color w:val="000000" w:themeColor="text1"/>
          <w:sz w:val="22"/>
          <w:szCs w:val="22"/>
          <w:lang w:eastAsia="lt-LT"/>
        </w:rPr>
        <w:t>DIANA akceleratoriaus nuostatas numatyta</w:t>
      </w:r>
      <w:r w:rsidRPr="00ED14A1" w:rsidR="00561019">
        <w:rPr>
          <w:rFonts w:ascii="Verdana" w:hAnsi="Verdana" w:eastAsia="Verdana" w:cs="Verdana"/>
          <w:color w:val="000000" w:themeColor="text1"/>
          <w:sz w:val="22"/>
          <w:szCs w:val="22"/>
          <w:lang w:eastAsia="lt-LT"/>
        </w:rPr>
        <w:t xml:space="preserve"> </w:t>
      </w:r>
      <w:proofErr w:type="spellStart"/>
      <w:r w:rsidRPr="00ED14A1" w:rsidR="00E17AED">
        <w:rPr>
          <w:rFonts w:ascii="Verdana" w:hAnsi="Verdana" w:eastAsia="Verdana" w:cs="Verdana"/>
          <w:color w:val="000000" w:themeColor="text1"/>
          <w:sz w:val="22"/>
          <w:szCs w:val="22"/>
          <w:lang w:eastAsia="lt-LT"/>
        </w:rPr>
        <w:t>akcelera</w:t>
      </w:r>
      <w:r w:rsidRPr="00ED14A1" w:rsidR="0041393B">
        <w:rPr>
          <w:rFonts w:ascii="Verdana" w:hAnsi="Verdana" w:eastAsia="Verdana" w:cs="Verdana"/>
          <w:color w:val="000000" w:themeColor="text1"/>
          <w:sz w:val="22"/>
          <w:szCs w:val="22"/>
          <w:lang w:eastAsia="lt-LT"/>
        </w:rPr>
        <w:t>vimo</w:t>
      </w:r>
      <w:proofErr w:type="spellEnd"/>
      <w:r w:rsidRPr="00ED14A1" w:rsidR="0041393B">
        <w:rPr>
          <w:rFonts w:ascii="Verdana" w:hAnsi="Verdana" w:eastAsia="Verdana" w:cs="Verdana"/>
          <w:color w:val="000000" w:themeColor="text1"/>
          <w:sz w:val="22"/>
          <w:szCs w:val="22"/>
          <w:lang w:eastAsia="lt-LT"/>
        </w:rPr>
        <w:t xml:space="preserve"> programos</w:t>
      </w:r>
      <w:r w:rsidRPr="00ED14A1" w:rsidR="00E17AED">
        <w:rPr>
          <w:rFonts w:ascii="Verdana" w:hAnsi="Verdana" w:eastAsia="Verdana" w:cs="Verdana"/>
          <w:color w:val="000000" w:themeColor="text1"/>
          <w:sz w:val="22"/>
          <w:szCs w:val="22"/>
          <w:lang w:eastAsia="lt-LT"/>
        </w:rPr>
        <w:t xml:space="preserve"> trukmė</w:t>
      </w:r>
      <w:r w:rsidRPr="00ED14A1" w:rsidR="0041393B">
        <w:rPr>
          <w:rFonts w:ascii="Verdana" w:hAnsi="Verdana" w:eastAsia="Verdana" w:cs="Verdana"/>
          <w:color w:val="000000" w:themeColor="text1"/>
          <w:sz w:val="22"/>
          <w:szCs w:val="22"/>
          <w:lang w:eastAsia="lt-LT"/>
        </w:rPr>
        <w:t>.</w:t>
      </w:r>
    </w:p>
    <w:p w:rsidRPr="00ED14A1" w:rsidR="00F14F08" w:rsidP="3B559FBD" w:rsidRDefault="00F14F08" w14:paraId="5848CB24" w14:textId="409E0154">
      <w:pPr>
        <w:pStyle w:val="ListParagraph"/>
        <w:numPr>
          <w:ilvl w:val="1"/>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b/>
          <w:bCs/>
          <w:color w:val="000000" w:themeColor="text1"/>
          <w:sz w:val="22"/>
          <w:szCs w:val="22"/>
          <w:lang w:eastAsia="lt-LT"/>
        </w:rPr>
        <w:t xml:space="preserve">Ministerija </w:t>
      </w:r>
      <w:r w:rsidRPr="00ED14A1">
        <w:rPr>
          <w:rFonts w:ascii="Verdana" w:hAnsi="Verdana" w:eastAsia="Verdana" w:cs="Verdana"/>
          <w:color w:val="000000" w:themeColor="text1"/>
          <w:sz w:val="22"/>
          <w:szCs w:val="22"/>
          <w:lang w:eastAsia="lt-LT"/>
        </w:rPr>
        <w:t>– Lietuvos Respublikos ekonomikos ir inovacijų ministerija.</w:t>
      </w:r>
    </w:p>
    <w:p w:rsidRPr="00ED14A1" w:rsidR="0087409C" w:rsidP="009712EA" w:rsidRDefault="4B1AD462" w14:paraId="3A70ED41" w14:textId="78F7336C">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 xml:space="preserve">Atrankos </w:t>
      </w:r>
      <w:r w:rsidRPr="00ED14A1" w:rsidR="5893077F">
        <w:rPr>
          <w:rFonts w:ascii="Verdana" w:hAnsi="Verdana" w:eastAsia="Verdana" w:cs="Verdana"/>
          <w:sz w:val="22"/>
          <w:szCs w:val="22"/>
        </w:rPr>
        <w:t xml:space="preserve">tikslas – </w:t>
      </w:r>
      <w:r w:rsidRPr="00ED14A1" w:rsidR="00C86C12">
        <w:rPr>
          <w:rFonts w:ascii="Verdana" w:hAnsi="Verdana" w:eastAsia="Verdana" w:cs="Verdana"/>
          <w:sz w:val="22"/>
          <w:szCs w:val="22"/>
        </w:rPr>
        <w:t xml:space="preserve">vadovaujantis Taisyklių </w:t>
      </w:r>
      <w:r w:rsidRPr="00ED14A1" w:rsidR="00BB6367">
        <w:rPr>
          <w:rFonts w:ascii="Verdana" w:hAnsi="Verdana" w:eastAsia="Verdana" w:cs="Verdana"/>
          <w:sz w:val="22"/>
          <w:szCs w:val="22"/>
        </w:rPr>
        <w:t>15</w:t>
      </w:r>
      <w:r w:rsidRPr="00ED14A1" w:rsidR="00B32CD4">
        <w:rPr>
          <w:rFonts w:ascii="Verdana" w:hAnsi="Verdana" w:eastAsia="Verdana" w:cs="Verdana"/>
          <w:sz w:val="22"/>
          <w:szCs w:val="22"/>
        </w:rPr>
        <w:t xml:space="preserve"> </w:t>
      </w:r>
      <w:r w:rsidRPr="00ED14A1" w:rsidR="00EC3850">
        <w:rPr>
          <w:rFonts w:ascii="Verdana" w:hAnsi="Verdana" w:eastAsia="Verdana" w:cs="Verdana"/>
          <w:sz w:val="22"/>
          <w:szCs w:val="22"/>
        </w:rPr>
        <w:t>punkte</w:t>
      </w:r>
      <w:r w:rsidRPr="00ED14A1" w:rsidR="00C86C12">
        <w:rPr>
          <w:rFonts w:ascii="Verdana" w:hAnsi="Verdana" w:eastAsia="Verdana" w:cs="Verdana"/>
          <w:sz w:val="22"/>
          <w:szCs w:val="22"/>
        </w:rPr>
        <w:t xml:space="preserve"> nustatytais </w:t>
      </w:r>
      <w:r w:rsidRPr="00ED14A1" w:rsidR="414C2B00">
        <w:rPr>
          <w:rFonts w:ascii="Verdana" w:hAnsi="Verdana" w:eastAsia="Verdana" w:cs="Verdana"/>
          <w:sz w:val="22"/>
          <w:szCs w:val="22"/>
        </w:rPr>
        <w:t>atrankos</w:t>
      </w:r>
      <w:r w:rsidRPr="00ED14A1" w:rsidR="00E81129">
        <w:rPr>
          <w:rFonts w:ascii="Verdana" w:hAnsi="Verdana" w:eastAsia="Verdana" w:cs="Verdana"/>
          <w:sz w:val="22"/>
          <w:szCs w:val="22"/>
        </w:rPr>
        <w:t xml:space="preserve"> </w:t>
      </w:r>
      <w:r w:rsidRPr="00ED14A1" w:rsidR="00C86C12">
        <w:rPr>
          <w:rFonts w:ascii="Verdana" w:hAnsi="Verdana" w:eastAsia="Verdana" w:cs="Verdana"/>
          <w:sz w:val="22"/>
          <w:szCs w:val="22"/>
        </w:rPr>
        <w:t>kriterijais</w:t>
      </w:r>
      <w:r w:rsidRPr="00ED14A1" w:rsidR="2F1DF7CE">
        <w:rPr>
          <w:rFonts w:ascii="Verdana" w:hAnsi="Verdana" w:eastAsia="Verdana" w:cs="Verdana"/>
          <w:sz w:val="22"/>
          <w:szCs w:val="22"/>
        </w:rPr>
        <w:t xml:space="preserve"> </w:t>
      </w:r>
      <w:r w:rsidRPr="00ED14A1" w:rsidR="1BB02728">
        <w:rPr>
          <w:rFonts w:ascii="Verdana" w:hAnsi="Verdana" w:eastAsia="Verdana" w:cs="Verdana"/>
          <w:sz w:val="22"/>
          <w:szCs w:val="22"/>
        </w:rPr>
        <w:t xml:space="preserve">atrinkti </w:t>
      </w:r>
      <w:r w:rsidRPr="00ED14A1" w:rsidR="00001F4F">
        <w:rPr>
          <w:rFonts w:ascii="Verdana" w:hAnsi="Verdana" w:eastAsia="Verdana" w:cs="Verdana"/>
          <w:sz w:val="22"/>
          <w:szCs w:val="22"/>
        </w:rPr>
        <w:t xml:space="preserve">pretendentą vykdyti </w:t>
      </w:r>
      <w:r w:rsidRPr="00ED14A1" w:rsidR="00EB45DA">
        <w:rPr>
          <w:rFonts w:ascii="Verdana" w:hAnsi="Verdana" w:eastAsia="Verdana" w:cs="Verdana"/>
          <w:sz w:val="22"/>
          <w:szCs w:val="22"/>
        </w:rPr>
        <w:t>DIANA akceleratorių</w:t>
      </w:r>
      <w:r w:rsidRPr="00ED14A1" w:rsidR="00F14F08">
        <w:rPr>
          <w:rFonts w:ascii="Verdana" w:hAnsi="Verdana" w:eastAsia="Verdana" w:cs="Verdana"/>
          <w:sz w:val="22"/>
          <w:szCs w:val="22"/>
        </w:rPr>
        <w:t xml:space="preserve"> ir rekomenduoti Ministerijai teikti jo ka</w:t>
      </w:r>
      <w:r w:rsidRPr="00ED14A1" w:rsidR="00CD667E">
        <w:rPr>
          <w:rFonts w:ascii="Verdana" w:hAnsi="Verdana" w:eastAsia="Verdana" w:cs="Verdana"/>
          <w:sz w:val="22"/>
          <w:szCs w:val="22"/>
        </w:rPr>
        <w:t>n</w:t>
      </w:r>
      <w:r w:rsidRPr="00ED14A1" w:rsidR="00F14F08">
        <w:rPr>
          <w:rFonts w:ascii="Verdana" w:hAnsi="Verdana" w:eastAsia="Verdana" w:cs="Verdana"/>
          <w:sz w:val="22"/>
          <w:szCs w:val="22"/>
        </w:rPr>
        <w:t>didatūrą DIANA program</w:t>
      </w:r>
      <w:r w:rsidRPr="00ED14A1" w:rsidR="00700B7B">
        <w:rPr>
          <w:rFonts w:ascii="Verdana" w:hAnsi="Verdana" w:eastAsia="Verdana" w:cs="Verdana"/>
          <w:sz w:val="22"/>
          <w:szCs w:val="22"/>
        </w:rPr>
        <w:t>os atrankai</w:t>
      </w:r>
      <w:r w:rsidRPr="00ED14A1" w:rsidR="00F14F08">
        <w:rPr>
          <w:rFonts w:ascii="Verdana" w:hAnsi="Verdana" w:eastAsia="Verdana" w:cs="Verdana"/>
          <w:sz w:val="22"/>
          <w:szCs w:val="22"/>
        </w:rPr>
        <w:t>.</w:t>
      </w:r>
      <w:r w:rsidRPr="00ED14A1" w:rsidR="00700B7B">
        <w:rPr>
          <w:rFonts w:ascii="Verdana" w:hAnsi="Verdana" w:eastAsia="Verdana" w:cs="Verdana"/>
          <w:sz w:val="22"/>
          <w:szCs w:val="22"/>
        </w:rPr>
        <w:t xml:space="preserve"> Ministerija atrinktą akceleratorių teikia DIANA programai tik tuo atveju jeigu yra</w:t>
      </w:r>
      <w:r w:rsidRPr="00ED14A1" w:rsidR="00E2778B">
        <w:rPr>
          <w:rFonts w:ascii="Verdana" w:hAnsi="Verdana" w:eastAsia="Verdana" w:cs="Verdana"/>
          <w:sz w:val="22"/>
          <w:szCs w:val="22"/>
        </w:rPr>
        <w:t xml:space="preserve"> </w:t>
      </w:r>
      <w:r w:rsidRPr="00ED14A1" w:rsidR="001F325B">
        <w:rPr>
          <w:rFonts w:ascii="Verdana" w:hAnsi="Verdana" w:eastAsia="Verdana" w:cs="Verdana"/>
          <w:sz w:val="22"/>
          <w:szCs w:val="22"/>
        </w:rPr>
        <w:t>patvirtinti</w:t>
      </w:r>
      <w:r w:rsidRPr="00ED14A1" w:rsidR="00E2778B">
        <w:rPr>
          <w:rFonts w:ascii="Verdana" w:hAnsi="Verdana" w:eastAsia="Verdana" w:cs="Verdana"/>
          <w:sz w:val="22"/>
          <w:szCs w:val="22"/>
        </w:rPr>
        <w:t xml:space="preserve"> </w:t>
      </w:r>
      <w:r w:rsidRPr="00ED14A1" w:rsidR="001F325B">
        <w:rPr>
          <w:rFonts w:ascii="Verdana" w:hAnsi="Verdana" w:eastAsia="Verdana" w:cs="Verdana"/>
          <w:sz w:val="22"/>
          <w:szCs w:val="22"/>
        </w:rPr>
        <w:t>metini</w:t>
      </w:r>
      <w:r w:rsidRPr="00ED14A1" w:rsidR="00700B7B">
        <w:rPr>
          <w:rFonts w:ascii="Verdana" w:hAnsi="Verdana" w:eastAsia="Verdana" w:cs="Verdana"/>
          <w:sz w:val="22"/>
          <w:szCs w:val="22"/>
        </w:rPr>
        <w:t>ai</w:t>
      </w:r>
      <w:r w:rsidRPr="00ED14A1" w:rsidR="001F325B">
        <w:rPr>
          <w:rFonts w:ascii="Verdana" w:hAnsi="Verdana" w:eastAsia="Verdana" w:cs="Verdana"/>
          <w:sz w:val="22"/>
          <w:szCs w:val="22"/>
        </w:rPr>
        <w:t xml:space="preserve"> asignavima</w:t>
      </w:r>
      <w:r w:rsidRPr="00ED14A1" w:rsidR="00700B7B">
        <w:rPr>
          <w:rFonts w:ascii="Verdana" w:hAnsi="Verdana" w:eastAsia="Verdana" w:cs="Verdana"/>
          <w:sz w:val="22"/>
          <w:szCs w:val="22"/>
        </w:rPr>
        <w:t>i</w:t>
      </w:r>
      <w:r w:rsidRPr="00ED14A1" w:rsidR="00F14F08">
        <w:rPr>
          <w:rFonts w:ascii="Verdana" w:hAnsi="Verdana" w:eastAsia="Verdana" w:cs="Verdana"/>
          <w:sz w:val="22"/>
          <w:szCs w:val="22"/>
        </w:rPr>
        <w:t>,</w:t>
      </w:r>
      <w:r w:rsidRPr="00ED14A1" w:rsidR="001F325B">
        <w:rPr>
          <w:rFonts w:ascii="Verdana" w:hAnsi="Verdana" w:eastAsia="Verdana" w:cs="Verdana"/>
          <w:sz w:val="22"/>
          <w:szCs w:val="22"/>
        </w:rPr>
        <w:t xml:space="preserve"> </w:t>
      </w:r>
      <w:r w:rsidRPr="00ED14A1" w:rsidR="00700B7B">
        <w:rPr>
          <w:rFonts w:ascii="Verdana" w:hAnsi="Verdana" w:eastAsia="Verdana" w:cs="Verdana"/>
          <w:sz w:val="22"/>
          <w:szCs w:val="22"/>
        </w:rPr>
        <w:t>kurie yra planuojami</w:t>
      </w:r>
      <w:r w:rsidRPr="00ED14A1" w:rsidR="00EB45DA">
        <w:rPr>
          <w:rFonts w:ascii="Verdana" w:hAnsi="Verdana" w:eastAsia="Verdana" w:cs="Verdana"/>
          <w:sz w:val="22"/>
          <w:szCs w:val="22"/>
        </w:rPr>
        <w:t xml:space="preserve"> </w:t>
      </w:r>
      <w:r w:rsidRPr="00ED14A1" w:rsidR="001F325B">
        <w:rPr>
          <w:rFonts w:ascii="Verdana" w:hAnsi="Verdana" w:eastAsia="Verdana" w:cs="Verdana"/>
          <w:sz w:val="22"/>
          <w:szCs w:val="22"/>
        </w:rPr>
        <w:t xml:space="preserve">iki </w:t>
      </w:r>
      <w:r w:rsidRPr="00ED14A1" w:rsidR="00EB45DA">
        <w:rPr>
          <w:rFonts w:ascii="Verdana" w:hAnsi="Verdana" w:eastAsia="Verdana" w:cs="Verdana"/>
          <w:sz w:val="22"/>
          <w:szCs w:val="22"/>
        </w:rPr>
        <w:t xml:space="preserve">100 tūkst. Eur </w:t>
      </w:r>
      <w:r w:rsidRPr="00ED14A1" w:rsidR="001D7447">
        <w:rPr>
          <w:rFonts w:ascii="Verdana" w:hAnsi="Verdana" w:eastAsia="Verdana" w:cs="Verdana"/>
          <w:sz w:val="22"/>
          <w:szCs w:val="22"/>
        </w:rPr>
        <w:t>lėšų vieneriems metams</w:t>
      </w:r>
      <w:r w:rsidRPr="00ED14A1" w:rsidR="00700B7B">
        <w:rPr>
          <w:rFonts w:ascii="Verdana" w:hAnsi="Verdana" w:eastAsia="Verdana" w:cs="Verdana"/>
          <w:sz w:val="22"/>
          <w:szCs w:val="22"/>
        </w:rPr>
        <w:t xml:space="preserve"> už </w:t>
      </w:r>
      <w:r w:rsidRPr="00ED14A1" w:rsidR="001B46BC">
        <w:rPr>
          <w:rFonts w:ascii="Verdana" w:hAnsi="Verdana" w:eastAsia="Verdana" w:cs="Verdana"/>
          <w:sz w:val="22"/>
          <w:szCs w:val="22"/>
        </w:rPr>
        <w:t xml:space="preserve">ne mažiau kaip </w:t>
      </w:r>
      <w:r w:rsidRPr="00ED14A1" w:rsidR="00700B7B">
        <w:rPr>
          <w:rFonts w:ascii="Verdana" w:hAnsi="Verdana" w:eastAsia="Verdana" w:cs="Verdana"/>
          <w:sz w:val="22"/>
          <w:szCs w:val="22"/>
        </w:rPr>
        <w:t xml:space="preserve">5 (penkių) </w:t>
      </w:r>
      <w:proofErr w:type="spellStart"/>
      <w:r w:rsidRPr="00ED14A1" w:rsidR="00452501">
        <w:rPr>
          <w:rFonts w:ascii="Verdana" w:hAnsi="Verdana" w:eastAsia="Verdana" w:cs="Verdana"/>
          <w:sz w:val="22"/>
          <w:szCs w:val="22"/>
        </w:rPr>
        <w:t>startuolių</w:t>
      </w:r>
      <w:proofErr w:type="spellEnd"/>
      <w:r w:rsidRPr="00ED14A1" w:rsidR="00700B7B">
        <w:rPr>
          <w:rFonts w:ascii="Verdana" w:hAnsi="Verdana" w:eastAsia="Verdana" w:cs="Verdana"/>
          <w:sz w:val="22"/>
          <w:szCs w:val="22"/>
        </w:rPr>
        <w:t xml:space="preserve"> </w:t>
      </w:r>
      <w:proofErr w:type="spellStart"/>
      <w:r w:rsidRPr="00ED14A1" w:rsidR="00700B7B">
        <w:rPr>
          <w:rFonts w:ascii="Verdana" w:hAnsi="Verdana" w:eastAsia="Verdana" w:cs="Verdana"/>
          <w:sz w:val="22"/>
          <w:szCs w:val="22"/>
        </w:rPr>
        <w:t>akceleravimą</w:t>
      </w:r>
      <w:proofErr w:type="spellEnd"/>
      <w:r w:rsidRPr="00ED14A1" w:rsidR="00256384">
        <w:rPr>
          <w:rFonts w:ascii="Verdana" w:hAnsi="Verdana" w:eastAsia="Verdana" w:cs="Verdana"/>
          <w:sz w:val="22"/>
          <w:szCs w:val="22"/>
        </w:rPr>
        <w:t>.</w:t>
      </w:r>
      <w:r w:rsidRPr="00ED14A1" w:rsidR="00E16984">
        <w:rPr>
          <w:rFonts w:ascii="Verdana" w:hAnsi="Verdana" w:eastAsia="Verdana" w:cs="Verdana"/>
          <w:sz w:val="22"/>
          <w:szCs w:val="22"/>
        </w:rPr>
        <w:t xml:space="preserve"> </w:t>
      </w:r>
    </w:p>
    <w:p w:rsidRPr="00ED14A1" w:rsidR="0087409C" w:rsidP="009712EA" w:rsidRDefault="002F1732" w14:paraId="5C9CE455" w14:textId="60B7508F">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DIANA akceleratorius</w:t>
      </w:r>
      <w:r w:rsidRPr="00ED14A1" w:rsidR="002272D1">
        <w:rPr>
          <w:rFonts w:ascii="Verdana" w:hAnsi="Verdana" w:eastAsia="Verdana" w:cs="Verdana"/>
          <w:sz w:val="22"/>
          <w:szCs w:val="22"/>
        </w:rPr>
        <w:t xml:space="preserve"> </w:t>
      </w:r>
      <w:r w:rsidRPr="00ED14A1" w:rsidR="1D3D4555">
        <w:rPr>
          <w:rFonts w:ascii="Verdana" w:hAnsi="Verdana" w:eastAsia="Verdana" w:cs="Verdana"/>
          <w:sz w:val="22"/>
          <w:szCs w:val="22"/>
        </w:rPr>
        <w:t>turi prisidėti prie</w:t>
      </w:r>
      <w:r w:rsidRPr="00ED14A1" w:rsidR="5CA6039F">
        <w:rPr>
          <w:rFonts w:ascii="Verdana" w:hAnsi="Verdana" w:eastAsia="Verdana" w:cs="Verdana"/>
          <w:sz w:val="22"/>
          <w:szCs w:val="22"/>
        </w:rPr>
        <w:t xml:space="preserve"> </w:t>
      </w:r>
      <w:r w:rsidRPr="00ED14A1" w:rsidR="0023738A">
        <w:rPr>
          <w:rFonts w:ascii="Verdana" w:hAnsi="Verdana" w:eastAsia="Verdana" w:cs="Verdana"/>
          <w:sz w:val="22"/>
          <w:szCs w:val="22"/>
        </w:rPr>
        <w:t xml:space="preserve"> DIANA</w:t>
      </w:r>
      <w:r w:rsidRPr="00ED14A1" w:rsidR="007C155A">
        <w:rPr>
          <w:rFonts w:ascii="Verdana" w:hAnsi="Verdana" w:eastAsia="Verdana" w:cs="Verdana"/>
          <w:sz w:val="22"/>
          <w:szCs w:val="22"/>
        </w:rPr>
        <w:t xml:space="preserve"> </w:t>
      </w:r>
      <w:r w:rsidRPr="00ED14A1" w:rsidR="008818AB">
        <w:rPr>
          <w:rFonts w:ascii="Verdana" w:hAnsi="Verdana" w:eastAsia="Verdana" w:cs="Verdana"/>
          <w:sz w:val="22"/>
          <w:szCs w:val="22"/>
        </w:rPr>
        <w:t xml:space="preserve">programos įgyvendinimo, </w:t>
      </w:r>
      <w:r w:rsidRPr="00ED14A1" w:rsidR="0022654F">
        <w:rPr>
          <w:rFonts w:ascii="Verdana" w:hAnsi="Verdana" w:eastAsia="Verdana" w:cs="Verdana"/>
          <w:sz w:val="22"/>
          <w:szCs w:val="22"/>
        </w:rPr>
        <w:t>i</w:t>
      </w:r>
      <w:r w:rsidRPr="00ED14A1" w:rsidR="0061304D">
        <w:rPr>
          <w:rFonts w:ascii="Verdana" w:hAnsi="Verdana" w:eastAsia="Verdana" w:cs="Verdana"/>
          <w:sz w:val="22"/>
          <w:szCs w:val="22"/>
        </w:rPr>
        <w:t>r atitikti</w:t>
      </w:r>
      <w:r w:rsidRPr="00ED14A1" w:rsidR="002609EC">
        <w:rPr>
          <w:rFonts w:ascii="Verdana" w:hAnsi="Verdana" w:eastAsia="Verdana" w:cs="Verdana"/>
          <w:sz w:val="22"/>
          <w:szCs w:val="22"/>
        </w:rPr>
        <w:t xml:space="preserve"> Taisyklių </w:t>
      </w:r>
      <w:r w:rsidRPr="00ED14A1" w:rsidR="00107A1B">
        <w:rPr>
          <w:rFonts w:ascii="Verdana" w:hAnsi="Verdana" w:eastAsia="Verdana" w:cs="Verdana"/>
          <w:sz w:val="22"/>
          <w:szCs w:val="22"/>
        </w:rPr>
        <w:t>15</w:t>
      </w:r>
      <w:r w:rsidRPr="00ED14A1" w:rsidR="002609EC">
        <w:rPr>
          <w:rFonts w:ascii="Verdana" w:hAnsi="Verdana" w:eastAsia="Verdana" w:cs="Verdana"/>
          <w:sz w:val="22"/>
          <w:szCs w:val="22"/>
        </w:rPr>
        <w:t xml:space="preserve"> punkte nustatytus </w:t>
      </w:r>
      <w:r w:rsidRPr="00ED14A1" w:rsidR="04917A47">
        <w:rPr>
          <w:rFonts w:ascii="Verdana" w:hAnsi="Verdana" w:eastAsia="Verdana" w:cs="Verdana"/>
          <w:sz w:val="22"/>
          <w:szCs w:val="22"/>
        </w:rPr>
        <w:t>atrankos</w:t>
      </w:r>
      <w:r w:rsidRPr="00ED14A1" w:rsidR="002609EC">
        <w:rPr>
          <w:rFonts w:ascii="Verdana" w:hAnsi="Verdana" w:eastAsia="Verdana" w:cs="Verdana"/>
          <w:sz w:val="22"/>
          <w:szCs w:val="22"/>
        </w:rPr>
        <w:t xml:space="preserve"> kriterijus.</w:t>
      </w:r>
      <w:bookmarkStart w:name="part_ad196e61a0a24357acc1cdcb9a48bcc2" w:id="0"/>
      <w:bookmarkEnd w:id="0"/>
    </w:p>
    <w:p w:rsidRPr="00ED14A1" w:rsidR="0087409C" w:rsidP="009712EA" w:rsidRDefault="0061304D" w14:paraId="2C2C3B31" w14:textId="5176A8F8">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DIANA akceleratoriaus</w:t>
      </w:r>
      <w:r w:rsidRPr="00ED14A1" w:rsidR="65833611">
        <w:rPr>
          <w:rFonts w:ascii="Verdana" w:hAnsi="Verdana" w:eastAsia="Verdana" w:cs="Verdana"/>
          <w:sz w:val="22"/>
          <w:szCs w:val="22"/>
        </w:rPr>
        <w:t xml:space="preserve"> </w:t>
      </w:r>
      <w:r w:rsidRPr="00ED14A1" w:rsidR="3FD56AA6">
        <w:rPr>
          <w:rFonts w:ascii="Verdana" w:hAnsi="Verdana" w:eastAsia="Verdana" w:cs="Verdana"/>
          <w:sz w:val="22"/>
          <w:szCs w:val="22"/>
        </w:rPr>
        <w:t>atrank</w:t>
      </w:r>
      <w:r w:rsidRPr="00ED14A1" w:rsidR="3D7FFCED">
        <w:rPr>
          <w:rFonts w:ascii="Verdana" w:hAnsi="Verdana" w:eastAsia="Verdana" w:cs="Verdana"/>
          <w:sz w:val="22"/>
          <w:szCs w:val="22"/>
        </w:rPr>
        <w:t>a</w:t>
      </w:r>
      <w:r w:rsidRPr="00ED14A1" w:rsidR="00E16984">
        <w:rPr>
          <w:rFonts w:ascii="Verdana" w:hAnsi="Verdana" w:eastAsia="Verdana" w:cs="Verdana"/>
          <w:sz w:val="22"/>
          <w:szCs w:val="22"/>
        </w:rPr>
        <w:t xml:space="preserve"> </w:t>
      </w:r>
      <w:r w:rsidRPr="00ED14A1" w:rsidR="3FD56AA6">
        <w:rPr>
          <w:rFonts w:ascii="Verdana" w:hAnsi="Verdana" w:eastAsia="Verdana" w:cs="Verdana"/>
          <w:sz w:val="22"/>
          <w:szCs w:val="22"/>
        </w:rPr>
        <w:t xml:space="preserve">vykdoma </w:t>
      </w:r>
      <w:r w:rsidRPr="00ED14A1" w:rsidR="29B18ADF">
        <w:rPr>
          <w:rFonts w:ascii="Verdana" w:hAnsi="Verdana" w:eastAsia="Verdana" w:cs="Verdana"/>
          <w:sz w:val="22"/>
          <w:szCs w:val="22"/>
        </w:rPr>
        <w:t xml:space="preserve">Taisyklių </w:t>
      </w:r>
      <w:r w:rsidRPr="00ED14A1" w:rsidR="3D12F85E">
        <w:rPr>
          <w:rFonts w:ascii="Verdana" w:hAnsi="Verdana" w:eastAsia="Verdana" w:cs="Verdana"/>
          <w:sz w:val="22"/>
          <w:szCs w:val="22"/>
        </w:rPr>
        <w:t xml:space="preserve">nustatyta tvarka </w:t>
      </w:r>
      <w:r w:rsidRPr="00ED14A1" w:rsidR="001C0D0B">
        <w:rPr>
          <w:rFonts w:ascii="Verdana" w:hAnsi="Verdana" w:eastAsia="Verdana" w:cs="Verdana"/>
          <w:sz w:val="22"/>
          <w:szCs w:val="22"/>
        </w:rPr>
        <w:t>–</w:t>
      </w:r>
      <w:r w:rsidRPr="00ED14A1" w:rsidR="00E81129">
        <w:rPr>
          <w:rFonts w:ascii="Verdana" w:hAnsi="Verdana" w:eastAsia="Verdana" w:cs="Verdana"/>
          <w:sz w:val="22"/>
          <w:szCs w:val="22"/>
        </w:rPr>
        <w:t xml:space="preserve"> </w:t>
      </w:r>
      <w:r w:rsidRPr="00ED14A1" w:rsidR="3D12F85E">
        <w:rPr>
          <w:rFonts w:ascii="Verdana" w:hAnsi="Verdana" w:eastAsia="Verdana" w:cs="Verdana"/>
          <w:sz w:val="22"/>
          <w:szCs w:val="22"/>
        </w:rPr>
        <w:t xml:space="preserve">konkurso </w:t>
      </w:r>
      <w:r w:rsidRPr="00ED14A1" w:rsidR="00AE0ABD">
        <w:rPr>
          <w:rFonts w:ascii="Verdana" w:hAnsi="Verdana" w:eastAsia="Verdana" w:cs="Verdana"/>
          <w:sz w:val="22"/>
          <w:szCs w:val="22"/>
        </w:rPr>
        <w:t xml:space="preserve">būdu </w:t>
      </w:r>
      <w:r w:rsidRPr="00ED14A1" w:rsidR="3D12F85E">
        <w:rPr>
          <w:rFonts w:ascii="Verdana" w:hAnsi="Verdana" w:eastAsia="Verdana" w:cs="Verdana"/>
          <w:sz w:val="22"/>
          <w:szCs w:val="22"/>
        </w:rPr>
        <w:t>vienu etapu.</w:t>
      </w:r>
      <w:r w:rsidRPr="00ED14A1" w:rsidR="00C04B77">
        <w:rPr>
          <w:rFonts w:ascii="Verdana" w:hAnsi="Verdana" w:eastAsia="Verdana" w:cs="Verdana"/>
          <w:sz w:val="22"/>
          <w:szCs w:val="22"/>
        </w:rPr>
        <w:t xml:space="preserve"> </w:t>
      </w:r>
      <w:r w:rsidRPr="00ED14A1" w:rsidR="00E81129">
        <w:rPr>
          <w:rFonts w:ascii="Verdana" w:hAnsi="Verdana" w:eastAsia="Verdana" w:cs="Verdana"/>
          <w:sz w:val="22"/>
          <w:szCs w:val="22"/>
        </w:rPr>
        <w:t xml:space="preserve">Gautos </w:t>
      </w:r>
      <w:r w:rsidRPr="00ED14A1" w:rsidR="00E81129">
        <w:rPr>
          <w:rFonts w:ascii="Verdana" w:hAnsi="Verdana"/>
          <w:color w:val="000000" w:themeColor="text1"/>
          <w:sz w:val="22"/>
          <w:szCs w:val="22"/>
        </w:rPr>
        <w:t>p</w:t>
      </w:r>
      <w:r w:rsidRPr="00ED14A1" w:rsidR="00F4578F">
        <w:rPr>
          <w:rFonts w:ascii="Verdana" w:hAnsi="Verdana"/>
          <w:color w:val="000000" w:themeColor="text1"/>
          <w:sz w:val="22"/>
          <w:szCs w:val="22"/>
        </w:rPr>
        <w:t xml:space="preserve">araiškos vertinamos Taisyklių </w:t>
      </w:r>
      <w:r w:rsidRPr="00ED14A1" w:rsidR="08DACCDB">
        <w:rPr>
          <w:rFonts w:ascii="Verdana" w:hAnsi="Verdana"/>
          <w:color w:val="000000" w:themeColor="text1"/>
          <w:sz w:val="22"/>
          <w:szCs w:val="22"/>
        </w:rPr>
        <w:t>III</w:t>
      </w:r>
      <w:r w:rsidRPr="00ED14A1" w:rsidR="00F4578F">
        <w:rPr>
          <w:rFonts w:ascii="Verdana" w:hAnsi="Verdana"/>
          <w:color w:val="000000" w:themeColor="text1"/>
          <w:sz w:val="22"/>
          <w:szCs w:val="22"/>
        </w:rPr>
        <w:t xml:space="preserve"> skyriuje nustatyta tvarka</w:t>
      </w:r>
      <w:r w:rsidRPr="00ED14A1" w:rsidR="00432BB2">
        <w:rPr>
          <w:rFonts w:ascii="Verdana" w:hAnsi="Verdana"/>
          <w:color w:val="000000" w:themeColor="text1"/>
          <w:sz w:val="22"/>
          <w:szCs w:val="22"/>
        </w:rPr>
        <w:t>,</w:t>
      </w:r>
      <w:r w:rsidRPr="00ED14A1" w:rsidR="00F4578F">
        <w:rPr>
          <w:rFonts w:ascii="Verdana" w:hAnsi="Verdana"/>
          <w:color w:val="000000" w:themeColor="text1"/>
          <w:sz w:val="22"/>
          <w:szCs w:val="22"/>
        </w:rPr>
        <w:t xml:space="preserve"> Pateiktų ir</w:t>
      </w:r>
      <w:r w:rsidRPr="00ED14A1" w:rsidR="009D5979">
        <w:rPr>
          <w:rFonts w:ascii="Verdana" w:hAnsi="Verdana"/>
          <w:color w:val="000000" w:themeColor="text1"/>
          <w:sz w:val="22"/>
          <w:szCs w:val="22"/>
        </w:rPr>
        <w:t xml:space="preserve"> Taisyklių</w:t>
      </w:r>
      <w:r w:rsidRPr="00ED14A1" w:rsidR="00F4578F">
        <w:rPr>
          <w:rFonts w:ascii="Verdana" w:hAnsi="Verdana"/>
          <w:color w:val="000000" w:themeColor="text1"/>
          <w:sz w:val="22"/>
          <w:szCs w:val="22"/>
        </w:rPr>
        <w:t xml:space="preserve"> </w:t>
      </w:r>
      <w:r w:rsidRPr="00ED14A1" w:rsidR="00BB6367">
        <w:rPr>
          <w:rFonts w:ascii="Verdana" w:hAnsi="Verdana"/>
          <w:color w:val="000000" w:themeColor="text1"/>
          <w:sz w:val="22"/>
          <w:szCs w:val="22"/>
        </w:rPr>
        <w:t>IV</w:t>
      </w:r>
      <w:r w:rsidRPr="00ED14A1" w:rsidR="00F4578F">
        <w:rPr>
          <w:rFonts w:ascii="Verdana" w:hAnsi="Verdana"/>
          <w:color w:val="000000" w:themeColor="text1"/>
          <w:sz w:val="22"/>
          <w:szCs w:val="22"/>
        </w:rPr>
        <w:t> skyriuje nustatyta tvarka įvertintų paraiškų</w:t>
      </w:r>
      <w:r w:rsidRPr="00ED14A1" w:rsidR="00BE5948">
        <w:rPr>
          <w:rFonts w:ascii="Verdana" w:hAnsi="Verdana"/>
          <w:color w:val="000000" w:themeColor="text1"/>
          <w:sz w:val="22"/>
          <w:szCs w:val="22"/>
        </w:rPr>
        <w:t xml:space="preserve"> </w:t>
      </w:r>
      <w:r w:rsidRPr="00ED14A1" w:rsidR="00F4578F">
        <w:rPr>
          <w:rFonts w:ascii="Verdana" w:hAnsi="Verdana"/>
          <w:color w:val="000000" w:themeColor="text1"/>
          <w:sz w:val="22"/>
          <w:szCs w:val="22"/>
        </w:rPr>
        <w:t xml:space="preserve">eiliškumas nustatomas </w:t>
      </w:r>
      <w:r w:rsidRPr="00ED14A1" w:rsidR="006B5CD5">
        <w:rPr>
          <w:rFonts w:ascii="Verdana" w:hAnsi="Verdana"/>
          <w:color w:val="000000" w:themeColor="text1"/>
          <w:sz w:val="22"/>
          <w:szCs w:val="22"/>
        </w:rPr>
        <w:t>skiriant paraiškai</w:t>
      </w:r>
      <w:r w:rsidRPr="00ED14A1" w:rsidR="00F4578F">
        <w:rPr>
          <w:rFonts w:ascii="Verdana" w:hAnsi="Verdana"/>
          <w:color w:val="000000" w:themeColor="text1"/>
          <w:sz w:val="22"/>
          <w:szCs w:val="22"/>
        </w:rPr>
        <w:t xml:space="preserve"> </w:t>
      </w:r>
      <w:r w:rsidRPr="00ED14A1" w:rsidR="007A4C70">
        <w:rPr>
          <w:rFonts w:ascii="Verdana" w:hAnsi="Verdana"/>
          <w:color w:val="000000" w:themeColor="text1"/>
          <w:sz w:val="22"/>
          <w:szCs w:val="22"/>
        </w:rPr>
        <w:t xml:space="preserve">vertinimo </w:t>
      </w:r>
      <w:r w:rsidRPr="00ED14A1" w:rsidR="00F4578F">
        <w:rPr>
          <w:rFonts w:ascii="Verdana" w:hAnsi="Verdana"/>
          <w:color w:val="000000" w:themeColor="text1"/>
          <w:sz w:val="22"/>
          <w:szCs w:val="22"/>
        </w:rPr>
        <w:t>bal</w:t>
      </w:r>
      <w:r w:rsidRPr="00ED14A1" w:rsidR="006B5CD5">
        <w:rPr>
          <w:rFonts w:ascii="Verdana" w:hAnsi="Verdana"/>
          <w:color w:val="000000" w:themeColor="text1"/>
          <w:sz w:val="22"/>
          <w:szCs w:val="22"/>
        </w:rPr>
        <w:t>us</w:t>
      </w:r>
      <w:r w:rsidRPr="00ED14A1" w:rsidR="00F4578F">
        <w:rPr>
          <w:rFonts w:ascii="Verdana" w:hAnsi="Verdana"/>
          <w:color w:val="000000" w:themeColor="text1"/>
          <w:sz w:val="22"/>
          <w:szCs w:val="22"/>
        </w:rPr>
        <w:t xml:space="preserve"> – reitinguoj</w:t>
      </w:r>
      <w:r w:rsidRPr="00ED14A1" w:rsidR="1D01F85B">
        <w:rPr>
          <w:rFonts w:ascii="Verdana" w:hAnsi="Verdana"/>
          <w:color w:val="000000" w:themeColor="text1"/>
          <w:sz w:val="22"/>
          <w:szCs w:val="22"/>
        </w:rPr>
        <w:t>ant</w:t>
      </w:r>
      <w:r w:rsidRPr="00ED14A1" w:rsidR="00F4578F">
        <w:rPr>
          <w:rFonts w:ascii="Verdana" w:hAnsi="Verdana"/>
          <w:color w:val="000000" w:themeColor="text1"/>
          <w:sz w:val="22"/>
          <w:szCs w:val="22"/>
        </w:rPr>
        <w:t xml:space="preserve"> vadovaujantis </w:t>
      </w:r>
      <w:r w:rsidRPr="00ED14A1" w:rsidR="009D5979">
        <w:rPr>
          <w:rFonts w:ascii="Verdana" w:hAnsi="Verdana"/>
          <w:color w:val="000000" w:themeColor="text1"/>
          <w:sz w:val="22"/>
          <w:szCs w:val="22"/>
        </w:rPr>
        <w:t>Taisyklių</w:t>
      </w:r>
      <w:r w:rsidRPr="00ED14A1" w:rsidR="00F4578F">
        <w:rPr>
          <w:rFonts w:ascii="Verdana" w:hAnsi="Verdana"/>
          <w:color w:val="000000" w:themeColor="text1"/>
          <w:sz w:val="22"/>
          <w:szCs w:val="22"/>
        </w:rPr>
        <w:t xml:space="preserve"> </w:t>
      </w:r>
      <w:r w:rsidRPr="00ED14A1" w:rsidR="7A475114">
        <w:rPr>
          <w:rFonts w:ascii="Verdana" w:hAnsi="Verdana" w:eastAsia="Verdana" w:cs="Verdana"/>
          <w:sz w:val="22"/>
          <w:szCs w:val="22"/>
        </w:rPr>
        <w:t>18</w:t>
      </w:r>
      <w:r w:rsidRPr="00ED14A1" w:rsidR="002E7C79">
        <w:rPr>
          <w:rFonts w:ascii="Verdana" w:hAnsi="Verdana"/>
          <w:color w:val="000000" w:themeColor="text1"/>
          <w:sz w:val="22"/>
          <w:szCs w:val="22"/>
        </w:rPr>
        <w:t xml:space="preserve"> </w:t>
      </w:r>
      <w:r w:rsidRPr="00ED14A1" w:rsidR="00F4578F">
        <w:rPr>
          <w:rFonts w:ascii="Verdana" w:hAnsi="Verdana"/>
          <w:color w:val="000000" w:themeColor="text1"/>
          <w:sz w:val="22"/>
          <w:szCs w:val="22"/>
        </w:rPr>
        <w:t>punkte nustatyta tvarka</w:t>
      </w:r>
      <w:r w:rsidRPr="00ED14A1" w:rsidR="009D5979">
        <w:rPr>
          <w:rFonts w:ascii="Verdana" w:hAnsi="Verdana"/>
          <w:color w:val="000000" w:themeColor="text1"/>
          <w:sz w:val="22"/>
          <w:szCs w:val="22"/>
        </w:rPr>
        <w:t>.</w:t>
      </w:r>
    </w:p>
    <w:p w:rsidRPr="00ED14A1" w:rsidR="0087409C" w:rsidP="009712EA" w:rsidRDefault="70DDCB82" w14:paraId="16846441" w14:textId="77777777">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lang w:eastAsia="en-GB"/>
        </w:rPr>
        <w:t>Atranką vykdo</w:t>
      </w:r>
      <w:r w:rsidRPr="00ED14A1" w:rsidR="382D6BC9">
        <w:rPr>
          <w:rFonts w:ascii="Verdana" w:hAnsi="Verdana" w:eastAsia="Verdana" w:cs="Verdana"/>
          <w:sz w:val="22"/>
          <w:szCs w:val="22"/>
          <w:lang w:eastAsia="en-GB"/>
        </w:rPr>
        <w:t xml:space="preserve"> </w:t>
      </w:r>
      <w:r w:rsidRPr="00ED14A1" w:rsidR="382D6BC9">
        <w:rPr>
          <w:rFonts w:ascii="Verdana" w:hAnsi="Verdana" w:eastAsia="Verdana" w:cs="Verdana"/>
          <w:color w:val="000000" w:themeColor="text1"/>
          <w:sz w:val="22"/>
          <w:szCs w:val="22"/>
          <w:lang w:eastAsia="en-GB"/>
        </w:rPr>
        <w:t>A</w:t>
      </w:r>
      <w:r w:rsidRPr="00ED14A1" w:rsidR="382D6BC9">
        <w:rPr>
          <w:rFonts w:ascii="Verdana" w:hAnsi="Verdana" w:eastAsia="Verdana" w:cs="Verdana"/>
          <w:sz w:val="22"/>
          <w:szCs w:val="22"/>
          <w:lang w:eastAsia="en-GB"/>
        </w:rPr>
        <w:t>gentūra</w:t>
      </w:r>
      <w:r w:rsidRPr="00ED14A1" w:rsidR="6F3F6673">
        <w:rPr>
          <w:rFonts w:ascii="Verdana" w:hAnsi="Verdana" w:eastAsia="Verdana" w:cs="Verdana"/>
          <w:sz w:val="22"/>
          <w:szCs w:val="22"/>
          <w:lang w:eastAsia="en-GB"/>
        </w:rPr>
        <w:t>.</w:t>
      </w:r>
    </w:p>
    <w:p w:rsidRPr="00ED14A1" w:rsidR="0025241E" w:rsidP="009712EA" w:rsidRDefault="43ACDB67" w14:paraId="72ACD637" w14:textId="2DAD6CB9">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Agentūra</w:t>
      </w:r>
      <w:r w:rsidRPr="00ED14A1" w:rsidR="00E16984">
        <w:rPr>
          <w:rFonts w:ascii="Verdana" w:hAnsi="Verdana" w:eastAsia="Verdana" w:cs="Verdana"/>
          <w:sz w:val="22"/>
          <w:szCs w:val="22"/>
        </w:rPr>
        <w:t xml:space="preserve"> </w:t>
      </w:r>
      <w:r w:rsidRPr="00ED14A1">
        <w:rPr>
          <w:rFonts w:ascii="Verdana" w:hAnsi="Verdana" w:eastAsia="Verdana" w:cs="Verdana"/>
          <w:sz w:val="22"/>
          <w:szCs w:val="22"/>
        </w:rPr>
        <w:t xml:space="preserve">interneto svetainėje </w:t>
      </w:r>
      <w:hyperlink r:id="rId11">
        <w:r w:rsidRPr="00ED14A1">
          <w:rPr>
            <w:rStyle w:val="Hyperlink"/>
            <w:rFonts w:ascii="Verdana" w:hAnsi="Verdana" w:eastAsia="Verdana" w:cs="Verdana"/>
            <w:sz w:val="22"/>
            <w:szCs w:val="22"/>
          </w:rPr>
          <w:t>www.inovacijuagentura.lt</w:t>
        </w:r>
      </w:hyperlink>
      <w:r w:rsidRPr="00ED14A1">
        <w:rPr>
          <w:rFonts w:ascii="Verdana" w:hAnsi="Verdana" w:eastAsia="Verdana" w:cs="Verdana"/>
          <w:sz w:val="22"/>
          <w:szCs w:val="22"/>
        </w:rPr>
        <w:t xml:space="preserve"> skelbia kvietimą teikti paraiškas dėl </w:t>
      </w:r>
      <w:r w:rsidRPr="00ED14A1" w:rsidR="379EBC73">
        <w:rPr>
          <w:rFonts w:ascii="Verdana" w:hAnsi="Verdana" w:eastAsia="Verdana" w:cs="Verdana"/>
          <w:sz w:val="22"/>
          <w:szCs w:val="22"/>
        </w:rPr>
        <w:t>DIANA akceleratoriaus</w:t>
      </w:r>
      <w:r w:rsidRPr="00ED14A1" w:rsidR="27A8B056">
        <w:rPr>
          <w:rFonts w:ascii="Verdana" w:hAnsi="Verdana" w:eastAsia="Verdana" w:cs="Verdana"/>
          <w:sz w:val="22"/>
          <w:szCs w:val="22"/>
        </w:rPr>
        <w:t xml:space="preserve"> atrankos</w:t>
      </w:r>
      <w:r w:rsidRPr="00ED14A1" w:rsidR="33D04CD1">
        <w:rPr>
          <w:rFonts w:ascii="Verdana" w:hAnsi="Verdana" w:eastAsia="Verdana" w:cs="Verdana"/>
          <w:color w:val="000000" w:themeColor="text1"/>
          <w:sz w:val="22"/>
          <w:szCs w:val="22"/>
          <w:lang w:eastAsia="lt-LT"/>
        </w:rPr>
        <w:t>,</w:t>
      </w:r>
      <w:r w:rsidRPr="00ED14A1">
        <w:rPr>
          <w:rFonts w:ascii="Verdana" w:hAnsi="Verdana" w:eastAsia="Verdana" w:cs="Verdana"/>
          <w:color w:val="000000" w:themeColor="text1"/>
          <w:sz w:val="22"/>
          <w:szCs w:val="22"/>
          <w:lang w:eastAsia="lt-LT"/>
        </w:rPr>
        <w:t xml:space="preserve"> kuris galioja </w:t>
      </w:r>
      <w:r w:rsidRPr="00ED14A1" w:rsidR="7404C5B6">
        <w:rPr>
          <w:rFonts w:ascii="Verdana" w:hAnsi="Verdana" w:eastAsia="Verdana" w:cs="Verdana"/>
          <w:color w:val="000000" w:themeColor="text1"/>
          <w:sz w:val="22"/>
          <w:szCs w:val="22"/>
          <w:lang w:eastAsia="lt-LT"/>
        </w:rPr>
        <w:t xml:space="preserve">ne trumpiau nei </w:t>
      </w:r>
      <w:r w:rsidRPr="00ED14A1" w:rsidR="13E35E12">
        <w:rPr>
          <w:rFonts w:ascii="Verdana" w:hAnsi="Verdana" w:eastAsia="Verdana" w:cs="Verdana"/>
          <w:color w:val="000000" w:themeColor="text1"/>
          <w:sz w:val="22"/>
          <w:szCs w:val="22"/>
          <w:lang w:eastAsia="lt-LT"/>
        </w:rPr>
        <w:t>5</w:t>
      </w:r>
      <w:r w:rsidRPr="00ED14A1">
        <w:rPr>
          <w:rFonts w:ascii="Verdana" w:hAnsi="Verdana" w:eastAsia="Verdana" w:cs="Verdana"/>
          <w:color w:val="000000" w:themeColor="text1"/>
          <w:sz w:val="22"/>
          <w:szCs w:val="22"/>
          <w:lang w:eastAsia="lt-LT"/>
        </w:rPr>
        <w:t xml:space="preserve"> (</w:t>
      </w:r>
      <w:r w:rsidRPr="00ED14A1" w:rsidR="3C5F0BD6">
        <w:rPr>
          <w:rFonts w:ascii="Verdana" w:hAnsi="Verdana" w:eastAsia="Verdana" w:cs="Verdana"/>
          <w:color w:val="000000" w:themeColor="text1"/>
          <w:sz w:val="22"/>
          <w:szCs w:val="22"/>
          <w:lang w:eastAsia="lt-LT"/>
        </w:rPr>
        <w:t>penkias</w:t>
      </w:r>
      <w:r w:rsidRPr="00ED14A1">
        <w:rPr>
          <w:rFonts w:ascii="Verdana" w:hAnsi="Verdana" w:eastAsia="Verdana" w:cs="Verdana"/>
          <w:color w:val="000000" w:themeColor="text1"/>
          <w:sz w:val="22"/>
          <w:szCs w:val="22"/>
          <w:lang w:eastAsia="lt-LT"/>
        </w:rPr>
        <w:t xml:space="preserve">) </w:t>
      </w:r>
      <w:r w:rsidRPr="00ED14A1" w:rsidR="07FEAA89">
        <w:rPr>
          <w:rFonts w:ascii="Verdana" w:hAnsi="Verdana" w:eastAsia="Verdana" w:cs="Verdana"/>
          <w:color w:val="000000" w:themeColor="text1"/>
          <w:sz w:val="22"/>
          <w:szCs w:val="22"/>
          <w:lang w:eastAsia="lt-LT"/>
        </w:rPr>
        <w:t xml:space="preserve">darbo </w:t>
      </w:r>
      <w:r w:rsidRPr="00ED14A1">
        <w:rPr>
          <w:rFonts w:ascii="Verdana" w:hAnsi="Verdana" w:eastAsia="Verdana" w:cs="Verdana"/>
          <w:color w:val="000000" w:themeColor="text1"/>
          <w:sz w:val="22"/>
          <w:szCs w:val="22"/>
          <w:lang w:eastAsia="lt-LT"/>
        </w:rPr>
        <w:t>dien</w:t>
      </w:r>
      <w:r w:rsidRPr="00ED14A1" w:rsidR="757E0F5B">
        <w:rPr>
          <w:rFonts w:ascii="Verdana" w:hAnsi="Verdana" w:eastAsia="Verdana" w:cs="Verdana"/>
          <w:color w:val="000000" w:themeColor="text1"/>
          <w:sz w:val="22"/>
          <w:szCs w:val="22"/>
          <w:lang w:eastAsia="lt-LT"/>
        </w:rPr>
        <w:t>as</w:t>
      </w:r>
      <w:r w:rsidRPr="00ED14A1">
        <w:rPr>
          <w:rFonts w:ascii="Verdana" w:hAnsi="Verdana" w:eastAsia="Verdana" w:cs="Verdana"/>
          <w:color w:val="000000" w:themeColor="text1"/>
          <w:sz w:val="22"/>
          <w:szCs w:val="22"/>
          <w:lang w:eastAsia="lt-LT"/>
        </w:rPr>
        <w:t xml:space="preserve"> nuo paskelbimo dienos.</w:t>
      </w:r>
    </w:p>
    <w:p w:rsidRPr="00ED14A1" w:rsidR="001F1B0A" w:rsidP="004E7678" w:rsidRDefault="001F1B0A" w14:paraId="1D3DF7AE" w14:textId="16A4ABD0">
      <w:pPr>
        <w:jc w:val="both"/>
        <w:rPr>
          <w:rFonts w:ascii="Verdana" w:hAnsi="Verdana" w:eastAsia="Verdana" w:cs="Verdana"/>
          <w:color w:val="000000"/>
          <w:sz w:val="22"/>
          <w:szCs w:val="22"/>
          <w:lang w:eastAsia="lt-LT"/>
        </w:rPr>
      </w:pPr>
    </w:p>
    <w:p w:rsidRPr="00ED14A1" w:rsidR="00E87E66" w:rsidP="004E7678" w:rsidRDefault="00AF78C0" w14:paraId="11F2018F" w14:textId="7E71D61A">
      <w:pPr>
        <w:ind w:left="142"/>
        <w:jc w:val="center"/>
        <w:rPr>
          <w:rFonts w:ascii="Verdana" w:hAnsi="Verdana" w:eastAsia="Verdana" w:cs="Verdana"/>
          <w:b/>
          <w:caps/>
          <w:color w:val="000000" w:themeColor="text1"/>
          <w:sz w:val="22"/>
          <w:szCs w:val="22"/>
          <w:lang w:eastAsia="lt-LT"/>
        </w:rPr>
      </w:pPr>
      <w:r w:rsidRPr="00ED14A1">
        <w:rPr>
          <w:rFonts w:ascii="Verdana" w:hAnsi="Verdana" w:eastAsia="Verdana" w:cs="Verdana"/>
          <w:b/>
          <w:caps/>
          <w:color w:val="000000" w:themeColor="text1"/>
          <w:sz w:val="22"/>
          <w:szCs w:val="22"/>
          <w:lang w:eastAsia="lt-LT"/>
        </w:rPr>
        <w:t>I</w:t>
      </w:r>
      <w:r w:rsidRPr="00ED14A1" w:rsidR="002272D1">
        <w:rPr>
          <w:rFonts w:ascii="Verdana" w:hAnsi="Verdana" w:eastAsia="Verdana" w:cs="Verdana"/>
          <w:b/>
          <w:caps/>
          <w:color w:val="000000" w:themeColor="text1"/>
          <w:sz w:val="22"/>
          <w:szCs w:val="22"/>
          <w:lang w:eastAsia="lt-LT"/>
        </w:rPr>
        <w:t>I</w:t>
      </w:r>
      <w:r w:rsidRPr="00ED14A1" w:rsidR="335DE3CF">
        <w:rPr>
          <w:rFonts w:ascii="Verdana" w:hAnsi="Verdana" w:eastAsia="Verdana" w:cs="Verdana"/>
          <w:b/>
          <w:caps/>
          <w:color w:val="000000" w:themeColor="text1"/>
          <w:sz w:val="22"/>
          <w:szCs w:val="22"/>
          <w:lang w:eastAsia="lt-LT"/>
        </w:rPr>
        <w:t> SKYRIUS</w:t>
      </w:r>
    </w:p>
    <w:p w:rsidRPr="00010C54" w:rsidR="00D03978" w:rsidP="004E7678" w:rsidRDefault="00D03978" w14:paraId="6C84B003" w14:textId="3696B1EA">
      <w:pPr>
        <w:ind w:left="142"/>
        <w:jc w:val="center"/>
        <w:rPr>
          <w:rFonts w:ascii="Verdana" w:hAnsi="Verdana" w:eastAsia="Verdana" w:cs="Verdana"/>
          <w:b/>
          <w:caps/>
          <w:color w:val="000000" w:themeColor="text1"/>
          <w:sz w:val="22"/>
          <w:szCs w:val="22"/>
          <w:lang w:val="en-US" w:eastAsia="lt-LT"/>
        </w:rPr>
      </w:pPr>
      <w:r w:rsidRPr="00ED14A1">
        <w:rPr>
          <w:rFonts w:ascii="Verdana" w:hAnsi="Verdana" w:eastAsia="Verdana" w:cs="Verdana"/>
          <w:b/>
          <w:caps/>
          <w:color w:val="000000" w:themeColor="text1"/>
          <w:sz w:val="22"/>
          <w:szCs w:val="22"/>
          <w:lang w:eastAsia="lt-LT"/>
        </w:rPr>
        <w:t>Reikalavimai pareiškėjui</w:t>
      </w:r>
    </w:p>
    <w:p w:rsidRPr="00ED14A1" w:rsidR="00D03978" w:rsidP="004E7678" w:rsidRDefault="00D03978" w14:paraId="67BD62C8" w14:textId="77777777">
      <w:pPr>
        <w:ind w:left="142"/>
        <w:jc w:val="center"/>
        <w:rPr>
          <w:rFonts w:ascii="Verdana" w:hAnsi="Verdana" w:eastAsia="Verdana" w:cs="Verdana"/>
          <w:b/>
          <w:caps/>
          <w:color w:val="000000" w:themeColor="text1"/>
          <w:sz w:val="22"/>
          <w:szCs w:val="22"/>
          <w:lang w:eastAsia="lt-LT"/>
        </w:rPr>
      </w:pPr>
    </w:p>
    <w:p w:rsidRPr="00ED14A1" w:rsidR="00F225A2" w:rsidP="00F225A2" w:rsidRDefault="006F6F38" w14:paraId="471B3259" w14:textId="77777777">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Pagal Taisykles paraiškas gali teikti P</w:t>
      </w:r>
      <w:r w:rsidRPr="00ED14A1" w:rsidR="00546451">
        <w:rPr>
          <w:rFonts w:ascii="Verdana" w:hAnsi="Verdana" w:eastAsia="Verdana" w:cs="Verdana"/>
          <w:sz w:val="22"/>
          <w:szCs w:val="22"/>
        </w:rPr>
        <w:t>areiškėjas, pretenduojantis</w:t>
      </w:r>
      <w:r w:rsidRPr="00ED14A1">
        <w:rPr>
          <w:rFonts w:ascii="Verdana" w:hAnsi="Verdana" w:eastAsia="Verdana" w:cs="Verdana"/>
          <w:sz w:val="22"/>
          <w:szCs w:val="22"/>
        </w:rPr>
        <w:t xml:space="preserve"> vykdyti DIANA akceleratorių atitinkantis šiuos reikalavimus:</w:t>
      </w:r>
    </w:p>
    <w:p w:rsidRPr="00ED14A1" w:rsidR="006F6F38" w:rsidP="00F225A2" w:rsidRDefault="00F225A2" w14:paraId="2321F0EE" w14:textId="19406DB9">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sz w:val="22"/>
          <w:szCs w:val="22"/>
        </w:rPr>
        <w:t>y</w:t>
      </w:r>
      <w:r w:rsidRPr="00ED14A1" w:rsidR="006F6F38">
        <w:rPr>
          <w:rFonts w:ascii="Verdana" w:hAnsi="Verdana"/>
          <w:sz w:val="22"/>
          <w:szCs w:val="22"/>
        </w:rPr>
        <w:t xml:space="preserve">ra privatus juridinis asmuo, siekiantis </w:t>
      </w:r>
      <w:r w:rsidRPr="00ED14A1" w:rsidR="00F0107B">
        <w:rPr>
          <w:rFonts w:ascii="Verdana" w:hAnsi="Verdana"/>
          <w:sz w:val="22"/>
          <w:szCs w:val="22"/>
        </w:rPr>
        <w:t>vy</w:t>
      </w:r>
      <w:r w:rsidRPr="00ED14A1" w:rsidR="00AD55A5">
        <w:rPr>
          <w:rFonts w:ascii="Verdana" w:hAnsi="Verdana"/>
          <w:sz w:val="22"/>
          <w:szCs w:val="22"/>
        </w:rPr>
        <w:t>k</w:t>
      </w:r>
      <w:r w:rsidRPr="00ED14A1" w:rsidR="00F0107B">
        <w:rPr>
          <w:rFonts w:ascii="Verdana" w:hAnsi="Verdana"/>
          <w:sz w:val="22"/>
          <w:szCs w:val="22"/>
        </w:rPr>
        <w:t xml:space="preserve">dyti DIANA </w:t>
      </w:r>
      <w:proofErr w:type="spellStart"/>
      <w:r w:rsidRPr="00ED14A1" w:rsidR="00F0107B">
        <w:rPr>
          <w:rFonts w:ascii="Verdana" w:hAnsi="Verdana"/>
          <w:sz w:val="22"/>
          <w:szCs w:val="22"/>
        </w:rPr>
        <w:t>akceleravimo</w:t>
      </w:r>
      <w:proofErr w:type="spellEnd"/>
      <w:r w:rsidRPr="00ED14A1" w:rsidR="00F0107B">
        <w:rPr>
          <w:rFonts w:ascii="Verdana" w:hAnsi="Verdana"/>
          <w:sz w:val="22"/>
          <w:szCs w:val="22"/>
        </w:rPr>
        <w:t xml:space="preserve"> programą</w:t>
      </w:r>
      <w:r w:rsidRPr="00ED14A1" w:rsidR="006F6F38">
        <w:rPr>
          <w:rFonts w:ascii="Verdana" w:hAnsi="Verdana"/>
          <w:sz w:val="22"/>
          <w:szCs w:val="22"/>
        </w:rPr>
        <w:t xml:space="preserve"> ir atsakingas už Paraiškoje numatytos veiklos įgyvendinimą ir rezultatų pasiekimą.</w:t>
      </w:r>
    </w:p>
    <w:p w:rsidRPr="00ED14A1" w:rsidR="006F6F38" w:rsidP="00F225A2" w:rsidRDefault="006F6F38" w14:paraId="61CCCF29" w14:textId="56C621D8">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 xml:space="preserve">yra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o pareiškėjo įsiskolinimo suma neviršija 50 Eur.  </w:t>
      </w:r>
    </w:p>
    <w:p w:rsidRPr="00ED14A1" w:rsidR="004F7859" w:rsidP="00F225A2" w:rsidRDefault="006F6F38" w14:paraId="3E389ACB" w14:textId="25E3F3FB">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galutiniu teismo sprendimu ar galutiniu administraciniu sprendimu nėra pripažintas neatliekančiu pareigų, susijusių su mokesčių ar socialinio draudimo įmokų mokėjimu pagal Lietuvos Respublikos teisės aktus.</w:t>
      </w:r>
    </w:p>
    <w:p w:rsidRPr="00ED14A1" w:rsidR="004F7859" w:rsidP="00F225A2" w:rsidRDefault="006F6F38" w14:paraId="71A90667" w14:textId="13523E7F">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 (sąlyga netaikoma, jei pareiškėjas veiklą vykdo trumpiau nei vien</w:t>
      </w:r>
      <w:r w:rsidRPr="00ED14A1" w:rsidR="008A691A">
        <w:rPr>
          <w:rFonts w:ascii="Verdana" w:hAnsi="Verdana" w:eastAsia="Verdana" w:cs="Verdana"/>
          <w:color w:val="000000" w:themeColor="text1"/>
          <w:sz w:val="22"/>
          <w:szCs w:val="22"/>
        </w:rPr>
        <w:t>erius</w:t>
      </w:r>
      <w:r w:rsidRPr="00ED14A1">
        <w:rPr>
          <w:rFonts w:ascii="Verdana" w:hAnsi="Verdana" w:eastAsia="Verdana" w:cs="Verdana"/>
          <w:color w:val="000000" w:themeColor="text1"/>
          <w:sz w:val="22"/>
          <w:szCs w:val="22"/>
        </w:rPr>
        <w:t xml:space="preserve"> metus)</w:t>
      </w:r>
      <w:r w:rsidRPr="00ED14A1" w:rsidR="00E935AB">
        <w:rPr>
          <w:rFonts w:ascii="Verdana" w:hAnsi="Verdana" w:eastAsia="Verdana" w:cs="Verdana"/>
          <w:color w:val="000000" w:themeColor="text1"/>
          <w:sz w:val="22"/>
          <w:szCs w:val="22"/>
        </w:rPr>
        <w:t>.</w:t>
      </w:r>
    </w:p>
    <w:p w:rsidRPr="007A27C3" w:rsidR="00D03978" w:rsidP="00F225A2" w:rsidRDefault="006F6F38" w14:paraId="76DA47EA" w14:textId="3ED4CD69">
      <w:pPr>
        <w:pStyle w:val="ListParagraph"/>
        <w:numPr>
          <w:ilvl w:val="1"/>
          <w:numId w:val="1"/>
        </w:numPr>
        <w:tabs>
          <w:tab w:val="left" w:pos="993"/>
        </w:tabs>
        <w:ind w:left="0" w:firstLine="567"/>
        <w:jc w:val="both"/>
        <w:rPr>
          <w:rFonts w:ascii="Verdana" w:hAnsi="Verdana"/>
          <w:sz w:val="22"/>
          <w:szCs w:val="22"/>
        </w:rPr>
      </w:pPr>
      <w:r w:rsidRPr="00ED14A1">
        <w:rPr>
          <w:rFonts w:ascii="Verdana" w:hAnsi="Verdana" w:eastAsia="Verdana" w:cs="Verdana"/>
          <w:color w:val="000000" w:themeColor="text1"/>
          <w:sz w:val="22"/>
          <w:szCs w:val="22"/>
        </w:rPr>
        <w:t xml:space="preserve">yra sunkumų nepatirianti įmonė, kaip ši sąvoka apibrėžta Bendrojo bendrosios </w:t>
      </w:r>
      <w:r w:rsidRPr="007A27C3">
        <w:rPr>
          <w:rFonts w:ascii="Verdana" w:hAnsi="Verdana" w:eastAsia="Verdana" w:cs="Verdana"/>
          <w:color w:val="000000" w:themeColor="text1"/>
          <w:sz w:val="22"/>
          <w:szCs w:val="22"/>
        </w:rPr>
        <w:t>išimties reglamento</w:t>
      </w:r>
      <w:r w:rsidRPr="007A27C3">
        <w:rPr>
          <w:rFonts w:ascii="Verdana" w:hAnsi="Verdana"/>
          <w:sz w:val="22"/>
          <w:szCs w:val="22"/>
        </w:rPr>
        <w:t xml:space="preserve"> 2 straipsnio 18 punkte</w:t>
      </w:r>
      <w:r w:rsidRPr="007A27C3" w:rsidR="00212C8D">
        <w:rPr>
          <w:rStyle w:val="FootnoteReference"/>
          <w:rFonts w:ascii="Verdana" w:hAnsi="Verdana"/>
          <w:sz w:val="22"/>
          <w:szCs w:val="22"/>
        </w:rPr>
        <w:footnoteReference w:id="3"/>
      </w:r>
      <w:r w:rsidRPr="007A27C3" w:rsidR="00887D56">
        <w:rPr>
          <w:rFonts w:ascii="Verdana" w:hAnsi="Verdana"/>
          <w:sz w:val="22"/>
          <w:szCs w:val="22"/>
        </w:rPr>
        <w:t>.</w:t>
      </w:r>
    </w:p>
    <w:p w:rsidRPr="007A27C3" w:rsidR="00010C54" w:rsidP="00F225A2" w:rsidRDefault="004508F2" w14:paraId="720F2EE4" w14:textId="26F465D0">
      <w:pPr>
        <w:pStyle w:val="ListParagraph"/>
        <w:numPr>
          <w:ilvl w:val="1"/>
          <w:numId w:val="1"/>
        </w:numPr>
        <w:tabs>
          <w:tab w:val="left" w:pos="993"/>
        </w:tabs>
        <w:ind w:left="0" w:firstLine="567"/>
        <w:jc w:val="both"/>
        <w:rPr>
          <w:rFonts w:ascii="Verdana" w:hAnsi="Verdana"/>
          <w:sz w:val="22"/>
          <w:szCs w:val="22"/>
        </w:rPr>
      </w:pPr>
      <w:r w:rsidRPr="007A27C3">
        <w:rPr>
          <w:rFonts w:ascii="Verdana" w:hAnsi="Verdana" w:eastAsia="Verdana" w:cs="Verdana"/>
          <w:color w:val="000000" w:themeColor="text1"/>
          <w:sz w:val="22"/>
          <w:szCs w:val="22"/>
        </w:rPr>
        <w:t>yra</w:t>
      </w:r>
      <w:r w:rsidRPr="007A27C3" w:rsidR="00F50B85">
        <w:rPr>
          <w:rFonts w:ascii="Verdana" w:hAnsi="Verdana" w:eastAsia="Verdana" w:cs="Verdana"/>
          <w:color w:val="000000" w:themeColor="text1"/>
          <w:sz w:val="22"/>
          <w:szCs w:val="22"/>
        </w:rPr>
        <w:t xml:space="preserve"> surengęs nemažiau kaip </w:t>
      </w:r>
      <w:r w:rsidRPr="007A27C3">
        <w:rPr>
          <w:rFonts w:ascii="Verdana" w:hAnsi="Verdana" w:eastAsia="Verdana" w:cs="Verdana"/>
          <w:color w:val="000000" w:themeColor="text1"/>
          <w:sz w:val="22"/>
          <w:szCs w:val="22"/>
        </w:rPr>
        <w:t xml:space="preserve">1 (vieną) </w:t>
      </w:r>
      <w:proofErr w:type="spellStart"/>
      <w:r w:rsidRPr="007A27C3">
        <w:rPr>
          <w:rFonts w:ascii="Verdana" w:hAnsi="Verdana" w:eastAsia="Verdana" w:cs="Verdana"/>
          <w:color w:val="000000" w:themeColor="text1"/>
          <w:sz w:val="22"/>
          <w:szCs w:val="22"/>
        </w:rPr>
        <w:t>akceleravimo</w:t>
      </w:r>
      <w:proofErr w:type="spellEnd"/>
      <w:r w:rsidRPr="007A27C3">
        <w:rPr>
          <w:rFonts w:ascii="Verdana" w:hAnsi="Verdana" w:eastAsia="Verdana" w:cs="Verdana"/>
          <w:color w:val="000000" w:themeColor="text1"/>
          <w:sz w:val="22"/>
          <w:szCs w:val="22"/>
        </w:rPr>
        <w:t xml:space="preserve"> programą, kurios metu suteiktos paslaugos ne mažiau nei 10</w:t>
      </w:r>
      <w:r w:rsidRPr="007A27C3" w:rsidR="007A27C3">
        <w:rPr>
          <w:rFonts w:ascii="Verdana" w:hAnsi="Verdana" w:eastAsia="Verdana" w:cs="Verdana"/>
          <w:color w:val="000000" w:themeColor="text1"/>
          <w:sz w:val="22"/>
          <w:szCs w:val="22"/>
        </w:rPr>
        <w:t xml:space="preserve"> (dešimt)</w:t>
      </w:r>
      <w:r w:rsidRPr="007A27C3">
        <w:rPr>
          <w:rFonts w:ascii="Verdana" w:hAnsi="Verdana" w:eastAsia="Verdana" w:cs="Verdana"/>
          <w:color w:val="000000" w:themeColor="text1"/>
          <w:sz w:val="22"/>
          <w:szCs w:val="22"/>
        </w:rPr>
        <w:t xml:space="preserve"> </w:t>
      </w:r>
      <w:proofErr w:type="spellStart"/>
      <w:r w:rsidRPr="007A27C3" w:rsidR="00B50FEA">
        <w:rPr>
          <w:rFonts w:ascii="Verdana" w:hAnsi="Verdana" w:eastAsia="Verdana" w:cs="Verdana"/>
          <w:color w:val="000000" w:themeColor="text1"/>
          <w:sz w:val="22"/>
          <w:szCs w:val="22"/>
        </w:rPr>
        <w:t>startuolių</w:t>
      </w:r>
      <w:proofErr w:type="spellEnd"/>
      <w:r w:rsidRPr="007A27C3" w:rsidR="00B50FEA">
        <w:rPr>
          <w:rFonts w:ascii="Verdana" w:hAnsi="Verdana" w:eastAsia="Verdana" w:cs="Verdana"/>
          <w:color w:val="000000" w:themeColor="text1"/>
          <w:sz w:val="22"/>
          <w:szCs w:val="22"/>
        </w:rPr>
        <w:t xml:space="preserve"> per pastaruosius 3</w:t>
      </w:r>
      <w:r w:rsidRPr="007A27C3" w:rsidR="007A27C3">
        <w:rPr>
          <w:rFonts w:ascii="Verdana" w:hAnsi="Verdana" w:eastAsia="Verdana" w:cs="Verdana"/>
          <w:color w:val="000000" w:themeColor="text1"/>
          <w:sz w:val="22"/>
          <w:szCs w:val="22"/>
        </w:rPr>
        <w:t xml:space="preserve"> (tris)</w:t>
      </w:r>
      <w:r w:rsidRPr="007A27C3" w:rsidR="00B50FEA">
        <w:rPr>
          <w:rFonts w:ascii="Verdana" w:hAnsi="Verdana" w:eastAsia="Verdana" w:cs="Verdana"/>
          <w:color w:val="000000" w:themeColor="text1"/>
          <w:sz w:val="22"/>
          <w:szCs w:val="22"/>
        </w:rPr>
        <w:t xml:space="preserve"> metus.</w:t>
      </w:r>
    </w:p>
    <w:p w:rsidRPr="007A27C3" w:rsidR="00B50FEA" w:rsidP="00F225A2" w:rsidRDefault="00B50FEA" w14:paraId="4A6F9FAB" w14:textId="0FB8FF63">
      <w:pPr>
        <w:pStyle w:val="ListParagraph"/>
        <w:numPr>
          <w:ilvl w:val="1"/>
          <w:numId w:val="1"/>
        </w:numPr>
        <w:tabs>
          <w:tab w:val="left" w:pos="993"/>
        </w:tabs>
        <w:ind w:left="0" w:firstLine="567"/>
        <w:jc w:val="both"/>
        <w:rPr>
          <w:rFonts w:ascii="Verdana" w:hAnsi="Verdana"/>
          <w:sz w:val="22"/>
          <w:szCs w:val="22"/>
        </w:rPr>
      </w:pPr>
      <w:r w:rsidRPr="007A27C3">
        <w:rPr>
          <w:rFonts w:ascii="Verdana" w:hAnsi="Verdana" w:eastAsia="Verdana" w:cs="Verdana"/>
          <w:color w:val="000000" w:themeColor="text1"/>
          <w:sz w:val="22"/>
          <w:szCs w:val="22"/>
        </w:rPr>
        <w:t xml:space="preserve">komandoje turi </w:t>
      </w:r>
      <w:r w:rsidRPr="007A27C3" w:rsidR="002435E5">
        <w:rPr>
          <w:rFonts w:ascii="Verdana" w:hAnsi="Verdana" w:eastAsia="Verdana" w:cs="Verdana"/>
          <w:color w:val="000000" w:themeColor="text1"/>
          <w:sz w:val="22"/>
          <w:szCs w:val="22"/>
        </w:rPr>
        <w:t>nemažiau kaip 2 (du) dirbančius ekspertus, iš kurių bent 1 (vienas) yra gynybos ir saugumo srities ekspertas</w:t>
      </w:r>
      <w:r w:rsidRPr="007A27C3" w:rsidR="00D1665F">
        <w:rPr>
          <w:rFonts w:ascii="Verdana" w:hAnsi="Verdana" w:eastAsia="Verdana" w:cs="Verdana"/>
          <w:color w:val="000000" w:themeColor="text1"/>
          <w:sz w:val="22"/>
          <w:szCs w:val="22"/>
        </w:rPr>
        <w:t xml:space="preserve"> ir 1 </w:t>
      </w:r>
      <w:r w:rsidRPr="007A27C3" w:rsidR="00C15C2A">
        <w:rPr>
          <w:rFonts w:ascii="Verdana" w:hAnsi="Verdana" w:eastAsia="Verdana" w:cs="Verdana"/>
          <w:color w:val="000000" w:themeColor="text1"/>
          <w:sz w:val="22"/>
          <w:szCs w:val="22"/>
        </w:rPr>
        <w:t xml:space="preserve">(vienas) technologijų ekspertas, atitinkantis paraiškos Taisyklių 2 priedo 2.4 p. </w:t>
      </w:r>
      <w:r w:rsidRPr="007A27C3" w:rsidR="00217FC8">
        <w:rPr>
          <w:rFonts w:ascii="Verdana" w:hAnsi="Verdana" w:eastAsia="Verdana" w:cs="Verdana"/>
          <w:color w:val="000000" w:themeColor="text1"/>
          <w:sz w:val="22"/>
          <w:szCs w:val="22"/>
        </w:rPr>
        <w:t>numatytas sąlygas.</w:t>
      </w:r>
    </w:p>
    <w:p w:rsidRPr="007A27C3" w:rsidR="00217FC8" w:rsidP="00F225A2" w:rsidRDefault="004925BD" w14:paraId="5628FCF1" w14:textId="2B00F968">
      <w:pPr>
        <w:pStyle w:val="ListParagraph"/>
        <w:numPr>
          <w:ilvl w:val="1"/>
          <w:numId w:val="1"/>
        </w:numPr>
        <w:tabs>
          <w:tab w:val="left" w:pos="993"/>
        </w:tabs>
        <w:ind w:left="0" w:firstLine="567"/>
        <w:jc w:val="both"/>
        <w:rPr>
          <w:rFonts w:ascii="Verdana" w:hAnsi="Verdana"/>
          <w:sz w:val="22"/>
          <w:szCs w:val="22"/>
        </w:rPr>
      </w:pPr>
      <w:r w:rsidRPr="007A27C3">
        <w:rPr>
          <w:rFonts w:ascii="Verdana" w:hAnsi="Verdana"/>
          <w:sz w:val="22"/>
          <w:szCs w:val="22"/>
        </w:rPr>
        <w:t xml:space="preserve">komandoje turi viešųjų ryšių specialistą, </w:t>
      </w:r>
      <w:r w:rsidR="00295FA0">
        <w:rPr>
          <w:rFonts w:ascii="Verdana" w:hAnsi="Verdana"/>
          <w:sz w:val="22"/>
          <w:szCs w:val="22"/>
        </w:rPr>
        <w:t>turintį</w:t>
      </w:r>
      <w:r w:rsidRPr="007A27C3" w:rsidR="007A27C3">
        <w:rPr>
          <w:rFonts w:ascii="Verdana" w:hAnsi="Verdana"/>
          <w:sz w:val="22"/>
          <w:szCs w:val="22"/>
        </w:rPr>
        <w:t xml:space="preserve"> </w:t>
      </w:r>
      <w:r w:rsidRPr="007A27C3" w:rsidR="00B24B16">
        <w:rPr>
          <w:rFonts w:ascii="Verdana" w:hAnsi="Verdana"/>
          <w:sz w:val="22"/>
          <w:szCs w:val="22"/>
        </w:rPr>
        <w:t xml:space="preserve">patirties </w:t>
      </w:r>
      <w:r w:rsidRPr="007A27C3" w:rsidR="002D3099">
        <w:rPr>
          <w:rFonts w:ascii="Verdana" w:hAnsi="Verdana"/>
          <w:sz w:val="22"/>
          <w:szCs w:val="22"/>
        </w:rPr>
        <w:t>viešųjų ryšių srityje.</w:t>
      </w:r>
    </w:p>
    <w:p w:rsidRPr="00ED14A1" w:rsidR="00D83D70" w:rsidP="004E7678" w:rsidRDefault="00D83D70" w14:paraId="507EE85E" w14:textId="77777777">
      <w:pPr>
        <w:ind w:left="142"/>
        <w:jc w:val="center"/>
        <w:rPr>
          <w:rFonts w:ascii="Verdana" w:hAnsi="Verdana" w:eastAsia="Verdana" w:cs="Verdana"/>
          <w:b/>
          <w:bCs/>
          <w:color w:val="000000"/>
          <w:sz w:val="22"/>
          <w:szCs w:val="22"/>
          <w:lang w:eastAsia="lt-LT"/>
        </w:rPr>
      </w:pPr>
    </w:p>
    <w:p w:rsidRPr="00ED14A1" w:rsidR="00D03978" w:rsidP="004E7678" w:rsidRDefault="00685D81" w14:paraId="17972B29" w14:textId="0F9133DA">
      <w:pPr>
        <w:ind w:left="142"/>
        <w:jc w:val="center"/>
        <w:rPr>
          <w:rFonts w:ascii="Verdana" w:hAnsi="Verdana" w:eastAsia="Verdana" w:cs="Verdana"/>
          <w:b/>
          <w:bCs/>
          <w:color w:val="000000"/>
          <w:sz w:val="22"/>
          <w:szCs w:val="22"/>
          <w:lang w:eastAsia="lt-LT"/>
        </w:rPr>
      </w:pPr>
      <w:r w:rsidRPr="00ED14A1">
        <w:rPr>
          <w:rFonts w:ascii="Verdana" w:hAnsi="Verdana" w:eastAsia="Verdana" w:cs="Verdana"/>
          <w:b/>
          <w:bCs/>
          <w:color w:val="000000"/>
          <w:sz w:val="22"/>
          <w:szCs w:val="22"/>
          <w:lang w:eastAsia="lt-LT"/>
        </w:rPr>
        <w:t>III SKYRIUS</w:t>
      </w:r>
    </w:p>
    <w:p w:rsidRPr="00ED14A1" w:rsidR="00B0361A" w:rsidP="004E7678" w:rsidRDefault="335DE3CF" w14:paraId="0C327643" w14:textId="77777777">
      <w:pPr>
        <w:ind w:left="142"/>
        <w:jc w:val="center"/>
        <w:rPr>
          <w:rFonts w:ascii="Verdana" w:hAnsi="Verdana" w:eastAsia="Verdana" w:cs="Verdana"/>
          <w:b/>
          <w:caps/>
          <w:color w:val="000000"/>
          <w:sz w:val="22"/>
          <w:szCs w:val="22"/>
          <w:lang w:eastAsia="lt-LT"/>
        </w:rPr>
      </w:pPr>
      <w:r w:rsidRPr="00ED14A1">
        <w:rPr>
          <w:rFonts w:ascii="Verdana" w:hAnsi="Verdana" w:eastAsia="Verdana" w:cs="Verdana"/>
          <w:b/>
          <w:caps/>
          <w:color w:val="000000" w:themeColor="text1"/>
          <w:sz w:val="22"/>
          <w:szCs w:val="22"/>
          <w:lang w:eastAsia="lt-LT"/>
        </w:rPr>
        <w:t>PARAIŠKŲ</w:t>
      </w:r>
      <w:r w:rsidRPr="00ED14A1" w:rsidR="753B9733">
        <w:rPr>
          <w:rFonts w:ascii="Verdana" w:hAnsi="Verdana" w:eastAsia="Verdana" w:cs="Verdana"/>
          <w:b/>
          <w:caps/>
          <w:color w:val="000000" w:themeColor="text1"/>
          <w:sz w:val="22"/>
          <w:szCs w:val="22"/>
          <w:lang w:eastAsia="lt-LT"/>
        </w:rPr>
        <w:t xml:space="preserve"> teikimas</w:t>
      </w:r>
    </w:p>
    <w:p w:rsidRPr="00ED14A1" w:rsidR="00222373" w:rsidP="004738AA" w:rsidRDefault="00222373" w14:paraId="06EF9B5F" w14:textId="77777777">
      <w:pPr>
        <w:ind w:firstLine="720"/>
        <w:jc w:val="center"/>
        <w:rPr>
          <w:rFonts w:ascii="Verdana" w:hAnsi="Verdana" w:eastAsia="Verdana" w:cs="Verdana"/>
          <w:b/>
          <w:caps/>
          <w:color w:val="000000"/>
          <w:sz w:val="22"/>
          <w:szCs w:val="22"/>
          <w:lang w:eastAsia="lt-LT"/>
        </w:rPr>
      </w:pPr>
    </w:p>
    <w:p w:rsidRPr="006D4E1F" w:rsidR="004E7678" w:rsidP="004F7859" w:rsidRDefault="002272D1" w14:paraId="7CBBD76C" w14:textId="69A0E25E">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Pareiškėjas,</w:t>
      </w:r>
      <w:r w:rsidRPr="00ED14A1" w:rsidR="393DF96B">
        <w:rPr>
          <w:rFonts w:ascii="Verdana" w:hAnsi="Verdana" w:eastAsia="Verdana" w:cs="Verdana"/>
          <w:sz w:val="22"/>
          <w:szCs w:val="22"/>
        </w:rPr>
        <w:t xml:space="preserve"> </w:t>
      </w:r>
      <w:r w:rsidRPr="006D4E1F" w:rsidR="4C920541">
        <w:rPr>
          <w:rFonts w:ascii="Verdana" w:hAnsi="Verdana" w:eastAsia="Verdana" w:cs="Verdana"/>
          <w:sz w:val="22"/>
          <w:szCs w:val="22"/>
        </w:rPr>
        <w:t xml:space="preserve">atitinkantis </w:t>
      </w:r>
      <w:r w:rsidRPr="00ED14A1" w:rsidR="00685D81">
        <w:rPr>
          <w:rFonts w:ascii="Verdana" w:hAnsi="Verdana" w:eastAsia="Verdana" w:cs="Verdana"/>
          <w:sz w:val="22"/>
          <w:szCs w:val="22"/>
        </w:rPr>
        <w:t>II skyriaus</w:t>
      </w:r>
      <w:r w:rsidRPr="00ED14A1" w:rsidR="4C920541">
        <w:rPr>
          <w:rFonts w:ascii="Verdana" w:hAnsi="Verdana" w:eastAsia="Verdana" w:cs="Verdana"/>
          <w:sz w:val="22"/>
          <w:szCs w:val="22"/>
        </w:rPr>
        <w:t xml:space="preserve"> reikalavimus ir</w:t>
      </w:r>
      <w:r w:rsidRPr="00ED14A1" w:rsidR="436C8085">
        <w:rPr>
          <w:rFonts w:ascii="Verdana" w:hAnsi="Verdana" w:eastAsia="Verdana" w:cs="Verdana"/>
          <w:sz w:val="22"/>
          <w:szCs w:val="22"/>
        </w:rPr>
        <w:t xml:space="preserve"> s</w:t>
      </w:r>
      <w:r w:rsidRPr="00ED14A1" w:rsidR="393DF96B">
        <w:rPr>
          <w:rFonts w:ascii="Verdana" w:hAnsi="Verdana" w:eastAsia="Verdana" w:cs="Verdana"/>
          <w:sz w:val="22"/>
          <w:szCs w:val="22"/>
        </w:rPr>
        <w:t>iek</w:t>
      </w:r>
      <w:r w:rsidRPr="00ED14A1" w:rsidR="00FB75E3">
        <w:rPr>
          <w:rFonts w:ascii="Verdana" w:hAnsi="Verdana" w:eastAsia="Verdana" w:cs="Verdana"/>
          <w:sz w:val="22"/>
          <w:szCs w:val="22"/>
        </w:rPr>
        <w:t>iantis</w:t>
      </w:r>
      <w:r w:rsidRPr="00ED14A1" w:rsidR="002F3AE3">
        <w:rPr>
          <w:rFonts w:ascii="Verdana" w:hAnsi="Verdana" w:eastAsia="Verdana" w:cs="Verdana"/>
          <w:sz w:val="22"/>
          <w:szCs w:val="22"/>
        </w:rPr>
        <w:t xml:space="preserve"> tapti </w:t>
      </w:r>
      <w:r w:rsidRPr="00ED14A1" w:rsidR="0074371F">
        <w:rPr>
          <w:rFonts w:ascii="Verdana" w:hAnsi="Verdana" w:eastAsia="Verdana" w:cs="Verdana"/>
          <w:sz w:val="22"/>
          <w:szCs w:val="22"/>
        </w:rPr>
        <w:t>D</w:t>
      </w:r>
      <w:r w:rsidRPr="00ED14A1" w:rsidR="00B436BA">
        <w:rPr>
          <w:rFonts w:ascii="Verdana" w:hAnsi="Verdana" w:eastAsia="Verdana" w:cs="Verdana"/>
          <w:sz w:val="22"/>
          <w:szCs w:val="22"/>
        </w:rPr>
        <w:t>IANA akceleratoriumi</w:t>
      </w:r>
      <w:r w:rsidRPr="00ED14A1" w:rsidR="2752480B">
        <w:rPr>
          <w:rFonts w:ascii="Verdana" w:hAnsi="Verdana" w:eastAsia="Verdana" w:cs="Verdana"/>
          <w:sz w:val="22"/>
          <w:szCs w:val="22"/>
        </w:rPr>
        <w:t xml:space="preserve"> </w:t>
      </w:r>
      <w:r w:rsidRPr="00ED14A1" w:rsidR="22E67E89">
        <w:rPr>
          <w:rFonts w:ascii="Verdana" w:hAnsi="Verdana" w:eastAsia="Verdana" w:cs="Verdana"/>
          <w:sz w:val="22"/>
          <w:szCs w:val="22"/>
        </w:rPr>
        <w:t>Agentūrai</w:t>
      </w:r>
      <w:r w:rsidRPr="00ED14A1" w:rsidR="4E25EC4A">
        <w:rPr>
          <w:rFonts w:ascii="Verdana" w:hAnsi="Verdana" w:eastAsia="Verdana" w:cs="Verdana"/>
          <w:sz w:val="22"/>
          <w:szCs w:val="22"/>
        </w:rPr>
        <w:t xml:space="preserve"> elektroniniu paštu</w:t>
      </w:r>
      <w:r w:rsidRPr="00ED14A1" w:rsidR="17BFB5CF">
        <w:rPr>
          <w:rFonts w:ascii="Verdana" w:hAnsi="Verdana" w:eastAsia="Verdana" w:cs="Verdana"/>
          <w:sz w:val="22"/>
          <w:szCs w:val="22"/>
        </w:rPr>
        <w:t xml:space="preserve"> </w:t>
      </w:r>
      <w:hyperlink r:id="rId12">
        <w:r w:rsidRPr="00ED14A1">
          <w:rPr>
            <w:rFonts w:ascii="Verdana" w:hAnsi="Verdana" w:eastAsia="Verdana" w:cs="Verdana"/>
            <w:sz w:val="22"/>
            <w:szCs w:val="22"/>
          </w:rPr>
          <w:t>paraiskos@inovacijuagentura.lt</w:t>
        </w:r>
      </w:hyperlink>
      <w:r w:rsidRPr="00ED14A1" w:rsidR="4E25EC4A">
        <w:rPr>
          <w:rFonts w:ascii="Verdana" w:hAnsi="Verdana" w:eastAsia="Verdana" w:cs="Verdana"/>
          <w:sz w:val="22"/>
          <w:szCs w:val="22"/>
        </w:rPr>
        <w:t xml:space="preserve">, </w:t>
      </w:r>
      <w:r w:rsidRPr="00ED14A1" w:rsidR="0096201B">
        <w:rPr>
          <w:rFonts w:ascii="Verdana" w:hAnsi="Verdana" w:eastAsia="Verdana" w:cs="Verdana"/>
          <w:sz w:val="22"/>
          <w:szCs w:val="22"/>
        </w:rPr>
        <w:t>iki</w:t>
      </w:r>
      <w:r w:rsidRPr="00ED14A1" w:rsidR="00520CBA">
        <w:rPr>
          <w:rFonts w:ascii="Verdana" w:hAnsi="Verdana" w:eastAsia="Verdana" w:cs="Verdana"/>
          <w:sz w:val="22"/>
          <w:szCs w:val="22"/>
        </w:rPr>
        <w:t xml:space="preserve"> kvietime</w:t>
      </w:r>
      <w:r w:rsidRPr="00ED14A1" w:rsidR="0096201B">
        <w:rPr>
          <w:rFonts w:ascii="Verdana" w:hAnsi="Verdana" w:eastAsia="Verdana" w:cs="Verdana"/>
          <w:sz w:val="22"/>
          <w:szCs w:val="22"/>
        </w:rPr>
        <w:t xml:space="preserve"> nustatyto termino </w:t>
      </w:r>
      <w:r w:rsidRPr="00ED14A1" w:rsidR="393DF96B">
        <w:rPr>
          <w:rFonts w:ascii="Verdana" w:hAnsi="Verdana" w:eastAsia="Verdana" w:cs="Verdana"/>
          <w:sz w:val="22"/>
          <w:szCs w:val="22"/>
        </w:rPr>
        <w:t xml:space="preserve">pateikia </w:t>
      </w:r>
      <w:r w:rsidRPr="00ED14A1" w:rsidR="00E920A7">
        <w:rPr>
          <w:rFonts w:ascii="Verdana" w:hAnsi="Verdana" w:eastAsia="Verdana" w:cs="Verdana"/>
          <w:sz w:val="22"/>
          <w:szCs w:val="22"/>
        </w:rPr>
        <w:t xml:space="preserve">anglų kalba </w:t>
      </w:r>
      <w:r w:rsidRPr="00ED14A1" w:rsidR="393DF96B">
        <w:rPr>
          <w:rFonts w:ascii="Verdana" w:hAnsi="Verdana" w:eastAsia="Verdana" w:cs="Verdana"/>
          <w:sz w:val="22"/>
          <w:szCs w:val="22"/>
        </w:rPr>
        <w:t xml:space="preserve">užpildytą paraišką, </w:t>
      </w:r>
      <w:r w:rsidRPr="00ED14A1" w:rsidR="0DC61842">
        <w:rPr>
          <w:rFonts w:ascii="Verdana" w:hAnsi="Verdana" w:eastAsia="Verdana" w:cs="Verdana"/>
          <w:sz w:val="22"/>
          <w:szCs w:val="22"/>
        </w:rPr>
        <w:t xml:space="preserve">pagal </w:t>
      </w:r>
      <w:r w:rsidRPr="00ED14A1" w:rsidR="5132C17B">
        <w:rPr>
          <w:rFonts w:ascii="Verdana" w:hAnsi="Verdana" w:eastAsia="Verdana" w:cs="Verdana"/>
          <w:sz w:val="22"/>
          <w:szCs w:val="22"/>
        </w:rPr>
        <w:t xml:space="preserve">Taisyklių </w:t>
      </w:r>
      <w:r w:rsidRPr="00ED14A1" w:rsidR="148F90FA">
        <w:rPr>
          <w:rFonts w:ascii="Verdana" w:hAnsi="Verdana" w:eastAsia="Verdana" w:cs="Verdana"/>
          <w:sz w:val="22"/>
          <w:szCs w:val="22"/>
        </w:rPr>
        <w:t>1 priede</w:t>
      </w:r>
      <w:r w:rsidRPr="00ED14A1" w:rsidR="0DC61842">
        <w:rPr>
          <w:rFonts w:ascii="Verdana" w:hAnsi="Verdana" w:eastAsia="Verdana" w:cs="Verdana"/>
          <w:sz w:val="22"/>
          <w:szCs w:val="22"/>
        </w:rPr>
        <w:t xml:space="preserve"> nustatytą formą</w:t>
      </w:r>
      <w:r w:rsidRPr="00ED14A1" w:rsidR="73ED446A">
        <w:rPr>
          <w:rFonts w:ascii="Verdana" w:hAnsi="Verdana" w:eastAsia="Verdana" w:cs="Verdana"/>
          <w:sz w:val="22"/>
          <w:szCs w:val="22"/>
        </w:rPr>
        <w:t xml:space="preserve">. </w:t>
      </w:r>
      <w:r w:rsidRPr="00ED14A1" w:rsidR="00977E6D">
        <w:rPr>
          <w:rFonts w:ascii="Verdana" w:hAnsi="Verdana" w:eastAsia="Verdana" w:cs="Verdana"/>
          <w:sz w:val="22"/>
          <w:szCs w:val="22"/>
        </w:rPr>
        <w:t xml:space="preserve">Kitais būdais išsiųstos paraiškos ar pristatytos po nustatyto termino bus atmetamos ir vertinamos nebus. </w:t>
      </w:r>
      <w:r w:rsidRPr="00ED14A1" w:rsidR="73ED446A">
        <w:rPr>
          <w:rFonts w:ascii="Verdana" w:hAnsi="Verdana" w:eastAsia="Verdana" w:cs="Verdana"/>
          <w:sz w:val="22"/>
          <w:szCs w:val="22"/>
        </w:rPr>
        <w:t>Su teikiama paraiška, pareiškėjas</w:t>
      </w:r>
      <w:r w:rsidRPr="00ED14A1" w:rsidR="00254DF6">
        <w:rPr>
          <w:rFonts w:ascii="Verdana" w:hAnsi="Verdana" w:eastAsia="Verdana" w:cs="Verdana"/>
          <w:sz w:val="22"/>
          <w:szCs w:val="22"/>
        </w:rPr>
        <w:t xml:space="preserve">, </w:t>
      </w:r>
      <w:r w:rsidRPr="00ED14A1" w:rsidR="009B26E4">
        <w:rPr>
          <w:rFonts w:ascii="Verdana" w:hAnsi="Verdana" w:eastAsia="Verdana" w:cs="Verdana"/>
          <w:sz w:val="22"/>
          <w:szCs w:val="22"/>
        </w:rPr>
        <w:t>teikia šiuos</w:t>
      </w:r>
      <w:r w:rsidRPr="00ED14A1" w:rsidR="393DF96B">
        <w:rPr>
          <w:rFonts w:ascii="Verdana" w:hAnsi="Verdana" w:eastAsia="Verdana" w:cs="Verdana"/>
          <w:sz w:val="22"/>
          <w:szCs w:val="22"/>
        </w:rPr>
        <w:t xml:space="preserve"> </w:t>
      </w:r>
      <w:r w:rsidRPr="006D4E1F" w:rsidR="393DF96B">
        <w:rPr>
          <w:rFonts w:ascii="Verdana" w:hAnsi="Verdana" w:eastAsia="Verdana" w:cs="Verdana"/>
          <w:sz w:val="22"/>
          <w:szCs w:val="22"/>
        </w:rPr>
        <w:t>dokumentus</w:t>
      </w:r>
      <w:r w:rsidRPr="006D4E1F" w:rsidR="5A291C30">
        <w:rPr>
          <w:rFonts w:ascii="Verdana" w:hAnsi="Verdana" w:eastAsia="Verdana" w:cs="Verdana"/>
          <w:sz w:val="22"/>
          <w:szCs w:val="22"/>
        </w:rPr>
        <w:t xml:space="preserve"> (priedai negali viršyti daugiau kaip </w:t>
      </w:r>
      <w:r w:rsidRPr="006D4E1F" w:rsidR="0A767AA0">
        <w:rPr>
          <w:rFonts w:ascii="Verdana" w:hAnsi="Verdana" w:eastAsia="Verdana" w:cs="Verdana"/>
          <w:sz w:val="22"/>
          <w:szCs w:val="22"/>
        </w:rPr>
        <w:t>20 MB</w:t>
      </w:r>
      <w:r w:rsidRPr="006D4E1F" w:rsidR="00855686">
        <w:rPr>
          <w:rFonts w:ascii="Verdana" w:hAnsi="Verdana" w:eastAsia="Verdana" w:cs="Verdana"/>
          <w:sz w:val="22"/>
          <w:szCs w:val="22"/>
        </w:rPr>
        <w:t>, pateikiami PDF formatu</w:t>
      </w:r>
      <w:r w:rsidRPr="006D4E1F" w:rsidR="5A291C30">
        <w:rPr>
          <w:rFonts w:ascii="Verdana" w:hAnsi="Verdana" w:eastAsia="Verdana" w:cs="Verdana"/>
          <w:sz w:val="22"/>
          <w:szCs w:val="22"/>
        </w:rPr>
        <w:t>)</w:t>
      </w:r>
      <w:r w:rsidRPr="006D4E1F" w:rsidR="393DF96B">
        <w:rPr>
          <w:rFonts w:ascii="Verdana" w:hAnsi="Verdana" w:eastAsia="Verdana" w:cs="Verdana"/>
          <w:sz w:val="22"/>
          <w:szCs w:val="22"/>
        </w:rPr>
        <w:t>:</w:t>
      </w:r>
    </w:p>
    <w:p w:rsidRPr="006D4E1F" w:rsidR="000621F6" w:rsidP="004F7859" w:rsidRDefault="00B41469" w14:paraId="5F518A07" w14:textId="71BB052A">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6D4E1F">
        <w:rPr>
          <w:rFonts w:ascii="Verdana" w:hAnsi="Verdana" w:eastAsia="Verdana" w:cs="Verdana"/>
          <w:color w:val="000000" w:themeColor="text1"/>
          <w:sz w:val="22"/>
          <w:szCs w:val="22"/>
        </w:rPr>
        <w:t>Dokumentai</w:t>
      </w:r>
      <w:r w:rsidRPr="006D4E1F" w:rsidR="00D50091">
        <w:rPr>
          <w:rFonts w:ascii="Verdana" w:hAnsi="Verdana" w:eastAsia="Verdana" w:cs="Verdana"/>
          <w:color w:val="000000" w:themeColor="text1"/>
          <w:sz w:val="22"/>
          <w:szCs w:val="22"/>
        </w:rPr>
        <w:t>,</w:t>
      </w:r>
      <w:r w:rsidRPr="006D4E1F">
        <w:rPr>
          <w:rFonts w:ascii="Verdana" w:hAnsi="Verdana" w:eastAsia="Verdana" w:cs="Verdana"/>
          <w:color w:val="000000" w:themeColor="text1"/>
          <w:sz w:val="22"/>
          <w:szCs w:val="22"/>
        </w:rPr>
        <w:t xml:space="preserve"> </w:t>
      </w:r>
      <w:r w:rsidRPr="006D4E1F" w:rsidR="00B24B16">
        <w:rPr>
          <w:rFonts w:ascii="Verdana" w:hAnsi="Verdana" w:eastAsia="Verdana" w:cs="Verdana"/>
          <w:color w:val="000000" w:themeColor="text1"/>
          <w:sz w:val="22"/>
          <w:szCs w:val="22"/>
        </w:rPr>
        <w:t xml:space="preserve">pagrindžiantys pareiškėjo patirtį organizuojant </w:t>
      </w:r>
      <w:proofErr w:type="spellStart"/>
      <w:r w:rsidRPr="006D4E1F" w:rsidR="00B24B16">
        <w:rPr>
          <w:rFonts w:ascii="Verdana" w:hAnsi="Verdana" w:eastAsia="Verdana" w:cs="Verdana"/>
          <w:color w:val="000000" w:themeColor="text1"/>
          <w:sz w:val="22"/>
          <w:szCs w:val="22"/>
        </w:rPr>
        <w:t>akceleravimo</w:t>
      </w:r>
      <w:proofErr w:type="spellEnd"/>
      <w:r w:rsidRPr="006D4E1F" w:rsidR="00B24B16">
        <w:rPr>
          <w:rFonts w:ascii="Verdana" w:hAnsi="Verdana" w:eastAsia="Verdana" w:cs="Verdana"/>
          <w:color w:val="000000" w:themeColor="text1"/>
          <w:sz w:val="22"/>
          <w:szCs w:val="22"/>
        </w:rPr>
        <w:t xml:space="preserve"> programas (įgyven</w:t>
      </w:r>
      <w:r w:rsidRPr="006D4E1F" w:rsidR="009D0F76">
        <w:rPr>
          <w:rFonts w:ascii="Verdana" w:hAnsi="Verdana" w:eastAsia="Verdana" w:cs="Verdana"/>
          <w:color w:val="000000" w:themeColor="text1"/>
          <w:sz w:val="22"/>
          <w:szCs w:val="22"/>
        </w:rPr>
        <w:t xml:space="preserve">dintos sutartys organizuojant </w:t>
      </w:r>
      <w:proofErr w:type="spellStart"/>
      <w:r w:rsidRPr="006D4E1F" w:rsidR="009D0F76">
        <w:rPr>
          <w:rFonts w:ascii="Verdana" w:hAnsi="Verdana" w:eastAsia="Verdana" w:cs="Verdana"/>
          <w:color w:val="000000" w:themeColor="text1"/>
          <w:sz w:val="22"/>
          <w:szCs w:val="22"/>
        </w:rPr>
        <w:t>akceleravimo</w:t>
      </w:r>
      <w:proofErr w:type="spellEnd"/>
      <w:r w:rsidRPr="006D4E1F" w:rsidR="009D0F76">
        <w:rPr>
          <w:rFonts w:ascii="Verdana" w:hAnsi="Verdana" w:eastAsia="Verdana" w:cs="Verdana"/>
          <w:color w:val="000000" w:themeColor="text1"/>
          <w:sz w:val="22"/>
          <w:szCs w:val="22"/>
        </w:rPr>
        <w:t xml:space="preserve"> programas arba nuorodos į organizuotas </w:t>
      </w:r>
      <w:proofErr w:type="spellStart"/>
      <w:r w:rsidRPr="006D4E1F" w:rsidR="009D0F76">
        <w:rPr>
          <w:rFonts w:ascii="Verdana" w:hAnsi="Verdana" w:eastAsia="Verdana" w:cs="Verdana"/>
          <w:color w:val="000000" w:themeColor="text1"/>
          <w:sz w:val="22"/>
          <w:szCs w:val="22"/>
        </w:rPr>
        <w:t>akceler</w:t>
      </w:r>
      <w:r w:rsidRPr="006D4E1F" w:rsidR="00E77A86">
        <w:rPr>
          <w:rFonts w:ascii="Verdana" w:hAnsi="Verdana" w:eastAsia="Verdana" w:cs="Verdana"/>
          <w:color w:val="000000" w:themeColor="text1"/>
          <w:sz w:val="22"/>
          <w:szCs w:val="22"/>
        </w:rPr>
        <w:t>avimo</w:t>
      </w:r>
      <w:proofErr w:type="spellEnd"/>
      <w:r w:rsidRPr="006D4E1F" w:rsidR="00E77A86">
        <w:rPr>
          <w:rFonts w:ascii="Verdana" w:hAnsi="Verdana" w:eastAsia="Verdana" w:cs="Verdana"/>
          <w:color w:val="000000" w:themeColor="text1"/>
          <w:sz w:val="22"/>
          <w:szCs w:val="22"/>
        </w:rPr>
        <w:t xml:space="preserve"> programas, susijusius mokymus).</w:t>
      </w:r>
    </w:p>
    <w:p w:rsidRPr="006D4E1F" w:rsidR="000621F6" w:rsidP="004F7859" w:rsidRDefault="00E77A86" w14:paraId="0F0946BB" w14:textId="715F9A9C">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6D4E1F">
        <w:rPr>
          <w:rFonts w:ascii="Verdana" w:hAnsi="Verdana" w:eastAsia="Verdana" w:cs="Verdana"/>
          <w:color w:val="000000" w:themeColor="text1"/>
          <w:sz w:val="22"/>
          <w:szCs w:val="22"/>
        </w:rPr>
        <w:t>Dokumentai, pagrindžiantys pareiškėjo dalyvavimą inovacijų ekosistemoje (bendradarbiavimo su</w:t>
      </w:r>
      <w:r w:rsidRPr="006D4E1F" w:rsidR="00370B42">
        <w:rPr>
          <w:rFonts w:ascii="Verdana" w:hAnsi="Verdana" w:eastAsia="Verdana" w:cs="Verdana"/>
          <w:color w:val="000000" w:themeColor="text1"/>
          <w:sz w:val="22"/>
          <w:szCs w:val="22"/>
        </w:rPr>
        <w:t>sitarimų su tyrimų ir technologijų centrais bei organizacijomis, veikiančiomis gynybos ir saugumo srityje</w:t>
      </w:r>
      <w:r w:rsidRPr="006D4E1F" w:rsidR="006C3D7A">
        <w:rPr>
          <w:rFonts w:ascii="Verdana" w:hAnsi="Verdana" w:eastAsia="Verdana" w:cs="Verdana"/>
          <w:color w:val="000000" w:themeColor="text1"/>
          <w:sz w:val="22"/>
          <w:szCs w:val="22"/>
        </w:rPr>
        <w:t>).</w:t>
      </w:r>
    </w:p>
    <w:p w:rsidRPr="002D5552" w:rsidR="009B26E4" w:rsidP="002D5552" w:rsidRDefault="006C3D7A" w14:paraId="1B6B6689" w14:textId="33421C63">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6D4E1F">
        <w:rPr>
          <w:rFonts w:ascii="Verdana" w:hAnsi="Verdana" w:eastAsia="Verdana" w:cs="Verdana"/>
          <w:color w:val="000000" w:themeColor="text1"/>
          <w:sz w:val="22"/>
          <w:szCs w:val="22"/>
        </w:rPr>
        <w:t>Dokumentai, pagrindžiantys komandos narių patirtį</w:t>
      </w:r>
      <w:r w:rsidRPr="006D4E1F" w:rsidR="00914B2D">
        <w:rPr>
          <w:rFonts w:ascii="Verdana" w:hAnsi="Verdana" w:eastAsia="Verdana" w:cs="Verdana"/>
          <w:color w:val="000000" w:themeColor="text1"/>
          <w:sz w:val="22"/>
          <w:szCs w:val="22"/>
        </w:rPr>
        <w:t xml:space="preserve"> organizuojant viešinimo kampanijas bei </w:t>
      </w:r>
      <w:r w:rsidRPr="006D4E1F">
        <w:rPr>
          <w:rFonts w:ascii="Verdana" w:hAnsi="Verdana" w:eastAsia="Verdana" w:cs="Verdana"/>
          <w:color w:val="000000" w:themeColor="text1"/>
          <w:sz w:val="22"/>
          <w:szCs w:val="22"/>
        </w:rPr>
        <w:t xml:space="preserve">žinias ir įgūdžius </w:t>
      </w:r>
      <w:r w:rsidRPr="006D4E1F" w:rsidR="007871F6">
        <w:rPr>
          <w:rFonts w:ascii="Verdana" w:hAnsi="Verdana" w:eastAsia="Verdana" w:cs="Verdana"/>
          <w:color w:val="000000" w:themeColor="text1"/>
          <w:sz w:val="22"/>
          <w:szCs w:val="22"/>
        </w:rPr>
        <w:t xml:space="preserve">gynybos ir saugumo srityje </w:t>
      </w:r>
      <w:r w:rsidRPr="006D4E1F" w:rsidR="00914B2D">
        <w:rPr>
          <w:rFonts w:ascii="Verdana" w:hAnsi="Verdana" w:eastAsia="Verdana" w:cs="Verdana"/>
          <w:color w:val="000000" w:themeColor="text1"/>
          <w:sz w:val="22"/>
          <w:szCs w:val="22"/>
        </w:rPr>
        <w:t>(</w:t>
      </w:r>
      <w:r w:rsidRPr="006D4E1F" w:rsidR="00D764E5">
        <w:rPr>
          <w:rFonts w:ascii="Verdana" w:hAnsi="Verdana" w:eastAsia="Verdana" w:cs="Verdana"/>
          <w:color w:val="000000" w:themeColor="text1"/>
          <w:sz w:val="22"/>
          <w:szCs w:val="22"/>
        </w:rPr>
        <w:t>susijusių komandos narių gyvenimo aprašymai).</w:t>
      </w:r>
    </w:p>
    <w:p w:rsidRPr="006D4E1F" w:rsidR="00F22E98" w:rsidP="004F7859" w:rsidRDefault="00B41469" w14:paraId="72B17B64" w14:textId="7EAE88F2">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6D4E1F">
        <w:rPr>
          <w:rFonts w:ascii="Verdana" w:hAnsi="Verdana" w:eastAsia="Verdana" w:cs="Verdana"/>
          <w:sz w:val="22"/>
          <w:szCs w:val="22"/>
        </w:rPr>
        <w:t>Kiti d</w:t>
      </w:r>
      <w:r w:rsidRPr="006D4E1F" w:rsidR="005C4C35">
        <w:rPr>
          <w:rFonts w:ascii="Verdana" w:hAnsi="Verdana" w:eastAsia="Verdana" w:cs="Verdana"/>
          <w:sz w:val="22"/>
          <w:szCs w:val="22"/>
        </w:rPr>
        <w:t xml:space="preserve">okumentai, </w:t>
      </w:r>
      <w:r w:rsidRPr="006D4E1F" w:rsidR="004027CE">
        <w:rPr>
          <w:rFonts w:ascii="Verdana" w:hAnsi="Verdana"/>
          <w:color w:val="000000" w:themeColor="text1"/>
          <w:sz w:val="22"/>
          <w:szCs w:val="22"/>
        </w:rPr>
        <w:t>kurie, pareiškėjo vertinimu, prisideda prie pateikto</w:t>
      </w:r>
      <w:r w:rsidRPr="006D4E1F" w:rsidR="00B13EEF">
        <w:rPr>
          <w:rFonts w:ascii="Verdana" w:hAnsi="Verdana"/>
          <w:color w:val="000000" w:themeColor="text1"/>
          <w:sz w:val="22"/>
          <w:szCs w:val="22"/>
        </w:rPr>
        <w:t>s</w:t>
      </w:r>
      <w:r w:rsidRPr="006D4E1F" w:rsidR="004027CE">
        <w:rPr>
          <w:rFonts w:ascii="Verdana" w:hAnsi="Verdana"/>
          <w:color w:val="000000" w:themeColor="text1"/>
          <w:sz w:val="22"/>
          <w:szCs w:val="22"/>
        </w:rPr>
        <w:t xml:space="preserve"> </w:t>
      </w:r>
      <w:r w:rsidRPr="006D4E1F" w:rsidR="00F22E98">
        <w:rPr>
          <w:rFonts w:ascii="Verdana" w:hAnsi="Verdana"/>
          <w:color w:val="000000" w:themeColor="text1"/>
          <w:sz w:val="22"/>
          <w:szCs w:val="22"/>
        </w:rPr>
        <w:t>DIANA akceleratorius paraiškos</w:t>
      </w:r>
      <w:r w:rsidRPr="006D4E1F" w:rsidR="004027CE">
        <w:rPr>
          <w:rFonts w:ascii="Verdana" w:hAnsi="Verdana"/>
          <w:color w:val="000000" w:themeColor="text1"/>
          <w:sz w:val="22"/>
          <w:szCs w:val="22"/>
        </w:rPr>
        <w:t xml:space="preserve"> </w:t>
      </w:r>
      <w:r w:rsidRPr="006D4E1F" w:rsidR="00B13EEF">
        <w:rPr>
          <w:rFonts w:ascii="Verdana" w:hAnsi="Verdana"/>
          <w:color w:val="000000" w:themeColor="text1"/>
          <w:sz w:val="22"/>
          <w:szCs w:val="22"/>
        </w:rPr>
        <w:t>išvystymo ir (arba) detalizavimo.</w:t>
      </w:r>
      <w:r w:rsidRPr="006D4E1F" w:rsidR="00E16984">
        <w:rPr>
          <w:rFonts w:ascii="Verdana" w:hAnsi="Verdana"/>
          <w:color w:val="000000" w:themeColor="text1"/>
          <w:sz w:val="22"/>
          <w:szCs w:val="22"/>
        </w:rPr>
        <w:t xml:space="preserve"> </w:t>
      </w:r>
    </w:p>
    <w:p w:rsidRPr="00ED14A1" w:rsidR="003F7F96" w:rsidP="004F7859" w:rsidRDefault="3F2C4D25" w14:paraId="4913F56B" w14:textId="7D94E4C2">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 xml:space="preserve">Paraiškoje pateikiama informacija turi būti </w:t>
      </w:r>
      <w:r w:rsidRPr="00ED14A1" w:rsidR="00DE6924">
        <w:rPr>
          <w:rFonts w:ascii="Verdana" w:hAnsi="Verdana" w:eastAsia="Verdana" w:cs="Verdana"/>
          <w:sz w:val="22"/>
          <w:szCs w:val="22"/>
        </w:rPr>
        <w:t>paremta</w:t>
      </w:r>
      <w:r w:rsidRPr="00ED14A1" w:rsidR="002E01AA">
        <w:rPr>
          <w:rFonts w:ascii="Verdana" w:hAnsi="Verdana" w:eastAsia="Verdana" w:cs="Verdana"/>
          <w:sz w:val="22"/>
          <w:szCs w:val="22"/>
        </w:rPr>
        <w:t xml:space="preserve"> pamatuojamais ir patikrinamais </w:t>
      </w:r>
      <w:r w:rsidRPr="00ED14A1">
        <w:rPr>
          <w:rFonts w:ascii="Verdana" w:hAnsi="Verdana" w:eastAsia="Verdana" w:cs="Verdana"/>
          <w:sz w:val="22"/>
          <w:szCs w:val="22"/>
        </w:rPr>
        <w:t>faktiniai</w:t>
      </w:r>
      <w:r w:rsidRPr="00ED14A1" w:rsidR="00EF718E">
        <w:rPr>
          <w:rFonts w:ascii="Verdana" w:hAnsi="Verdana" w:eastAsia="Verdana" w:cs="Verdana"/>
          <w:sz w:val="22"/>
          <w:szCs w:val="22"/>
        </w:rPr>
        <w:t>s duomenimis</w:t>
      </w:r>
      <w:r w:rsidRPr="00ED14A1" w:rsidR="002E01AA">
        <w:rPr>
          <w:rFonts w:ascii="Verdana" w:hAnsi="Verdana" w:eastAsia="Verdana" w:cs="Verdana"/>
          <w:sz w:val="22"/>
          <w:szCs w:val="22"/>
        </w:rPr>
        <w:t>.</w:t>
      </w:r>
      <w:r w:rsidRPr="00ED14A1">
        <w:rPr>
          <w:rFonts w:ascii="Verdana" w:hAnsi="Verdana" w:eastAsia="Verdana" w:cs="Verdana"/>
          <w:sz w:val="22"/>
          <w:szCs w:val="22"/>
        </w:rPr>
        <w:t xml:space="preserve"> </w:t>
      </w:r>
      <w:r w:rsidRPr="00ED14A1" w:rsidR="086FC13F">
        <w:rPr>
          <w:rFonts w:ascii="Verdana" w:hAnsi="Verdana" w:eastAsia="Verdana" w:cs="Verdana"/>
          <w:sz w:val="22"/>
          <w:szCs w:val="22"/>
        </w:rPr>
        <w:t xml:space="preserve">Paraiška ir kiti </w:t>
      </w:r>
      <w:r w:rsidRPr="00ED14A1" w:rsidR="5132C17B">
        <w:rPr>
          <w:rFonts w:ascii="Verdana" w:hAnsi="Verdana" w:eastAsia="Verdana" w:cs="Verdana"/>
          <w:sz w:val="22"/>
          <w:szCs w:val="22"/>
        </w:rPr>
        <w:t xml:space="preserve">Taisyklių </w:t>
      </w:r>
      <w:r w:rsidRPr="00ED14A1" w:rsidR="009B493C">
        <w:rPr>
          <w:rFonts w:ascii="Verdana" w:hAnsi="Verdana" w:eastAsia="Verdana" w:cs="Verdana"/>
          <w:sz w:val="22"/>
          <w:szCs w:val="22"/>
        </w:rPr>
        <w:t xml:space="preserve">10 </w:t>
      </w:r>
      <w:r w:rsidRPr="00ED14A1" w:rsidR="086FC13F">
        <w:rPr>
          <w:rFonts w:ascii="Verdana" w:hAnsi="Verdana" w:eastAsia="Verdana" w:cs="Verdana"/>
          <w:sz w:val="22"/>
          <w:szCs w:val="22"/>
        </w:rPr>
        <w:t>punkte nurodyti dokumentai turi būti pasirašyti</w:t>
      </w:r>
      <w:r w:rsidRPr="00ED14A1" w:rsidR="003A7EC4">
        <w:rPr>
          <w:rFonts w:ascii="Verdana" w:hAnsi="Verdana" w:eastAsia="Verdana" w:cs="Verdana"/>
          <w:sz w:val="22"/>
          <w:szCs w:val="22"/>
        </w:rPr>
        <w:t xml:space="preserve"> </w:t>
      </w:r>
      <w:r w:rsidRPr="00ED14A1" w:rsidR="50F9F262">
        <w:rPr>
          <w:rFonts w:ascii="Verdana" w:hAnsi="Verdana" w:eastAsia="Verdana" w:cs="Verdana"/>
          <w:sz w:val="22"/>
          <w:szCs w:val="22"/>
        </w:rPr>
        <w:t>pareiškėjo</w:t>
      </w:r>
      <w:r w:rsidRPr="00ED14A1" w:rsidR="00444673">
        <w:rPr>
          <w:rFonts w:ascii="Verdana" w:hAnsi="Verdana" w:eastAsia="Verdana" w:cs="Verdana"/>
          <w:sz w:val="22"/>
          <w:szCs w:val="22"/>
        </w:rPr>
        <w:t xml:space="preserve"> </w:t>
      </w:r>
      <w:r w:rsidRPr="00ED14A1" w:rsidR="5C8DB56D">
        <w:rPr>
          <w:rFonts w:ascii="Verdana" w:hAnsi="Verdana" w:eastAsia="Verdana" w:cs="Verdana"/>
          <w:sz w:val="22"/>
          <w:szCs w:val="22"/>
        </w:rPr>
        <w:t xml:space="preserve">ar jo </w:t>
      </w:r>
      <w:r w:rsidRPr="00ED14A1" w:rsidR="5B69EAD4">
        <w:rPr>
          <w:rFonts w:ascii="Verdana" w:hAnsi="Verdana" w:eastAsia="Verdana" w:cs="Verdana"/>
          <w:sz w:val="22"/>
          <w:szCs w:val="22"/>
        </w:rPr>
        <w:t>įgalioto atstovo</w:t>
      </w:r>
      <w:r w:rsidRPr="00ED14A1" w:rsidR="50F9F262">
        <w:rPr>
          <w:rFonts w:ascii="Verdana" w:hAnsi="Verdana" w:eastAsia="Verdana" w:cs="Verdana"/>
          <w:sz w:val="22"/>
          <w:szCs w:val="22"/>
        </w:rPr>
        <w:t xml:space="preserve"> </w:t>
      </w:r>
      <w:r w:rsidRPr="00ED14A1" w:rsidR="086FC13F">
        <w:rPr>
          <w:rFonts w:ascii="Verdana" w:hAnsi="Verdana" w:eastAsia="Verdana" w:cs="Verdana"/>
          <w:sz w:val="22"/>
          <w:szCs w:val="22"/>
        </w:rPr>
        <w:t>kvalifikuotu elektroniniu parašu arba elektroninių ryšių priemonėmis, kurios leidžia užtikrinti teksto vientisumą ir nepakeičiamumą.</w:t>
      </w:r>
    </w:p>
    <w:p w:rsidRPr="00ED14A1" w:rsidR="00B075B2" w:rsidP="004F7859" w:rsidRDefault="7ECF09E3" w14:paraId="25439060" w14:textId="1A7697F4">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Agentūra gautą paraišką užregistruoja ir paraiškai suteikia unikalų paraiškos kodą (toliau – paraiškos kodas)</w:t>
      </w:r>
      <w:r w:rsidRPr="00ED14A1" w:rsidR="00C96EDD">
        <w:rPr>
          <w:rFonts w:ascii="Verdana" w:hAnsi="Verdana" w:eastAsia="Verdana" w:cs="Verdana"/>
          <w:sz w:val="22"/>
          <w:szCs w:val="22"/>
        </w:rPr>
        <w:t xml:space="preserve"> bei </w:t>
      </w:r>
      <w:r w:rsidRPr="00ED14A1">
        <w:rPr>
          <w:rFonts w:ascii="Verdana" w:hAnsi="Verdana" w:eastAsia="Verdana" w:cs="Verdana"/>
          <w:sz w:val="22"/>
          <w:szCs w:val="22"/>
        </w:rPr>
        <w:t xml:space="preserve">ne vėliau kaip per 3 (tris) darbo dienas nuo paraiškos pateikimo dienos </w:t>
      </w:r>
      <w:r w:rsidRPr="00ED14A1" w:rsidR="7839C81B">
        <w:rPr>
          <w:rFonts w:ascii="Verdana" w:hAnsi="Verdana" w:eastAsia="Verdana" w:cs="Verdana"/>
          <w:sz w:val="22"/>
          <w:szCs w:val="22"/>
        </w:rPr>
        <w:t>pareiškėjui</w:t>
      </w:r>
      <w:r w:rsidRPr="00ED14A1" w:rsidR="45A8DDFE">
        <w:rPr>
          <w:rFonts w:ascii="Verdana" w:hAnsi="Verdana" w:eastAsia="Verdana" w:cs="Verdana"/>
          <w:sz w:val="22"/>
          <w:szCs w:val="22"/>
        </w:rPr>
        <w:t xml:space="preserve"> </w:t>
      </w:r>
      <w:r w:rsidRPr="00ED14A1">
        <w:rPr>
          <w:rFonts w:ascii="Verdana" w:hAnsi="Verdana" w:eastAsia="Verdana" w:cs="Verdana"/>
          <w:sz w:val="22"/>
          <w:szCs w:val="22"/>
        </w:rPr>
        <w:t>paraiškoje nurodytu elektroninio pašto adresu išsiunčia paraiškos gavimo ir registravimo patvirtinim</w:t>
      </w:r>
      <w:r w:rsidRPr="00ED14A1" w:rsidR="0FD909BC">
        <w:rPr>
          <w:rFonts w:ascii="Verdana" w:hAnsi="Verdana" w:eastAsia="Verdana" w:cs="Verdana"/>
          <w:sz w:val="22"/>
          <w:szCs w:val="22"/>
        </w:rPr>
        <w:t>ą</w:t>
      </w:r>
      <w:r w:rsidRPr="00ED14A1">
        <w:rPr>
          <w:rFonts w:ascii="Verdana" w:hAnsi="Verdana" w:eastAsia="Verdana" w:cs="Verdana"/>
          <w:sz w:val="22"/>
          <w:szCs w:val="22"/>
        </w:rPr>
        <w:t>, kuriame nurodo paraiškos kod</w:t>
      </w:r>
      <w:r w:rsidRPr="00ED14A1" w:rsidR="7890E2B7">
        <w:rPr>
          <w:rFonts w:ascii="Verdana" w:hAnsi="Verdana" w:eastAsia="Verdana" w:cs="Verdana"/>
          <w:sz w:val="22"/>
          <w:szCs w:val="22"/>
        </w:rPr>
        <w:t>ą</w:t>
      </w:r>
      <w:r w:rsidRPr="00ED14A1">
        <w:rPr>
          <w:rFonts w:ascii="Verdana" w:hAnsi="Verdana" w:eastAsia="Verdana" w:cs="Verdana"/>
          <w:sz w:val="22"/>
          <w:szCs w:val="22"/>
        </w:rPr>
        <w:t xml:space="preserve"> ir paraiškos gavimo dat</w:t>
      </w:r>
      <w:r w:rsidRPr="00ED14A1" w:rsidR="0859E50F">
        <w:rPr>
          <w:rFonts w:ascii="Verdana" w:hAnsi="Verdana" w:eastAsia="Verdana" w:cs="Verdana"/>
          <w:sz w:val="22"/>
          <w:szCs w:val="22"/>
        </w:rPr>
        <w:t>ą</w:t>
      </w:r>
      <w:r w:rsidRPr="00ED14A1" w:rsidR="35AE5C6D">
        <w:rPr>
          <w:rFonts w:ascii="Verdana" w:hAnsi="Verdana" w:eastAsia="Verdana" w:cs="Verdana"/>
          <w:sz w:val="22"/>
          <w:szCs w:val="22"/>
        </w:rPr>
        <w:t>.</w:t>
      </w:r>
      <w:r w:rsidRPr="00ED14A1" w:rsidR="156219E0">
        <w:rPr>
          <w:rFonts w:ascii="Verdana" w:hAnsi="Verdana" w:eastAsia="Verdana" w:cs="Verdana"/>
          <w:sz w:val="22"/>
          <w:szCs w:val="22"/>
        </w:rPr>
        <w:t xml:space="preserve"> </w:t>
      </w:r>
    </w:p>
    <w:p w:rsidRPr="00ED14A1" w:rsidR="5BBAC4B3" w:rsidP="00255CD0" w:rsidRDefault="5BBAC4B3" w14:paraId="2C068B97" w14:textId="77777777">
      <w:pPr>
        <w:ind w:firstLine="567"/>
        <w:jc w:val="both"/>
        <w:rPr>
          <w:rFonts w:ascii="Verdana" w:hAnsi="Verdana" w:eastAsia="Verdana" w:cs="Verdana"/>
          <w:sz w:val="22"/>
          <w:szCs w:val="22"/>
          <w:lang w:eastAsia="lt-LT"/>
        </w:rPr>
      </w:pPr>
    </w:p>
    <w:p w:rsidRPr="00ED14A1" w:rsidR="00C41FF0" w:rsidP="00255CD0" w:rsidRDefault="00633761" w14:paraId="1225FC18" w14:textId="0ED7514A">
      <w:pPr>
        <w:ind w:firstLine="567"/>
        <w:jc w:val="center"/>
        <w:rPr>
          <w:rFonts w:ascii="Verdana" w:hAnsi="Verdana" w:eastAsia="Verdana" w:cs="Verdana"/>
          <w:b/>
          <w:sz w:val="22"/>
          <w:szCs w:val="22"/>
          <w:lang w:eastAsia="en-GB"/>
        </w:rPr>
      </w:pPr>
      <w:r w:rsidRPr="00ED14A1">
        <w:rPr>
          <w:rFonts w:ascii="Verdana" w:hAnsi="Verdana" w:eastAsia="Verdana" w:cs="Verdana"/>
          <w:b/>
          <w:bCs/>
          <w:sz w:val="22"/>
          <w:szCs w:val="22"/>
          <w:lang w:eastAsia="en-GB"/>
        </w:rPr>
        <w:t xml:space="preserve">IV </w:t>
      </w:r>
      <w:r w:rsidRPr="00ED14A1" w:rsidR="471CCFF6">
        <w:rPr>
          <w:rFonts w:ascii="Verdana" w:hAnsi="Verdana" w:eastAsia="Verdana" w:cs="Verdana"/>
          <w:b/>
          <w:sz w:val="22"/>
          <w:szCs w:val="22"/>
          <w:lang w:eastAsia="en-GB"/>
        </w:rPr>
        <w:t>SKYRIUS</w:t>
      </w:r>
    </w:p>
    <w:p w:rsidRPr="00ED14A1" w:rsidR="0005609B" w:rsidP="00255CD0" w:rsidRDefault="471CCFF6" w14:paraId="5644EF32" w14:textId="77777777">
      <w:pPr>
        <w:ind w:firstLine="567"/>
        <w:jc w:val="center"/>
        <w:rPr>
          <w:rFonts w:ascii="Verdana" w:hAnsi="Verdana" w:eastAsia="Verdana" w:cs="Verdana"/>
          <w:b/>
          <w:sz w:val="22"/>
          <w:szCs w:val="22"/>
        </w:rPr>
      </w:pPr>
      <w:r w:rsidRPr="00ED14A1">
        <w:rPr>
          <w:rFonts w:ascii="Verdana" w:hAnsi="Verdana" w:eastAsia="Verdana" w:cs="Verdana"/>
          <w:b/>
          <w:sz w:val="22"/>
          <w:szCs w:val="22"/>
        </w:rPr>
        <w:t>PARAIŠKŲ VERTINIMAS</w:t>
      </w:r>
      <w:r w:rsidRPr="00ED14A1" w:rsidR="02459747">
        <w:rPr>
          <w:rFonts w:ascii="Verdana" w:hAnsi="Verdana" w:eastAsia="Verdana" w:cs="Verdana"/>
          <w:b/>
          <w:sz w:val="22"/>
          <w:szCs w:val="22"/>
        </w:rPr>
        <w:t xml:space="preserve"> IR</w:t>
      </w:r>
      <w:r w:rsidRPr="00ED14A1">
        <w:rPr>
          <w:rFonts w:ascii="Verdana" w:hAnsi="Verdana" w:eastAsia="Verdana" w:cs="Verdana"/>
          <w:b/>
          <w:sz w:val="22"/>
          <w:szCs w:val="22"/>
        </w:rPr>
        <w:t xml:space="preserve"> </w:t>
      </w:r>
      <w:r w:rsidRPr="00ED14A1" w:rsidR="1E1FC589">
        <w:rPr>
          <w:rFonts w:ascii="Verdana" w:hAnsi="Verdana" w:eastAsia="Verdana" w:cs="Verdana"/>
          <w:b/>
          <w:sz w:val="22"/>
          <w:szCs w:val="22"/>
        </w:rPr>
        <w:t>SPRENDIMO PRIĖMIMAS</w:t>
      </w:r>
    </w:p>
    <w:p w:rsidRPr="00ED14A1" w:rsidR="00EE0C45" w:rsidP="00255CD0" w:rsidRDefault="00EE0C45" w14:paraId="27BD6A0D" w14:textId="77777777">
      <w:pPr>
        <w:ind w:firstLine="567"/>
        <w:jc w:val="center"/>
        <w:rPr>
          <w:rFonts w:ascii="Verdana" w:hAnsi="Verdana" w:eastAsia="Verdana" w:cs="Verdana"/>
          <w:b/>
          <w:sz w:val="22"/>
          <w:szCs w:val="22"/>
        </w:rPr>
      </w:pPr>
    </w:p>
    <w:p w:rsidRPr="00ED14A1" w:rsidR="00F145CB" w:rsidP="00775EA0" w:rsidRDefault="237D2862" w14:paraId="6B3E3290" w14:textId="1C9C89A6">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Agen</w:t>
      </w:r>
      <w:r w:rsidRPr="00ED14A1" w:rsidR="71776E23">
        <w:rPr>
          <w:rFonts w:ascii="Verdana" w:hAnsi="Verdana" w:eastAsia="Verdana" w:cs="Verdana"/>
          <w:sz w:val="22"/>
          <w:szCs w:val="22"/>
        </w:rPr>
        <w:t>t</w:t>
      </w:r>
      <w:r w:rsidRPr="00ED14A1">
        <w:rPr>
          <w:rFonts w:ascii="Verdana" w:hAnsi="Verdana" w:eastAsia="Verdana" w:cs="Verdana"/>
          <w:sz w:val="22"/>
          <w:szCs w:val="22"/>
        </w:rPr>
        <w:t>ūra</w:t>
      </w:r>
      <w:r w:rsidRPr="00ED14A1" w:rsidR="17B8D634">
        <w:rPr>
          <w:rFonts w:ascii="Verdana" w:hAnsi="Verdana" w:eastAsia="Verdana" w:cs="Verdana"/>
          <w:sz w:val="22"/>
          <w:szCs w:val="22"/>
        </w:rPr>
        <w:t xml:space="preserve"> ga</w:t>
      </w:r>
      <w:r w:rsidRPr="00ED14A1" w:rsidR="76D6C6B5">
        <w:rPr>
          <w:rFonts w:ascii="Verdana" w:hAnsi="Verdana" w:eastAsia="Verdana" w:cs="Verdana"/>
          <w:sz w:val="22"/>
          <w:szCs w:val="22"/>
        </w:rPr>
        <w:t>utas</w:t>
      </w:r>
      <w:r w:rsidRPr="00ED14A1" w:rsidR="17B8D634">
        <w:rPr>
          <w:rFonts w:ascii="Verdana" w:hAnsi="Verdana" w:eastAsia="Verdana" w:cs="Verdana"/>
          <w:sz w:val="22"/>
          <w:szCs w:val="22"/>
        </w:rPr>
        <w:t xml:space="preserve"> </w:t>
      </w:r>
      <w:r w:rsidRPr="00ED14A1" w:rsidR="42ACBC74">
        <w:rPr>
          <w:rFonts w:ascii="Verdana" w:hAnsi="Verdana" w:eastAsia="Verdana" w:cs="Verdana"/>
          <w:sz w:val="22"/>
          <w:szCs w:val="22"/>
        </w:rPr>
        <w:t xml:space="preserve">paraiškas </w:t>
      </w:r>
      <w:r w:rsidRPr="00ED14A1" w:rsidR="5FA689E5">
        <w:rPr>
          <w:rFonts w:ascii="Verdana" w:hAnsi="Verdana" w:eastAsia="Verdana" w:cs="Verdana"/>
          <w:sz w:val="22"/>
          <w:szCs w:val="22"/>
        </w:rPr>
        <w:t>įvertina</w:t>
      </w:r>
      <w:r w:rsidRPr="00ED14A1" w:rsidR="42ACBC74">
        <w:rPr>
          <w:rFonts w:ascii="Verdana" w:hAnsi="Verdana" w:eastAsia="Verdana" w:cs="Verdana"/>
          <w:sz w:val="22"/>
          <w:szCs w:val="22"/>
        </w:rPr>
        <w:t xml:space="preserve"> per</w:t>
      </w:r>
      <w:r w:rsidRPr="00ED14A1" w:rsidR="1D3A0A81">
        <w:rPr>
          <w:rFonts w:ascii="Verdana" w:hAnsi="Verdana" w:eastAsia="Verdana" w:cs="Verdana"/>
          <w:sz w:val="22"/>
          <w:szCs w:val="22"/>
        </w:rPr>
        <w:t xml:space="preserve"> </w:t>
      </w:r>
      <w:r w:rsidRPr="00ED14A1" w:rsidR="5DC0DA67">
        <w:rPr>
          <w:rFonts w:ascii="Verdana" w:hAnsi="Verdana" w:eastAsia="Verdana" w:cs="Verdana"/>
          <w:sz w:val="22"/>
          <w:szCs w:val="22"/>
        </w:rPr>
        <w:t>5</w:t>
      </w:r>
      <w:r w:rsidRPr="00ED14A1" w:rsidR="00A2514D">
        <w:rPr>
          <w:rFonts w:ascii="Verdana" w:hAnsi="Verdana" w:eastAsia="Verdana" w:cs="Verdana"/>
          <w:sz w:val="22"/>
          <w:szCs w:val="22"/>
        </w:rPr>
        <w:t xml:space="preserve"> </w:t>
      </w:r>
      <w:r w:rsidRPr="00ED14A1" w:rsidR="723F70CD">
        <w:rPr>
          <w:rFonts w:ascii="Verdana" w:hAnsi="Verdana" w:eastAsia="Verdana" w:cs="Verdana"/>
          <w:sz w:val="22"/>
          <w:szCs w:val="22"/>
        </w:rPr>
        <w:t xml:space="preserve">(penkias) </w:t>
      </w:r>
      <w:r w:rsidRPr="00ED14A1" w:rsidR="4893D2B8">
        <w:rPr>
          <w:rFonts w:ascii="Verdana" w:hAnsi="Verdana" w:eastAsia="Verdana" w:cs="Verdana"/>
          <w:sz w:val="22"/>
          <w:szCs w:val="22"/>
        </w:rPr>
        <w:t>darbo</w:t>
      </w:r>
      <w:r w:rsidRPr="00ED14A1" w:rsidR="5B3D0725">
        <w:rPr>
          <w:rFonts w:ascii="Verdana" w:hAnsi="Verdana" w:eastAsia="Verdana" w:cs="Verdana"/>
          <w:sz w:val="22"/>
          <w:szCs w:val="22"/>
        </w:rPr>
        <w:t xml:space="preserve"> dienas</w:t>
      </w:r>
      <w:r w:rsidRPr="00ED14A1" w:rsidR="42ACBC74">
        <w:rPr>
          <w:rFonts w:ascii="Verdana" w:hAnsi="Verdana" w:eastAsia="Verdana" w:cs="Verdana"/>
          <w:sz w:val="22"/>
          <w:szCs w:val="22"/>
        </w:rPr>
        <w:t xml:space="preserve"> nuo kvietimo </w:t>
      </w:r>
      <w:r w:rsidRPr="00ED14A1" w:rsidR="79457F9E">
        <w:rPr>
          <w:rFonts w:ascii="Verdana" w:hAnsi="Verdana" w:eastAsia="Verdana" w:cs="Verdana"/>
          <w:sz w:val="22"/>
          <w:szCs w:val="22"/>
        </w:rPr>
        <w:t xml:space="preserve">teikti paraiškas </w:t>
      </w:r>
      <w:r w:rsidRPr="00ED14A1" w:rsidR="014A0416">
        <w:rPr>
          <w:rFonts w:ascii="Verdana" w:hAnsi="Verdana" w:eastAsia="Verdana" w:cs="Verdana"/>
          <w:sz w:val="22"/>
          <w:szCs w:val="22"/>
        </w:rPr>
        <w:t>galiojimo pabaigos</w:t>
      </w:r>
      <w:r w:rsidRPr="00ED14A1" w:rsidR="42ACBC74">
        <w:rPr>
          <w:rFonts w:ascii="Verdana" w:hAnsi="Verdana" w:eastAsia="Verdana" w:cs="Verdana"/>
          <w:sz w:val="22"/>
          <w:szCs w:val="22"/>
        </w:rPr>
        <w:t>. Laikotarpis, nustatytas paraišk</w:t>
      </w:r>
      <w:r w:rsidRPr="00ED14A1" w:rsidR="004E5A82">
        <w:rPr>
          <w:rFonts w:ascii="Verdana" w:hAnsi="Verdana" w:eastAsia="Verdana" w:cs="Verdana"/>
          <w:sz w:val="22"/>
          <w:szCs w:val="22"/>
        </w:rPr>
        <w:t>ų</w:t>
      </w:r>
      <w:r w:rsidRPr="00ED14A1" w:rsidR="42ACBC74">
        <w:rPr>
          <w:rFonts w:ascii="Verdana" w:hAnsi="Verdana" w:eastAsia="Verdana" w:cs="Verdana"/>
          <w:sz w:val="22"/>
          <w:szCs w:val="22"/>
        </w:rPr>
        <w:t xml:space="preserve"> tikslinimui, į šį terminą neįskaičiuojamas</w:t>
      </w:r>
      <w:r w:rsidRPr="00ED14A1" w:rsidR="5FA689E5">
        <w:rPr>
          <w:rFonts w:ascii="Verdana" w:hAnsi="Verdana" w:eastAsia="Verdana" w:cs="Verdana"/>
          <w:sz w:val="22"/>
          <w:szCs w:val="22"/>
        </w:rPr>
        <w:t>.</w:t>
      </w:r>
    </w:p>
    <w:p w:rsidRPr="00ED14A1" w:rsidR="004E5A82" w:rsidP="00775EA0" w:rsidRDefault="5893077F" w14:paraId="283CAC12" w14:textId="5FA95812">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Vertinant paraiškas yra atliekam</w:t>
      </w:r>
      <w:r w:rsidRPr="00ED14A1" w:rsidR="00EE0C45">
        <w:rPr>
          <w:rFonts w:ascii="Verdana" w:hAnsi="Verdana" w:eastAsia="Verdana" w:cs="Verdana"/>
          <w:sz w:val="22"/>
          <w:szCs w:val="22"/>
        </w:rPr>
        <w:t>as atitikties atrankos kriterijams vertinimas (</w:t>
      </w:r>
      <w:r w:rsidRPr="00ED14A1" w:rsidR="643F5992">
        <w:rPr>
          <w:rFonts w:ascii="Verdana" w:hAnsi="Verdana" w:eastAsia="Verdana" w:cs="Verdana"/>
          <w:sz w:val="22"/>
          <w:szCs w:val="22"/>
        </w:rPr>
        <w:t>T</w:t>
      </w:r>
      <w:r w:rsidRPr="00ED14A1" w:rsidR="00EE0C45">
        <w:rPr>
          <w:rFonts w:ascii="Verdana" w:hAnsi="Verdana" w:eastAsia="Verdana" w:cs="Verdana"/>
          <w:sz w:val="22"/>
          <w:szCs w:val="22"/>
        </w:rPr>
        <w:t>aisyklių 2 priedas)</w:t>
      </w:r>
      <w:r w:rsidRPr="00ED14A1" w:rsidR="004E5A82">
        <w:rPr>
          <w:rFonts w:ascii="Verdana" w:hAnsi="Verdana" w:eastAsia="Verdana" w:cs="Verdana"/>
          <w:sz w:val="22"/>
          <w:szCs w:val="22"/>
        </w:rPr>
        <w:t>:</w:t>
      </w:r>
    </w:p>
    <w:p w:rsidRPr="00ED14A1" w:rsidR="00490296" w:rsidP="00775EA0" w:rsidRDefault="00EE0C45" w14:paraId="25127977" w14:textId="5E141DEB">
      <w:pPr>
        <w:pStyle w:val="ListParagraph"/>
        <w:numPr>
          <w:ilvl w:val="0"/>
          <w:numId w:val="1"/>
        </w:numPr>
        <w:tabs>
          <w:tab w:val="left" w:pos="993"/>
        </w:tabs>
        <w:ind w:left="0" w:firstLine="567"/>
        <w:jc w:val="both"/>
        <w:rPr>
          <w:rFonts w:ascii="Verdana" w:hAnsi="Verdana" w:eastAsia="Verdana" w:cs="Verdana"/>
          <w:sz w:val="22"/>
          <w:szCs w:val="22"/>
        </w:rPr>
      </w:pPr>
      <w:r w:rsidRPr="00ED14A1">
        <w:rPr>
          <w:rFonts w:ascii="Verdana" w:hAnsi="Verdana" w:eastAsia="Verdana" w:cs="Verdana"/>
          <w:sz w:val="22"/>
          <w:szCs w:val="22"/>
        </w:rPr>
        <w:t>Atrankos kriterijai</w:t>
      </w:r>
      <w:r w:rsidRPr="00ED14A1" w:rsidR="32384FBC">
        <w:rPr>
          <w:rFonts w:ascii="Verdana" w:hAnsi="Verdana" w:eastAsia="Verdana" w:cs="Verdana"/>
          <w:sz w:val="22"/>
          <w:szCs w:val="22"/>
        </w:rPr>
        <w:t>:</w:t>
      </w:r>
    </w:p>
    <w:p w:rsidRPr="00ED14A1" w:rsidR="00775EA0" w:rsidP="6CD72D2C" w:rsidRDefault="00AE5067" w14:paraId="79AF0AFE" w14:textId="025BFEB1">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Atitikimas bendriems reikalavimams</w:t>
      </w:r>
      <w:r w:rsidRPr="00ED14A1" w:rsidR="0096505E">
        <w:rPr>
          <w:rFonts w:ascii="Verdana" w:hAnsi="Verdana" w:eastAsia="Verdana" w:cs="Verdana"/>
          <w:color w:val="000000" w:themeColor="text1"/>
          <w:sz w:val="22"/>
          <w:szCs w:val="22"/>
        </w:rPr>
        <w:t xml:space="preserve"> (specialusis)</w:t>
      </w:r>
    </w:p>
    <w:p w:rsidRPr="00ED14A1" w:rsidR="001671ED" w:rsidP="6CD72D2C" w:rsidRDefault="0096505E" w14:paraId="341D59C8" w14:textId="4097C4D6">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finansinis pajėgumas tapti DIANA akceleratoriumi (specialusis)</w:t>
      </w:r>
    </w:p>
    <w:p w:rsidRPr="00ED14A1" w:rsidR="001671ED" w:rsidP="6CD72D2C" w:rsidRDefault="0096505E" w14:paraId="0D0C1F64" w14:textId="301B6193">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 xml:space="preserve">Pareiškėjo patirtis organizuojant </w:t>
      </w:r>
      <w:r w:rsidRPr="00ED14A1" w:rsidR="0053473C">
        <w:rPr>
          <w:rFonts w:ascii="Verdana" w:hAnsi="Verdana" w:eastAsia="Verdana" w:cs="Verdana"/>
          <w:color w:val="000000" w:themeColor="text1"/>
          <w:sz w:val="22"/>
          <w:szCs w:val="22"/>
        </w:rPr>
        <w:t>akceleratorius (prioritetinis)</w:t>
      </w:r>
    </w:p>
    <w:p w:rsidRPr="00ED14A1" w:rsidR="0053473C" w:rsidP="6CD72D2C" w:rsidRDefault="0053473C" w14:paraId="304691F7" w14:textId="63777532">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infrastruktūra (prioritetinis)</w:t>
      </w:r>
    </w:p>
    <w:p w:rsidRPr="00ED14A1" w:rsidR="0053473C" w:rsidP="6CD72D2C" w:rsidRDefault="0053473C" w14:paraId="3A32851F" w14:textId="7A5B753E">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dalyvavimas inovacijų ekosistemoje (prioritetinis)</w:t>
      </w:r>
    </w:p>
    <w:p w:rsidRPr="00ED14A1" w:rsidR="0053473C" w:rsidP="6CD72D2C" w:rsidRDefault="0053473C" w14:paraId="040A1FDF" w14:textId="2D47B037">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komandos narių patirtis (prioritetinis)</w:t>
      </w:r>
    </w:p>
    <w:p w:rsidRPr="00ED14A1" w:rsidR="0053473C" w:rsidP="6CD72D2C" w:rsidRDefault="0053473C" w14:paraId="368C858B" w14:textId="5672799F">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viešųjų ryšių patirtis (prioritetinis)</w:t>
      </w:r>
    </w:p>
    <w:p w:rsidRPr="00ED14A1" w:rsidR="0053473C" w:rsidP="6CD72D2C" w:rsidRDefault="0053473C" w14:paraId="12F8D1BA" w14:textId="0DD8EF1C">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gebėjimas rengti aukštos kokybės mokomuosius modulius (prioritetinis)</w:t>
      </w:r>
    </w:p>
    <w:p w:rsidRPr="00ED14A1" w:rsidR="0053473C" w:rsidP="6CD72D2C" w:rsidRDefault="0053473C" w14:paraId="72D80A0D" w14:textId="7EA809B5">
      <w:pPr>
        <w:pStyle w:val="ListParagraph"/>
        <w:numPr>
          <w:ilvl w:val="1"/>
          <w:numId w:val="1"/>
        </w:numPr>
        <w:tabs>
          <w:tab w:val="left" w:pos="993"/>
        </w:tabs>
        <w:ind w:left="0" w:firstLine="567"/>
        <w:jc w:val="both"/>
        <w:rPr>
          <w:rFonts w:ascii="Verdana" w:hAnsi="Verdana" w:eastAsia="Verdana" w:cs="Verdana"/>
          <w:color w:val="000000" w:themeColor="text1"/>
          <w:sz w:val="22"/>
          <w:szCs w:val="22"/>
        </w:rPr>
      </w:pPr>
      <w:r w:rsidRPr="00ED14A1">
        <w:rPr>
          <w:rFonts w:ascii="Verdana" w:hAnsi="Verdana" w:eastAsia="Verdana" w:cs="Verdana"/>
          <w:color w:val="000000" w:themeColor="text1"/>
          <w:sz w:val="22"/>
          <w:szCs w:val="22"/>
        </w:rPr>
        <w:t>Pareiškėjo atitiktis DIANA programos prioritetams (prioritetinis).</w:t>
      </w:r>
    </w:p>
    <w:p w:rsidRPr="00ED14A1" w:rsidR="003A04DE" w:rsidP="003A04DE" w:rsidRDefault="557A0039" w14:paraId="5375147F" w14:textId="77777777">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lt-LT"/>
        </w:rPr>
        <w:t xml:space="preserve">Tuo atveju, jei </w:t>
      </w:r>
      <w:r w:rsidRPr="00ED14A1" w:rsidR="00EE0C45">
        <w:rPr>
          <w:rFonts w:ascii="Verdana" w:hAnsi="Verdana" w:eastAsia="Verdana" w:cs="Verdana"/>
          <w:color w:val="000000" w:themeColor="text1"/>
          <w:sz w:val="22"/>
          <w:szCs w:val="22"/>
          <w:lang w:eastAsia="lt-LT"/>
        </w:rPr>
        <w:t>pareiškėjo</w:t>
      </w:r>
      <w:r w:rsidRPr="00ED14A1" w:rsidR="20632F83">
        <w:rPr>
          <w:rFonts w:ascii="Verdana" w:hAnsi="Verdana" w:eastAsia="Verdana" w:cs="Verdana"/>
          <w:color w:val="000000" w:themeColor="text1"/>
          <w:sz w:val="22"/>
          <w:szCs w:val="22"/>
          <w:lang w:eastAsia="lt-LT"/>
        </w:rPr>
        <w:t xml:space="preserve"> pateiktoje</w:t>
      </w:r>
      <w:r w:rsidRPr="00ED14A1">
        <w:rPr>
          <w:rFonts w:ascii="Verdana" w:hAnsi="Verdana" w:eastAsia="Verdana" w:cs="Verdana"/>
          <w:color w:val="000000" w:themeColor="text1"/>
          <w:sz w:val="22"/>
          <w:szCs w:val="22"/>
          <w:lang w:eastAsia="lt-LT"/>
        </w:rPr>
        <w:t xml:space="preserve"> paraiškoje</w:t>
      </w:r>
      <w:r w:rsidRPr="00ED14A1" w:rsidR="20632F83">
        <w:rPr>
          <w:rFonts w:ascii="Verdana" w:hAnsi="Verdana" w:eastAsia="Verdana" w:cs="Verdana"/>
          <w:color w:val="000000" w:themeColor="text1"/>
          <w:sz w:val="22"/>
          <w:szCs w:val="22"/>
          <w:lang w:eastAsia="lt-LT"/>
        </w:rPr>
        <w:t xml:space="preserve"> </w:t>
      </w:r>
      <w:r w:rsidRPr="00ED14A1">
        <w:rPr>
          <w:rFonts w:ascii="Verdana" w:hAnsi="Verdana" w:eastAsia="Verdana" w:cs="Verdana"/>
          <w:color w:val="000000" w:themeColor="text1"/>
          <w:sz w:val="22"/>
          <w:szCs w:val="22"/>
          <w:lang w:eastAsia="lt-LT"/>
        </w:rPr>
        <w:t>yra netikslumų ir (ar) trūkumų</w:t>
      </w:r>
      <w:r w:rsidRPr="00ED14A1" w:rsidR="20632F83">
        <w:rPr>
          <w:rFonts w:ascii="Verdana" w:hAnsi="Verdana" w:eastAsia="Verdana" w:cs="Verdana"/>
          <w:color w:val="000000" w:themeColor="text1"/>
          <w:sz w:val="22"/>
          <w:szCs w:val="22"/>
          <w:lang w:eastAsia="lt-LT"/>
        </w:rPr>
        <w:t xml:space="preserve"> ir (ar) trūksta dokumentų</w:t>
      </w:r>
      <w:r w:rsidRPr="00ED14A1">
        <w:rPr>
          <w:rFonts w:ascii="Verdana" w:hAnsi="Verdana" w:eastAsia="Verdana" w:cs="Verdana"/>
          <w:color w:val="000000" w:themeColor="text1"/>
          <w:sz w:val="22"/>
          <w:szCs w:val="22"/>
          <w:lang w:eastAsia="lt-LT"/>
        </w:rPr>
        <w:t xml:space="preserve">, </w:t>
      </w:r>
      <w:r w:rsidRPr="00ED14A1" w:rsidR="20632F83">
        <w:rPr>
          <w:rFonts w:ascii="Verdana" w:hAnsi="Verdana" w:eastAsia="Verdana" w:cs="Verdana"/>
          <w:color w:val="000000" w:themeColor="text1"/>
          <w:sz w:val="22"/>
          <w:szCs w:val="22"/>
          <w:lang w:eastAsia="lt-LT"/>
        </w:rPr>
        <w:t>Agentūra</w:t>
      </w:r>
      <w:r w:rsidRPr="00ED14A1">
        <w:rPr>
          <w:rFonts w:ascii="Verdana" w:hAnsi="Verdana" w:eastAsia="Verdana" w:cs="Verdana"/>
          <w:color w:val="000000" w:themeColor="text1"/>
          <w:sz w:val="22"/>
          <w:szCs w:val="22"/>
          <w:lang w:eastAsia="lt-LT"/>
        </w:rPr>
        <w:t xml:space="preserve"> turi teisę prašyti pareiškėjo patikslinti paraiškoje pateiktą informaciją ir (ar) pateikti trūkstamus dokumentus</w:t>
      </w:r>
      <w:r w:rsidRPr="00ED14A1" w:rsidR="00E45046">
        <w:rPr>
          <w:rFonts w:ascii="Verdana" w:hAnsi="Verdana" w:eastAsia="Verdana" w:cs="Verdana"/>
          <w:color w:val="000000" w:themeColor="text1"/>
          <w:sz w:val="22"/>
          <w:szCs w:val="22"/>
          <w:lang w:eastAsia="lt-LT"/>
        </w:rPr>
        <w:t>, nustatydama</w:t>
      </w:r>
      <w:r w:rsidRPr="00ED14A1">
        <w:rPr>
          <w:rFonts w:ascii="Verdana" w:hAnsi="Verdana" w:eastAsia="Verdana" w:cs="Verdana"/>
          <w:color w:val="000000" w:themeColor="text1"/>
          <w:sz w:val="22"/>
          <w:szCs w:val="22"/>
          <w:lang w:eastAsia="lt-LT"/>
        </w:rPr>
        <w:t xml:space="preserve"> ne </w:t>
      </w:r>
      <w:r w:rsidRPr="00ED14A1" w:rsidR="00E45046">
        <w:rPr>
          <w:rFonts w:ascii="Verdana" w:hAnsi="Verdana" w:eastAsia="Verdana" w:cs="Verdana"/>
          <w:color w:val="000000" w:themeColor="text1"/>
          <w:sz w:val="22"/>
          <w:szCs w:val="22"/>
          <w:lang w:eastAsia="lt-LT"/>
        </w:rPr>
        <w:t xml:space="preserve">trumpesnį kaip </w:t>
      </w:r>
      <w:r w:rsidRPr="00ED14A1" w:rsidR="73AC1DB5">
        <w:rPr>
          <w:rFonts w:ascii="Verdana" w:hAnsi="Verdana" w:eastAsia="Verdana" w:cs="Verdana"/>
          <w:color w:val="000000" w:themeColor="text1"/>
          <w:sz w:val="22"/>
          <w:szCs w:val="22"/>
          <w:lang w:eastAsia="lt-LT"/>
        </w:rPr>
        <w:t>3 (</w:t>
      </w:r>
      <w:r w:rsidRPr="00ED14A1" w:rsidR="00E45046">
        <w:rPr>
          <w:rFonts w:ascii="Verdana" w:hAnsi="Verdana" w:eastAsia="Verdana" w:cs="Verdana"/>
          <w:color w:val="000000" w:themeColor="text1"/>
          <w:sz w:val="22"/>
          <w:szCs w:val="22"/>
          <w:lang w:eastAsia="lt-LT"/>
        </w:rPr>
        <w:t>trijų</w:t>
      </w:r>
      <w:r w:rsidRPr="00ED14A1" w:rsidR="73AC1DB5">
        <w:rPr>
          <w:rFonts w:ascii="Verdana" w:hAnsi="Verdana" w:eastAsia="Verdana" w:cs="Verdana"/>
          <w:color w:val="000000" w:themeColor="text1"/>
          <w:sz w:val="22"/>
          <w:szCs w:val="22"/>
          <w:lang w:eastAsia="lt-LT"/>
        </w:rPr>
        <w:t xml:space="preserve">) ir ne </w:t>
      </w:r>
      <w:r w:rsidRPr="00ED14A1" w:rsidR="00E45046">
        <w:rPr>
          <w:rFonts w:ascii="Verdana" w:hAnsi="Verdana" w:eastAsia="Verdana" w:cs="Verdana"/>
          <w:color w:val="000000" w:themeColor="text1"/>
          <w:sz w:val="22"/>
          <w:szCs w:val="22"/>
          <w:lang w:eastAsia="lt-LT"/>
        </w:rPr>
        <w:t xml:space="preserve">ilgesnį </w:t>
      </w:r>
      <w:r w:rsidRPr="00ED14A1">
        <w:rPr>
          <w:rFonts w:ascii="Verdana" w:hAnsi="Verdana" w:eastAsia="Verdana" w:cs="Verdana"/>
          <w:color w:val="000000" w:themeColor="text1"/>
          <w:sz w:val="22"/>
          <w:szCs w:val="22"/>
          <w:lang w:eastAsia="lt-LT"/>
        </w:rPr>
        <w:t>kaip 5 (</w:t>
      </w:r>
      <w:r w:rsidRPr="00ED14A1" w:rsidR="00E45046">
        <w:rPr>
          <w:rFonts w:ascii="Verdana" w:hAnsi="Verdana" w:eastAsia="Verdana" w:cs="Verdana"/>
          <w:color w:val="000000" w:themeColor="text1"/>
          <w:sz w:val="22"/>
          <w:szCs w:val="22"/>
          <w:lang w:eastAsia="lt-LT"/>
        </w:rPr>
        <w:t>penkių</w:t>
      </w:r>
      <w:r w:rsidRPr="00ED14A1">
        <w:rPr>
          <w:rFonts w:ascii="Verdana" w:hAnsi="Verdana" w:eastAsia="Verdana" w:cs="Verdana"/>
          <w:color w:val="000000" w:themeColor="text1"/>
          <w:sz w:val="22"/>
          <w:szCs w:val="22"/>
          <w:lang w:eastAsia="lt-LT"/>
        </w:rPr>
        <w:t xml:space="preserve">) darbo </w:t>
      </w:r>
      <w:r w:rsidRPr="00ED14A1" w:rsidR="00E45046">
        <w:rPr>
          <w:rFonts w:ascii="Verdana" w:hAnsi="Verdana" w:eastAsia="Verdana" w:cs="Verdana"/>
          <w:color w:val="000000" w:themeColor="text1"/>
          <w:sz w:val="22"/>
          <w:szCs w:val="22"/>
          <w:lang w:eastAsia="lt-LT"/>
        </w:rPr>
        <w:t xml:space="preserve">dienų terminą </w:t>
      </w:r>
      <w:r w:rsidRPr="00ED14A1">
        <w:rPr>
          <w:rFonts w:ascii="Verdana" w:hAnsi="Verdana" w:eastAsia="Verdana" w:cs="Verdana"/>
          <w:color w:val="000000" w:themeColor="text1"/>
          <w:sz w:val="22"/>
          <w:szCs w:val="22"/>
          <w:lang w:eastAsia="lt-LT"/>
        </w:rPr>
        <w:t>nuo tokio pareikalavimo pateikimo momento. Trūkstami dokumentai pateikiami, informacija yra tikslinama ta apimtimi, kuri yra nurodoma Agentūros prašyme patikslinti paraišką, nekeičiant paraiškos turinio. Susirašinėjimas su pareiškėjais vyksta elektroniniu paštu laikant, kad kita susirašinėjimo šalis informaciją gavo tada</w:t>
      </w:r>
      <w:r w:rsidRPr="00ED14A1" w:rsidR="0096201B">
        <w:rPr>
          <w:rFonts w:ascii="Verdana" w:hAnsi="Verdana" w:eastAsia="Verdana" w:cs="Verdana"/>
          <w:color w:val="000000" w:themeColor="text1"/>
          <w:sz w:val="22"/>
          <w:szCs w:val="22"/>
          <w:lang w:eastAsia="lt-LT"/>
        </w:rPr>
        <w:t>,</w:t>
      </w:r>
      <w:r w:rsidRPr="00ED14A1">
        <w:rPr>
          <w:rFonts w:ascii="Verdana" w:hAnsi="Verdana" w:eastAsia="Verdana" w:cs="Verdana"/>
          <w:color w:val="000000" w:themeColor="text1"/>
          <w:sz w:val="22"/>
          <w:szCs w:val="22"/>
          <w:lang w:eastAsia="lt-LT"/>
        </w:rPr>
        <w:t xml:space="preserve"> kaip tai apibrėžta </w:t>
      </w:r>
      <w:r w:rsidRPr="00ED14A1" w:rsidR="7CBA2631">
        <w:rPr>
          <w:rFonts w:ascii="Verdana" w:hAnsi="Verdana" w:eastAsia="Verdana" w:cs="Verdana"/>
          <w:color w:val="000000" w:themeColor="text1"/>
          <w:sz w:val="22"/>
          <w:szCs w:val="22"/>
          <w:lang w:eastAsia="lt-LT"/>
        </w:rPr>
        <w:t>Taisyklių</w:t>
      </w:r>
      <w:r w:rsidRPr="00ED14A1" w:rsidR="3EF9AFD0">
        <w:rPr>
          <w:rFonts w:ascii="Verdana" w:hAnsi="Verdana" w:eastAsia="Verdana" w:cs="Verdana"/>
          <w:color w:val="000000" w:themeColor="text1"/>
          <w:sz w:val="22"/>
          <w:szCs w:val="22"/>
          <w:lang w:eastAsia="lt-LT"/>
        </w:rPr>
        <w:t xml:space="preserve"> </w:t>
      </w:r>
      <w:r w:rsidRPr="00ED14A1" w:rsidR="004017F4">
        <w:rPr>
          <w:rFonts w:ascii="Verdana" w:hAnsi="Verdana" w:eastAsia="Verdana" w:cs="Verdana"/>
          <w:color w:val="000000" w:themeColor="text1"/>
          <w:sz w:val="22"/>
          <w:szCs w:val="22"/>
          <w:lang w:eastAsia="lt-LT"/>
        </w:rPr>
        <w:t>20</w:t>
      </w:r>
      <w:r w:rsidRPr="00ED14A1" w:rsidR="00583EC1">
        <w:rPr>
          <w:rFonts w:ascii="Verdana" w:hAnsi="Verdana" w:eastAsia="Verdana" w:cs="Verdana"/>
          <w:color w:val="000000" w:themeColor="text1"/>
          <w:sz w:val="22"/>
          <w:szCs w:val="22"/>
          <w:lang w:eastAsia="lt-LT"/>
        </w:rPr>
        <w:t xml:space="preserve"> </w:t>
      </w:r>
      <w:r w:rsidRPr="00ED14A1">
        <w:rPr>
          <w:rFonts w:ascii="Verdana" w:hAnsi="Verdana" w:eastAsia="Verdana" w:cs="Verdana"/>
          <w:color w:val="000000" w:themeColor="text1"/>
          <w:sz w:val="22"/>
          <w:szCs w:val="22"/>
          <w:lang w:eastAsia="lt-LT"/>
        </w:rPr>
        <w:t xml:space="preserve">punkte. Jeigu pareiškėjas dokumentų, informacijos, duomenų nepatikslina arba pateikti patikslinti dokumentai ar duomenys yra nepakankami, </w:t>
      </w:r>
      <w:r w:rsidRPr="00ED14A1" w:rsidR="402C1D5C">
        <w:rPr>
          <w:rFonts w:ascii="Verdana" w:hAnsi="Verdana" w:eastAsia="Verdana" w:cs="Verdana"/>
          <w:color w:val="000000" w:themeColor="text1"/>
          <w:sz w:val="22"/>
          <w:szCs w:val="22"/>
          <w:lang w:eastAsia="en-GB"/>
        </w:rPr>
        <w:t>paraiška</w:t>
      </w:r>
      <w:r w:rsidRPr="00ED14A1" w:rsidR="7477111F">
        <w:rPr>
          <w:rFonts w:ascii="Verdana" w:hAnsi="Verdana" w:eastAsia="Verdana" w:cs="Verdana"/>
          <w:color w:val="000000" w:themeColor="text1"/>
          <w:sz w:val="22"/>
          <w:szCs w:val="22"/>
          <w:lang w:eastAsia="en-GB"/>
        </w:rPr>
        <w:t xml:space="preserve"> </w:t>
      </w:r>
      <w:r w:rsidRPr="00ED14A1" w:rsidR="54170D73">
        <w:rPr>
          <w:rFonts w:ascii="Verdana" w:hAnsi="Verdana" w:eastAsia="Verdana" w:cs="Verdana"/>
          <w:color w:val="000000" w:themeColor="text1"/>
          <w:sz w:val="22"/>
          <w:szCs w:val="22"/>
          <w:lang w:eastAsia="en-GB"/>
        </w:rPr>
        <w:t>yra</w:t>
      </w:r>
      <w:r w:rsidRPr="00ED14A1" w:rsidR="006403A7">
        <w:rPr>
          <w:rFonts w:ascii="Verdana" w:hAnsi="Verdana" w:eastAsia="Verdana" w:cs="Verdana"/>
          <w:color w:val="000000" w:themeColor="text1"/>
          <w:sz w:val="22"/>
          <w:szCs w:val="22"/>
          <w:lang w:eastAsia="en-GB"/>
        </w:rPr>
        <w:t xml:space="preserve"> </w:t>
      </w:r>
      <w:r w:rsidRPr="00ED14A1" w:rsidR="3CC1485E">
        <w:rPr>
          <w:rFonts w:ascii="Verdana" w:hAnsi="Verdana" w:eastAsia="Verdana" w:cs="Verdana"/>
          <w:color w:val="000000" w:themeColor="text1"/>
          <w:sz w:val="22"/>
          <w:szCs w:val="22"/>
          <w:lang w:eastAsia="en-GB"/>
        </w:rPr>
        <w:t>atmetama</w:t>
      </w:r>
      <w:r w:rsidRPr="00ED14A1" w:rsidR="6BFAA241">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w:t>
      </w:r>
    </w:p>
    <w:p w:rsidRPr="00ED14A1" w:rsidR="003A04DE" w:rsidP="003A04DE" w:rsidRDefault="67A3A4FF" w14:paraId="5173B1D4" w14:textId="22682349">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en-GB"/>
        </w:rPr>
        <w:t>Atitikties atrankos kriterijams vertinimas</w:t>
      </w:r>
      <w:r w:rsidRPr="00ED14A1" w:rsidR="00EE0C45">
        <w:rPr>
          <w:rFonts w:ascii="Verdana" w:hAnsi="Verdana" w:eastAsia="Verdana" w:cs="Verdana"/>
          <w:color w:val="000000" w:themeColor="text1"/>
          <w:sz w:val="22"/>
          <w:szCs w:val="22"/>
          <w:lang w:eastAsia="en-GB"/>
        </w:rPr>
        <w:t xml:space="preserve"> </w:t>
      </w:r>
      <w:r w:rsidRPr="00ED14A1" w:rsidR="058A03BC">
        <w:rPr>
          <w:rFonts w:ascii="Verdana" w:hAnsi="Verdana" w:eastAsia="Verdana" w:cs="Verdana"/>
          <w:color w:val="000000" w:themeColor="text1"/>
          <w:sz w:val="22"/>
          <w:szCs w:val="22"/>
          <w:lang w:eastAsia="en-GB"/>
        </w:rPr>
        <w:t xml:space="preserve">atliekamas </w:t>
      </w:r>
      <w:r w:rsidRPr="00ED14A1" w:rsidR="00BC50A5">
        <w:rPr>
          <w:rFonts w:ascii="Verdana" w:hAnsi="Verdana" w:eastAsia="Verdana" w:cs="Verdana"/>
          <w:color w:val="000000" w:themeColor="text1"/>
          <w:sz w:val="22"/>
          <w:szCs w:val="22"/>
          <w:lang w:eastAsia="en-GB"/>
        </w:rPr>
        <w:t xml:space="preserve">užpildant </w:t>
      </w:r>
      <w:r w:rsidRPr="00ED14A1" w:rsidR="058A03BC">
        <w:rPr>
          <w:rFonts w:ascii="Verdana" w:hAnsi="Verdana" w:eastAsia="Verdana" w:cs="Verdana"/>
          <w:color w:val="000000" w:themeColor="text1"/>
          <w:sz w:val="22"/>
          <w:szCs w:val="22"/>
          <w:lang w:eastAsia="en-GB"/>
        </w:rPr>
        <w:t>Taisyklių 2 priedą</w:t>
      </w:r>
      <w:r w:rsidRPr="00ED14A1" w:rsidR="00083045">
        <w:rPr>
          <w:rFonts w:ascii="Verdana" w:hAnsi="Verdana" w:eastAsia="Verdana" w:cs="Verdana"/>
          <w:color w:val="000000" w:themeColor="text1"/>
          <w:sz w:val="22"/>
          <w:szCs w:val="22"/>
          <w:lang w:eastAsia="en-GB"/>
        </w:rPr>
        <w:t xml:space="preserve"> </w:t>
      </w:r>
      <w:r w:rsidRPr="00ED14A1" w:rsidR="009957CE">
        <w:rPr>
          <w:rFonts w:ascii="Verdana" w:hAnsi="Verdana" w:eastAsia="Verdana" w:cs="Verdana"/>
          <w:color w:val="000000" w:themeColor="text1"/>
          <w:sz w:val="22"/>
          <w:szCs w:val="22"/>
          <w:lang w:eastAsia="en-GB"/>
        </w:rPr>
        <w:t>pirmiausiai įvertinant specialiuosius atrankos kriterijus, atitikus jiems įvertinant</w:t>
      </w:r>
      <w:r w:rsidRPr="00ED14A1" w:rsidR="00BC50A5">
        <w:rPr>
          <w:rFonts w:ascii="Verdana" w:hAnsi="Verdana" w:eastAsia="Verdana" w:cs="Verdana"/>
          <w:color w:val="000000" w:themeColor="text1"/>
          <w:sz w:val="22"/>
          <w:szCs w:val="22"/>
          <w:lang w:eastAsia="en-GB"/>
        </w:rPr>
        <w:t xml:space="preserve"> prioritetini</w:t>
      </w:r>
      <w:r w:rsidRPr="00ED14A1" w:rsidR="009957CE">
        <w:rPr>
          <w:rFonts w:ascii="Verdana" w:hAnsi="Verdana" w:eastAsia="Verdana" w:cs="Verdana"/>
          <w:color w:val="000000" w:themeColor="text1"/>
          <w:sz w:val="22"/>
          <w:szCs w:val="22"/>
          <w:lang w:eastAsia="en-GB"/>
        </w:rPr>
        <w:t>u</w:t>
      </w:r>
      <w:r w:rsidRPr="00ED14A1" w:rsidR="00BC50A5">
        <w:rPr>
          <w:rFonts w:ascii="Verdana" w:hAnsi="Verdana" w:eastAsia="Verdana" w:cs="Verdana"/>
          <w:color w:val="000000" w:themeColor="text1"/>
          <w:sz w:val="22"/>
          <w:szCs w:val="22"/>
          <w:lang w:eastAsia="en-GB"/>
        </w:rPr>
        <w:t xml:space="preserve">s atrankos </w:t>
      </w:r>
      <w:r w:rsidRPr="00ED14A1" w:rsidR="2CA00107">
        <w:rPr>
          <w:rFonts w:ascii="Verdana" w:hAnsi="Verdana" w:eastAsia="Verdana" w:cs="Verdana"/>
          <w:color w:val="000000" w:themeColor="text1"/>
          <w:sz w:val="22"/>
          <w:szCs w:val="22"/>
          <w:lang w:eastAsia="en-GB"/>
        </w:rPr>
        <w:t>kriterij</w:t>
      </w:r>
      <w:r w:rsidRPr="00ED14A1" w:rsidR="009957CE">
        <w:rPr>
          <w:rFonts w:ascii="Verdana" w:hAnsi="Verdana" w:eastAsia="Verdana" w:cs="Verdana"/>
          <w:color w:val="000000" w:themeColor="text1"/>
          <w:sz w:val="22"/>
          <w:szCs w:val="22"/>
          <w:lang w:eastAsia="en-GB"/>
        </w:rPr>
        <w:t>us</w:t>
      </w:r>
      <w:r w:rsidRPr="00ED14A1" w:rsidR="2CA00107">
        <w:rPr>
          <w:rFonts w:ascii="Verdana" w:hAnsi="Verdana" w:eastAsia="Verdana" w:cs="Verdana"/>
          <w:color w:val="000000" w:themeColor="text1"/>
          <w:sz w:val="22"/>
          <w:szCs w:val="22"/>
          <w:lang w:eastAsia="en-GB"/>
        </w:rPr>
        <w:t xml:space="preserve"> </w:t>
      </w:r>
      <w:r w:rsidRPr="00ED14A1" w:rsidR="009957CE">
        <w:rPr>
          <w:rFonts w:ascii="Verdana" w:hAnsi="Verdana" w:eastAsia="Verdana" w:cs="Verdana"/>
          <w:color w:val="000000" w:themeColor="text1"/>
          <w:sz w:val="22"/>
          <w:szCs w:val="22"/>
          <w:lang w:eastAsia="en-GB"/>
        </w:rPr>
        <w:t>jiems</w:t>
      </w:r>
      <w:r w:rsidRPr="00ED14A1" w:rsidR="00EE0C45">
        <w:rPr>
          <w:rFonts w:ascii="Verdana" w:hAnsi="Verdana" w:eastAsia="Verdana" w:cs="Verdana"/>
          <w:color w:val="000000" w:themeColor="text1"/>
          <w:sz w:val="22"/>
          <w:szCs w:val="22"/>
          <w:lang w:eastAsia="en-GB"/>
        </w:rPr>
        <w:t xml:space="preserve"> suteikia</w:t>
      </w:r>
      <w:r w:rsidRPr="00ED14A1" w:rsidR="68C37958">
        <w:rPr>
          <w:rFonts w:ascii="Verdana" w:hAnsi="Verdana" w:eastAsia="Verdana" w:cs="Verdana"/>
          <w:color w:val="000000" w:themeColor="text1"/>
          <w:sz w:val="22"/>
          <w:szCs w:val="22"/>
          <w:lang w:eastAsia="en-GB"/>
        </w:rPr>
        <w:t>nt</w:t>
      </w:r>
      <w:r w:rsidRPr="00ED14A1" w:rsidR="00EE0C45">
        <w:rPr>
          <w:rFonts w:ascii="Verdana" w:hAnsi="Verdana" w:eastAsia="Verdana" w:cs="Verdana"/>
          <w:color w:val="000000" w:themeColor="text1"/>
          <w:sz w:val="22"/>
          <w:szCs w:val="22"/>
          <w:lang w:eastAsia="en-GB"/>
        </w:rPr>
        <w:t xml:space="preserve"> bal</w:t>
      </w:r>
      <w:r w:rsidRPr="00ED14A1" w:rsidR="2B58B2F4">
        <w:rPr>
          <w:rFonts w:ascii="Verdana" w:hAnsi="Verdana" w:eastAsia="Verdana" w:cs="Verdana"/>
          <w:color w:val="000000" w:themeColor="text1"/>
          <w:sz w:val="22"/>
          <w:szCs w:val="22"/>
          <w:lang w:eastAsia="en-GB"/>
        </w:rPr>
        <w:t>us</w:t>
      </w:r>
      <w:r w:rsidRPr="00ED14A1" w:rsidR="00EE0C45">
        <w:rPr>
          <w:rFonts w:ascii="Verdana" w:hAnsi="Verdana" w:eastAsia="Verdana" w:cs="Verdana"/>
          <w:color w:val="000000" w:themeColor="text1"/>
          <w:sz w:val="22"/>
          <w:szCs w:val="22"/>
          <w:lang w:eastAsia="en-GB"/>
        </w:rPr>
        <w:t>.</w:t>
      </w:r>
    </w:p>
    <w:p w:rsidRPr="00ED14A1" w:rsidR="003A04DE" w:rsidP="003A04DE" w:rsidRDefault="00BA58E6" w14:paraId="0DB04C36" w14:textId="15CBD31E">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en-GB"/>
        </w:rPr>
        <w:t>Paraiškų</w:t>
      </w:r>
      <w:r w:rsidRPr="00ED14A1" w:rsidR="00B360A8">
        <w:rPr>
          <w:rFonts w:ascii="Verdana" w:hAnsi="Verdana" w:eastAsia="Verdana" w:cs="Verdana"/>
          <w:color w:val="000000" w:themeColor="text1"/>
          <w:sz w:val="22"/>
          <w:szCs w:val="22"/>
          <w:lang w:eastAsia="en-GB"/>
        </w:rPr>
        <w:t xml:space="preserve"> reitingavimas </w:t>
      </w:r>
      <w:r w:rsidRPr="00ED14A1" w:rsidR="32089A5B">
        <w:rPr>
          <w:rFonts w:ascii="Verdana" w:hAnsi="Verdana" w:eastAsia="Verdana" w:cs="Verdana"/>
          <w:color w:val="000000" w:themeColor="text1"/>
          <w:sz w:val="22"/>
          <w:szCs w:val="22"/>
          <w:lang w:eastAsia="en-GB"/>
        </w:rPr>
        <w:t>vyksta pagal daugiausiai balų surinkusias paraiškas</w:t>
      </w:r>
      <w:r w:rsidRPr="00ED14A1" w:rsidR="00756E88">
        <w:rPr>
          <w:rFonts w:ascii="Verdana" w:hAnsi="Verdana" w:eastAsia="Verdana" w:cs="Verdana"/>
          <w:color w:val="000000" w:themeColor="text1"/>
          <w:sz w:val="22"/>
          <w:szCs w:val="22"/>
          <w:lang w:eastAsia="en-GB"/>
        </w:rPr>
        <w:t xml:space="preserve"> reitinguojant</w:t>
      </w:r>
      <w:r w:rsidRPr="00ED14A1" w:rsidR="32089A5B">
        <w:rPr>
          <w:rFonts w:ascii="Verdana" w:hAnsi="Verdana" w:eastAsia="Verdana" w:cs="Verdana"/>
          <w:color w:val="000000" w:themeColor="text1"/>
          <w:sz w:val="22"/>
          <w:szCs w:val="22"/>
          <w:lang w:eastAsia="en-GB"/>
        </w:rPr>
        <w:t xml:space="preserve"> mažėjimo tvarka.</w:t>
      </w:r>
      <w:r w:rsidR="00CC6567">
        <w:rPr>
          <w:rFonts w:ascii="Verdana" w:hAnsi="Verdana" w:eastAsia="Verdana" w:cs="Verdana"/>
          <w:color w:val="000000" w:themeColor="text1"/>
          <w:sz w:val="22"/>
          <w:szCs w:val="22"/>
          <w:lang w:eastAsia="en-GB"/>
        </w:rPr>
        <w:t xml:space="preserve"> </w:t>
      </w:r>
    </w:p>
    <w:p w:rsidRPr="00ED14A1" w:rsidR="00DE4E68" w:rsidP="00DE4E68" w:rsidRDefault="005D0392" w14:paraId="7E7DBCE6" w14:textId="77777777">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en-GB"/>
        </w:rPr>
        <w:t>DIANA akceleratoriaus</w:t>
      </w:r>
      <w:r w:rsidRPr="00ED14A1" w:rsidR="00B563F6">
        <w:rPr>
          <w:rFonts w:ascii="Verdana" w:hAnsi="Verdana" w:eastAsia="Verdana" w:cs="Verdana"/>
          <w:color w:val="000000" w:themeColor="text1"/>
          <w:sz w:val="22"/>
          <w:szCs w:val="22"/>
          <w:lang w:eastAsia="en-GB"/>
        </w:rPr>
        <w:t xml:space="preserve"> paraiškoms, surinkusioms vienodą galutinį vertinimo balų skaičių, pirmenybė suteikiama paraiškoms, surinkusioms daugiausiai balų pagal </w:t>
      </w:r>
      <w:r w:rsidRPr="00ED14A1" w:rsidR="000D569C">
        <w:rPr>
          <w:rFonts w:ascii="Verdana" w:hAnsi="Verdana" w:eastAsia="Verdana" w:cs="Verdana"/>
          <w:color w:val="000000" w:themeColor="text1"/>
          <w:sz w:val="22"/>
          <w:szCs w:val="22"/>
          <w:lang w:eastAsia="en-GB"/>
        </w:rPr>
        <w:t>pirmąjį</w:t>
      </w:r>
      <w:r w:rsidRPr="00ED14A1" w:rsidR="00B563F6">
        <w:rPr>
          <w:rFonts w:ascii="Verdana" w:hAnsi="Verdana" w:eastAsia="Verdana" w:cs="Verdana"/>
          <w:color w:val="000000" w:themeColor="text1"/>
          <w:sz w:val="22"/>
          <w:szCs w:val="22"/>
          <w:lang w:eastAsia="en-GB"/>
        </w:rPr>
        <w:t xml:space="preserve"> </w:t>
      </w:r>
      <w:r w:rsidRPr="00ED14A1" w:rsidR="00167C68">
        <w:rPr>
          <w:rFonts w:ascii="Verdana" w:hAnsi="Verdana" w:eastAsia="Verdana" w:cs="Verdana"/>
          <w:color w:val="000000" w:themeColor="text1"/>
          <w:sz w:val="22"/>
          <w:szCs w:val="22"/>
          <w:lang w:eastAsia="en-GB"/>
        </w:rPr>
        <w:t xml:space="preserve">Taisyklių 2 priede nurodytą prioritetinį </w:t>
      </w:r>
      <w:r w:rsidRPr="00ED14A1" w:rsidR="00B563F6">
        <w:rPr>
          <w:rFonts w:ascii="Verdana" w:hAnsi="Verdana" w:eastAsia="Verdana" w:cs="Verdana"/>
          <w:color w:val="000000" w:themeColor="text1"/>
          <w:sz w:val="22"/>
          <w:szCs w:val="22"/>
          <w:lang w:eastAsia="en-GB"/>
        </w:rPr>
        <w:t xml:space="preserve">kriterijų, o jei </w:t>
      </w:r>
      <w:r w:rsidRPr="00ED14A1">
        <w:rPr>
          <w:rFonts w:ascii="Verdana" w:hAnsi="Verdana" w:eastAsia="Verdana" w:cs="Verdana"/>
          <w:color w:val="000000" w:themeColor="text1"/>
          <w:sz w:val="22"/>
          <w:szCs w:val="22"/>
          <w:lang w:eastAsia="en-GB"/>
        </w:rPr>
        <w:t>DIANA akceleratoriaus paraiškos</w:t>
      </w:r>
      <w:r w:rsidRPr="00ED14A1" w:rsidR="00B563F6">
        <w:rPr>
          <w:rFonts w:ascii="Verdana" w:hAnsi="Verdana" w:eastAsia="Verdana" w:cs="Verdana"/>
          <w:color w:val="000000" w:themeColor="text1"/>
          <w:sz w:val="22"/>
          <w:szCs w:val="22"/>
          <w:lang w:eastAsia="en-GB"/>
        </w:rPr>
        <w:t xml:space="preserve"> vienodai įvertintos pagal šį vertinimo kriterijų, pirmenybė suteikiama paraiškoms, surinkusioms daugiau balų pagal kitą iš eilės nurodytą </w:t>
      </w:r>
      <w:r w:rsidRPr="00ED14A1" w:rsidR="001B4CB5">
        <w:rPr>
          <w:rFonts w:ascii="Verdana" w:hAnsi="Verdana" w:eastAsia="Verdana" w:cs="Verdana"/>
          <w:color w:val="000000" w:themeColor="text1"/>
          <w:sz w:val="22"/>
          <w:szCs w:val="22"/>
          <w:lang w:eastAsia="en-GB"/>
        </w:rPr>
        <w:t xml:space="preserve">prioritetinį </w:t>
      </w:r>
      <w:r w:rsidRPr="00ED14A1" w:rsidR="00B563F6">
        <w:rPr>
          <w:rFonts w:ascii="Verdana" w:hAnsi="Verdana" w:eastAsia="Verdana" w:cs="Verdana"/>
          <w:color w:val="000000" w:themeColor="text1"/>
          <w:sz w:val="22"/>
          <w:szCs w:val="22"/>
          <w:lang w:eastAsia="en-GB"/>
        </w:rPr>
        <w:t>vertinimo kriterijų. Jei pagal visus vertinimo kriterijus paraiškos įvertintos vienodai, jos sureitinguojamos pagal pateikimo laiką.</w:t>
      </w:r>
    </w:p>
    <w:p w:rsidRPr="00ED14A1" w:rsidR="00DE4E68" w:rsidP="00DE4E68" w:rsidRDefault="00E004E6" w14:paraId="6F2F6B62" w14:textId="261A830F">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en-GB"/>
        </w:rPr>
        <w:t xml:space="preserve">Sprendimą dėl </w:t>
      </w:r>
      <w:r w:rsidRPr="00ED14A1" w:rsidR="004C7707">
        <w:rPr>
          <w:rFonts w:ascii="Verdana" w:hAnsi="Verdana" w:eastAsia="Verdana" w:cs="Verdana"/>
          <w:color w:val="000000" w:themeColor="text1"/>
          <w:sz w:val="22"/>
          <w:szCs w:val="22"/>
          <w:lang w:eastAsia="en-GB"/>
        </w:rPr>
        <w:t xml:space="preserve">pasirinkto </w:t>
      </w:r>
      <w:r w:rsidRPr="00ED14A1" w:rsidR="00F14F08">
        <w:rPr>
          <w:rFonts w:ascii="Verdana" w:hAnsi="Verdana" w:eastAsia="Verdana" w:cs="Verdana"/>
          <w:color w:val="000000" w:themeColor="text1"/>
          <w:sz w:val="22"/>
          <w:szCs w:val="22"/>
          <w:lang w:eastAsia="en-GB"/>
        </w:rPr>
        <w:t xml:space="preserve"> Ministerijai rekomenduojamo DIANA akceleratoriaus</w:t>
      </w:r>
      <w:r w:rsidRPr="00ED14A1" w:rsidR="00083045">
        <w:rPr>
          <w:rFonts w:ascii="Verdana" w:hAnsi="Verdana" w:eastAsia="Verdana" w:cs="Verdana"/>
          <w:color w:val="000000" w:themeColor="text1"/>
          <w:sz w:val="22"/>
          <w:szCs w:val="22"/>
          <w:lang w:eastAsia="en-GB"/>
        </w:rPr>
        <w:t xml:space="preserve"> </w:t>
      </w:r>
      <w:r w:rsidRPr="00ED14A1">
        <w:rPr>
          <w:rFonts w:ascii="Verdana" w:hAnsi="Verdana" w:eastAsia="Verdana" w:cs="Verdana"/>
          <w:color w:val="000000" w:themeColor="text1"/>
          <w:sz w:val="22"/>
          <w:szCs w:val="22"/>
          <w:lang w:eastAsia="en-GB"/>
        </w:rPr>
        <w:t>priima Agentūr</w:t>
      </w:r>
      <w:r w:rsidRPr="00ED14A1" w:rsidR="00615600">
        <w:rPr>
          <w:rFonts w:ascii="Verdana" w:hAnsi="Verdana" w:eastAsia="Verdana" w:cs="Verdana"/>
          <w:color w:val="000000" w:themeColor="text1"/>
          <w:sz w:val="22"/>
          <w:szCs w:val="22"/>
          <w:lang w:eastAsia="en-GB"/>
        </w:rPr>
        <w:t>a</w:t>
      </w:r>
      <w:r w:rsidRPr="00ED14A1" w:rsidR="000D65C5">
        <w:rPr>
          <w:rFonts w:ascii="Verdana" w:hAnsi="Verdana" w:eastAsia="Verdana" w:cs="Verdana"/>
          <w:color w:val="000000" w:themeColor="text1"/>
          <w:sz w:val="22"/>
          <w:szCs w:val="22"/>
          <w:lang w:eastAsia="en-GB"/>
        </w:rPr>
        <w:t xml:space="preserve">. </w:t>
      </w:r>
      <w:r w:rsidRPr="00ED14A1" w:rsidR="2D0A6846">
        <w:rPr>
          <w:rFonts w:ascii="Verdana" w:hAnsi="Verdana" w:eastAsia="Verdana" w:cs="Verdana"/>
          <w:color w:val="000000" w:themeColor="text1"/>
          <w:sz w:val="22"/>
          <w:szCs w:val="22"/>
          <w:lang w:eastAsia="en-GB"/>
        </w:rPr>
        <w:t xml:space="preserve">Apie </w:t>
      </w:r>
      <w:r w:rsidRPr="00ED14A1" w:rsidR="7B0FCE2F">
        <w:rPr>
          <w:rFonts w:ascii="Verdana" w:hAnsi="Verdana" w:eastAsia="Verdana" w:cs="Verdana"/>
          <w:color w:val="000000" w:themeColor="text1"/>
          <w:sz w:val="22"/>
          <w:szCs w:val="22"/>
          <w:lang w:eastAsia="en-GB"/>
        </w:rPr>
        <w:t xml:space="preserve">Agentūros </w:t>
      </w:r>
      <w:r w:rsidRPr="00ED14A1" w:rsidR="2D0A6846">
        <w:rPr>
          <w:rFonts w:ascii="Verdana" w:hAnsi="Verdana" w:eastAsia="Verdana" w:cs="Verdana"/>
          <w:color w:val="000000" w:themeColor="text1"/>
          <w:sz w:val="22"/>
          <w:szCs w:val="22"/>
          <w:lang w:eastAsia="en-GB"/>
        </w:rPr>
        <w:t xml:space="preserve">sprendimą dėl </w:t>
      </w:r>
      <w:r w:rsidRPr="00ED14A1" w:rsidR="005A4F1E">
        <w:rPr>
          <w:rFonts w:ascii="Verdana" w:hAnsi="Verdana" w:eastAsia="Verdana" w:cs="Verdana"/>
          <w:color w:val="000000" w:themeColor="text1"/>
          <w:sz w:val="22"/>
          <w:szCs w:val="22"/>
          <w:lang w:eastAsia="en-GB"/>
        </w:rPr>
        <w:t>atrinkt</w:t>
      </w:r>
      <w:r w:rsidRPr="00ED14A1" w:rsidR="00EE0C45">
        <w:rPr>
          <w:rFonts w:ascii="Verdana" w:hAnsi="Verdana" w:eastAsia="Verdana" w:cs="Verdana"/>
          <w:color w:val="000000" w:themeColor="text1"/>
          <w:sz w:val="22"/>
          <w:szCs w:val="22"/>
          <w:lang w:eastAsia="en-GB"/>
        </w:rPr>
        <w:t>o</w:t>
      </w:r>
      <w:r w:rsidRPr="00ED14A1" w:rsidR="005A4F1E">
        <w:rPr>
          <w:rFonts w:ascii="Verdana" w:hAnsi="Verdana" w:eastAsia="Verdana" w:cs="Verdana"/>
          <w:color w:val="000000" w:themeColor="text1"/>
          <w:sz w:val="22"/>
          <w:szCs w:val="22"/>
          <w:lang w:eastAsia="en-GB"/>
        </w:rPr>
        <w:t xml:space="preserve"> </w:t>
      </w:r>
      <w:r w:rsidRPr="00ED14A1" w:rsidR="005D0392">
        <w:rPr>
          <w:rFonts w:ascii="Verdana" w:hAnsi="Verdana" w:eastAsia="Verdana" w:cs="Verdana"/>
          <w:color w:val="000000" w:themeColor="text1"/>
          <w:sz w:val="22"/>
          <w:szCs w:val="22"/>
          <w:lang w:eastAsia="en-GB"/>
        </w:rPr>
        <w:t>DIANA akceleratoriaus</w:t>
      </w:r>
      <w:r w:rsidRPr="00ED14A1" w:rsidR="00242839">
        <w:rPr>
          <w:rFonts w:ascii="Verdana" w:hAnsi="Verdana" w:eastAsia="Verdana" w:cs="Verdana"/>
          <w:color w:val="000000" w:themeColor="text1"/>
          <w:sz w:val="22"/>
          <w:szCs w:val="22"/>
          <w:lang w:eastAsia="en-GB"/>
        </w:rPr>
        <w:t xml:space="preserve"> </w:t>
      </w:r>
      <w:r w:rsidRPr="00ED14A1" w:rsidR="00EE0C45">
        <w:rPr>
          <w:rFonts w:ascii="Verdana" w:hAnsi="Verdana" w:eastAsia="Verdana" w:cs="Verdana"/>
          <w:color w:val="000000" w:themeColor="text1"/>
          <w:sz w:val="22"/>
          <w:szCs w:val="22"/>
          <w:lang w:eastAsia="en-GB"/>
        </w:rPr>
        <w:t>Pareiškėjai</w:t>
      </w:r>
      <w:r w:rsidRPr="00ED14A1" w:rsidR="005A4F1E">
        <w:rPr>
          <w:rFonts w:ascii="Verdana" w:hAnsi="Verdana" w:eastAsia="Verdana" w:cs="Verdana"/>
          <w:color w:val="000000" w:themeColor="text1"/>
          <w:sz w:val="22"/>
          <w:szCs w:val="22"/>
          <w:lang w:eastAsia="en-GB"/>
        </w:rPr>
        <w:t xml:space="preserve"> </w:t>
      </w:r>
      <w:r w:rsidRPr="00ED14A1" w:rsidR="2D0A6846">
        <w:rPr>
          <w:rFonts w:ascii="Verdana" w:hAnsi="Verdana" w:eastAsia="Verdana" w:cs="Verdana"/>
          <w:color w:val="000000" w:themeColor="text1"/>
          <w:sz w:val="22"/>
          <w:szCs w:val="22"/>
          <w:lang w:eastAsia="en-GB"/>
        </w:rPr>
        <w:t>informuojam</w:t>
      </w:r>
      <w:r w:rsidRPr="00ED14A1" w:rsidR="1B84F21B">
        <w:rPr>
          <w:rFonts w:ascii="Verdana" w:hAnsi="Verdana" w:eastAsia="Verdana" w:cs="Verdana"/>
          <w:color w:val="000000" w:themeColor="text1"/>
          <w:sz w:val="22"/>
          <w:szCs w:val="22"/>
          <w:lang w:eastAsia="en-GB"/>
        </w:rPr>
        <w:t>i</w:t>
      </w:r>
      <w:r w:rsidRPr="00ED14A1" w:rsidR="2D0A6846">
        <w:rPr>
          <w:rFonts w:ascii="Verdana" w:hAnsi="Verdana" w:eastAsia="Verdana" w:cs="Verdana"/>
          <w:color w:val="000000" w:themeColor="text1"/>
          <w:sz w:val="22"/>
          <w:szCs w:val="22"/>
          <w:lang w:eastAsia="en-GB"/>
        </w:rPr>
        <w:t xml:space="preserve"> paraiškoje nurodytu elektroninio pašto adresu ne vėliau kaip per </w:t>
      </w:r>
      <w:r w:rsidRPr="00ED14A1" w:rsidR="1B84F21B">
        <w:rPr>
          <w:rFonts w:ascii="Verdana" w:hAnsi="Verdana" w:eastAsia="Verdana" w:cs="Verdana"/>
          <w:color w:val="000000" w:themeColor="text1"/>
          <w:sz w:val="22"/>
          <w:szCs w:val="22"/>
          <w:lang w:eastAsia="en-GB"/>
        </w:rPr>
        <w:t>3</w:t>
      </w:r>
      <w:r w:rsidRPr="00ED14A1" w:rsidR="2D0A6846">
        <w:rPr>
          <w:rFonts w:ascii="Verdana" w:hAnsi="Verdana" w:eastAsia="Verdana" w:cs="Verdana"/>
          <w:color w:val="000000" w:themeColor="text1"/>
          <w:sz w:val="22"/>
          <w:szCs w:val="22"/>
          <w:lang w:eastAsia="en-GB"/>
        </w:rPr>
        <w:t xml:space="preserve"> (</w:t>
      </w:r>
      <w:r w:rsidRPr="00ED14A1" w:rsidR="1B84F21B">
        <w:rPr>
          <w:rFonts w:ascii="Verdana" w:hAnsi="Verdana" w:eastAsia="Verdana" w:cs="Verdana"/>
          <w:color w:val="000000" w:themeColor="text1"/>
          <w:sz w:val="22"/>
          <w:szCs w:val="22"/>
          <w:lang w:eastAsia="en-GB"/>
        </w:rPr>
        <w:t>tris</w:t>
      </w:r>
      <w:r w:rsidRPr="00ED14A1" w:rsidR="2D0A6846">
        <w:rPr>
          <w:rFonts w:ascii="Verdana" w:hAnsi="Verdana" w:eastAsia="Verdana" w:cs="Verdana"/>
          <w:color w:val="000000" w:themeColor="text1"/>
          <w:sz w:val="22"/>
          <w:szCs w:val="22"/>
          <w:lang w:eastAsia="en-GB"/>
        </w:rPr>
        <w:t>) darbo dienas nuo sprendimo priėmimo</w:t>
      </w:r>
      <w:r w:rsidRPr="00ED14A1" w:rsidR="1B84F21B">
        <w:rPr>
          <w:rFonts w:ascii="Verdana" w:hAnsi="Verdana" w:eastAsia="Verdana" w:cs="Verdana"/>
          <w:color w:val="000000" w:themeColor="text1"/>
          <w:sz w:val="22"/>
          <w:szCs w:val="22"/>
          <w:lang w:eastAsia="en-GB"/>
        </w:rPr>
        <w:t xml:space="preserve"> dienos</w:t>
      </w:r>
      <w:r w:rsidRPr="00ED14A1" w:rsidR="00107A1B">
        <w:rPr>
          <w:rFonts w:ascii="Verdana" w:hAnsi="Verdana" w:eastAsia="Verdana" w:cs="Verdana"/>
          <w:color w:val="000000" w:themeColor="text1"/>
          <w:sz w:val="22"/>
          <w:szCs w:val="22"/>
          <w:lang w:eastAsia="en-GB"/>
        </w:rPr>
        <w:t xml:space="preserve">. </w:t>
      </w:r>
      <w:r w:rsidRPr="00ED14A1" w:rsidR="2D0A6846">
        <w:rPr>
          <w:rFonts w:ascii="Verdana" w:hAnsi="Verdana" w:eastAsia="Verdana" w:cs="Verdana"/>
          <w:sz w:val="22"/>
          <w:szCs w:val="22"/>
          <w:lang w:eastAsia="lt-LT"/>
        </w:rPr>
        <w:t xml:space="preserve">Laikoma, kad </w:t>
      </w:r>
      <w:r w:rsidRPr="00ED14A1" w:rsidR="007131DC">
        <w:rPr>
          <w:rFonts w:ascii="Verdana" w:hAnsi="Verdana" w:eastAsia="Verdana" w:cs="Verdana"/>
          <w:sz w:val="22"/>
          <w:szCs w:val="22"/>
          <w:lang w:eastAsia="lt-LT"/>
        </w:rPr>
        <w:t>Pareiškėjas</w:t>
      </w:r>
      <w:r w:rsidRPr="00ED14A1" w:rsidR="00E16984">
        <w:rPr>
          <w:rFonts w:ascii="Verdana" w:hAnsi="Verdana" w:eastAsia="Verdana" w:cs="Verdana"/>
          <w:sz w:val="22"/>
          <w:szCs w:val="22"/>
          <w:lang w:eastAsia="lt-LT"/>
        </w:rPr>
        <w:t xml:space="preserve"> </w:t>
      </w:r>
      <w:r w:rsidRPr="00ED14A1" w:rsidR="2D0A6846">
        <w:rPr>
          <w:rFonts w:ascii="Verdana" w:hAnsi="Verdana" w:eastAsia="Verdana" w:cs="Verdana"/>
          <w:sz w:val="22"/>
          <w:szCs w:val="22"/>
          <w:lang w:eastAsia="lt-LT"/>
        </w:rPr>
        <w:t xml:space="preserve">informaciją iš Agentūros gavo elektroninio </w:t>
      </w:r>
      <w:r w:rsidRPr="00ED14A1" w:rsidR="00F46F76">
        <w:rPr>
          <w:rFonts w:ascii="Verdana" w:hAnsi="Verdana" w:eastAsia="Verdana" w:cs="Verdana"/>
          <w:sz w:val="22"/>
          <w:szCs w:val="22"/>
          <w:lang w:eastAsia="lt-LT"/>
        </w:rPr>
        <w:t xml:space="preserve">laiško </w:t>
      </w:r>
      <w:r w:rsidRPr="00ED14A1" w:rsidR="2D0A6846">
        <w:rPr>
          <w:rFonts w:ascii="Verdana" w:hAnsi="Verdana" w:eastAsia="Verdana" w:cs="Verdana"/>
          <w:sz w:val="22"/>
          <w:szCs w:val="22"/>
          <w:lang w:eastAsia="lt-LT"/>
        </w:rPr>
        <w:t xml:space="preserve">išsiuntimo dieną, jei informacija elektroniniu paštu išsiųsta Agentūros darbo laiku (darbo dienomis nuo </w:t>
      </w:r>
      <w:r w:rsidRPr="00ED14A1" w:rsidR="1B84F21B">
        <w:rPr>
          <w:rFonts w:ascii="Verdana" w:hAnsi="Verdana" w:eastAsia="Verdana" w:cs="Verdana"/>
          <w:sz w:val="22"/>
          <w:szCs w:val="22"/>
          <w:lang w:eastAsia="lt-LT"/>
        </w:rPr>
        <w:t>8:00</w:t>
      </w:r>
      <w:r w:rsidRPr="00ED14A1" w:rsidR="2D0A6846">
        <w:rPr>
          <w:rFonts w:ascii="Verdana" w:hAnsi="Verdana" w:eastAsia="Verdana" w:cs="Verdana"/>
          <w:sz w:val="22"/>
          <w:szCs w:val="22"/>
          <w:lang w:eastAsia="lt-LT"/>
        </w:rPr>
        <w:t xml:space="preserve"> val. iki </w:t>
      </w:r>
      <w:r w:rsidRPr="00ED14A1" w:rsidR="1B84F21B">
        <w:rPr>
          <w:rFonts w:ascii="Verdana" w:hAnsi="Verdana" w:eastAsia="Verdana" w:cs="Verdana"/>
          <w:sz w:val="22"/>
          <w:szCs w:val="22"/>
          <w:lang w:eastAsia="lt-LT"/>
        </w:rPr>
        <w:t>17:0</w:t>
      </w:r>
      <w:r w:rsidRPr="00ED14A1" w:rsidR="2D0A6846">
        <w:rPr>
          <w:rFonts w:ascii="Verdana" w:hAnsi="Verdana" w:eastAsia="Verdana" w:cs="Verdana"/>
          <w:sz w:val="22"/>
          <w:szCs w:val="22"/>
          <w:lang w:eastAsia="lt-LT"/>
        </w:rPr>
        <w:t>0 val.) arba kitą dieną po išsiuntimo dienos</w:t>
      </w:r>
      <w:r w:rsidRPr="00ED14A1" w:rsidR="0025267D">
        <w:rPr>
          <w:rFonts w:ascii="Verdana" w:hAnsi="Verdana" w:eastAsia="Verdana" w:cs="Verdana"/>
          <w:sz w:val="22"/>
          <w:szCs w:val="22"/>
          <w:lang w:eastAsia="lt-LT"/>
        </w:rPr>
        <w:t>,</w:t>
      </w:r>
      <w:r w:rsidRPr="00ED14A1" w:rsidR="2D0A6846">
        <w:rPr>
          <w:rFonts w:ascii="Verdana" w:hAnsi="Verdana" w:eastAsia="Verdana" w:cs="Verdana"/>
          <w:sz w:val="22"/>
          <w:szCs w:val="22"/>
          <w:lang w:eastAsia="lt-LT"/>
        </w:rPr>
        <w:t xml:space="preserve"> jei informacija elektroniniu paštu išsiųsta po Agentūros darbo valandų</w:t>
      </w:r>
      <w:r w:rsidRPr="00ED14A1" w:rsidR="7697D23F">
        <w:rPr>
          <w:rFonts w:ascii="Verdana" w:hAnsi="Verdana" w:eastAsia="Verdana" w:cs="Verdana"/>
          <w:sz w:val="22"/>
          <w:szCs w:val="22"/>
          <w:lang w:eastAsia="lt-LT"/>
        </w:rPr>
        <w:t>.</w:t>
      </w:r>
    </w:p>
    <w:p w:rsidRPr="00ED14A1" w:rsidR="006237D7" w:rsidP="00DE4E68" w:rsidRDefault="6CA0B71D" w14:paraId="1546B3F2" w14:textId="53ABD68B">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lt-LT"/>
        </w:rPr>
      </w:pPr>
      <w:r w:rsidRPr="00ED14A1">
        <w:rPr>
          <w:rFonts w:ascii="Verdana" w:hAnsi="Verdana" w:eastAsia="Verdana" w:cs="Verdana"/>
          <w:color w:val="000000" w:themeColor="text1"/>
          <w:sz w:val="22"/>
          <w:szCs w:val="22"/>
          <w:lang w:eastAsia="en-GB"/>
        </w:rPr>
        <w:t xml:space="preserve">Nepavykus paraiškų įvertinti per nustatytą terminą (kai paraiškų vertinimo metu </w:t>
      </w:r>
      <w:r w:rsidRPr="00ED14A1" w:rsidR="00EA63B7">
        <w:rPr>
          <w:rFonts w:ascii="Verdana" w:hAnsi="Verdana" w:eastAsia="Verdana" w:cs="Verdana"/>
          <w:color w:val="000000" w:themeColor="text1"/>
          <w:sz w:val="22"/>
          <w:szCs w:val="22"/>
          <w:lang w:eastAsia="en-GB"/>
        </w:rPr>
        <w:t xml:space="preserve">dėl papildomos informacijos pateikimo </w:t>
      </w:r>
      <w:r w:rsidRPr="00ED14A1">
        <w:rPr>
          <w:rFonts w:ascii="Verdana" w:hAnsi="Verdana" w:eastAsia="Verdana" w:cs="Verdana"/>
          <w:color w:val="000000" w:themeColor="text1"/>
          <w:sz w:val="22"/>
          <w:szCs w:val="22"/>
          <w:lang w:eastAsia="en-GB"/>
        </w:rPr>
        <w:t>reikia kreiptis į kitas institucijas, buvo gauta</w:t>
      </w:r>
      <w:r w:rsidRPr="00ED14A1" w:rsidR="00EA63B7">
        <w:rPr>
          <w:rFonts w:ascii="Verdana" w:hAnsi="Verdana" w:eastAsia="Verdana" w:cs="Verdana"/>
          <w:color w:val="000000" w:themeColor="text1"/>
          <w:sz w:val="22"/>
          <w:szCs w:val="22"/>
          <w:lang w:eastAsia="en-GB"/>
        </w:rPr>
        <w:t>s</w:t>
      </w:r>
      <w:r w:rsidRPr="00ED14A1" w:rsidR="00E568E1">
        <w:rPr>
          <w:rFonts w:ascii="Verdana" w:hAnsi="Verdana" w:eastAsia="Verdana" w:cs="Verdana"/>
          <w:color w:val="000000" w:themeColor="text1"/>
          <w:sz w:val="22"/>
          <w:szCs w:val="22"/>
          <w:lang w:eastAsia="en-GB"/>
        </w:rPr>
        <w:t xml:space="preserve"> didelis</w:t>
      </w:r>
      <w:r w:rsidRPr="00ED14A1">
        <w:rPr>
          <w:rFonts w:ascii="Verdana" w:hAnsi="Verdana" w:eastAsia="Verdana" w:cs="Verdana"/>
          <w:color w:val="000000" w:themeColor="text1"/>
          <w:sz w:val="22"/>
          <w:szCs w:val="22"/>
          <w:lang w:eastAsia="en-GB"/>
        </w:rPr>
        <w:t xml:space="preserve"> paraiškų</w:t>
      </w:r>
      <w:r w:rsidRPr="00ED14A1" w:rsidR="00E568E1">
        <w:rPr>
          <w:rFonts w:ascii="Verdana" w:hAnsi="Verdana" w:eastAsia="Verdana" w:cs="Verdana"/>
          <w:color w:val="000000" w:themeColor="text1"/>
          <w:sz w:val="22"/>
          <w:szCs w:val="22"/>
          <w:lang w:eastAsia="en-GB"/>
        </w:rPr>
        <w:t xml:space="preserve"> skaičius</w:t>
      </w:r>
      <w:r w:rsidRPr="00ED14A1">
        <w:rPr>
          <w:rFonts w:ascii="Verdana" w:hAnsi="Verdana" w:eastAsia="Verdana" w:cs="Verdana"/>
          <w:color w:val="000000" w:themeColor="text1"/>
          <w:sz w:val="22"/>
          <w:szCs w:val="22"/>
          <w:lang w:eastAsia="en-GB"/>
        </w:rPr>
        <w:t xml:space="preserve">), vertinimo terminas gali būti pratęstas vienasmeniu Agentūros </w:t>
      </w:r>
      <w:r w:rsidRPr="00ED14A1" w:rsidR="7F1FE6A7">
        <w:rPr>
          <w:rFonts w:ascii="Verdana" w:hAnsi="Verdana" w:eastAsia="Verdana" w:cs="Verdana"/>
          <w:color w:val="000000" w:themeColor="text1"/>
          <w:sz w:val="22"/>
          <w:szCs w:val="22"/>
          <w:lang w:eastAsia="en-GB"/>
        </w:rPr>
        <w:t>direktoriaus sprendimu.</w:t>
      </w:r>
      <w:r w:rsidRPr="00ED14A1">
        <w:rPr>
          <w:rFonts w:ascii="Verdana" w:hAnsi="Verdana" w:eastAsia="Verdana" w:cs="Verdana"/>
          <w:color w:val="000000" w:themeColor="text1"/>
          <w:sz w:val="22"/>
          <w:szCs w:val="22"/>
          <w:lang w:eastAsia="en-GB"/>
        </w:rPr>
        <w:t xml:space="preserve"> Apie naują paraiškų vertinimo terminą Agentūra ne vėliau nei per </w:t>
      </w:r>
      <w:r w:rsidRPr="00ED14A1" w:rsidR="24CB6B4C">
        <w:rPr>
          <w:rFonts w:ascii="Verdana" w:hAnsi="Verdana" w:eastAsia="Verdana" w:cs="Verdana"/>
          <w:color w:val="000000" w:themeColor="text1"/>
          <w:sz w:val="22"/>
          <w:szCs w:val="22"/>
          <w:lang w:eastAsia="en-GB"/>
        </w:rPr>
        <w:t xml:space="preserve">3 </w:t>
      </w:r>
      <w:r w:rsidRPr="00ED14A1">
        <w:rPr>
          <w:rFonts w:ascii="Verdana" w:hAnsi="Verdana" w:eastAsia="Verdana" w:cs="Verdana"/>
          <w:color w:val="000000" w:themeColor="text1"/>
          <w:sz w:val="22"/>
          <w:szCs w:val="22"/>
          <w:lang w:eastAsia="en-GB"/>
        </w:rPr>
        <w:t>(</w:t>
      </w:r>
      <w:r w:rsidRPr="00ED14A1" w:rsidR="24CB6B4C">
        <w:rPr>
          <w:rFonts w:ascii="Verdana" w:hAnsi="Verdana" w:eastAsia="Verdana" w:cs="Verdana"/>
          <w:color w:val="000000" w:themeColor="text1"/>
          <w:sz w:val="22"/>
          <w:szCs w:val="22"/>
          <w:lang w:eastAsia="en-GB"/>
        </w:rPr>
        <w:t>tris</w:t>
      </w:r>
      <w:r w:rsidRPr="00ED14A1">
        <w:rPr>
          <w:rFonts w:ascii="Verdana" w:hAnsi="Verdana" w:eastAsia="Verdana" w:cs="Verdana"/>
          <w:color w:val="000000" w:themeColor="text1"/>
          <w:sz w:val="22"/>
          <w:szCs w:val="22"/>
          <w:lang w:eastAsia="en-GB"/>
        </w:rPr>
        <w:t>) darbo dienas</w:t>
      </w:r>
      <w:r w:rsidRPr="00ED14A1" w:rsidR="139C4C81">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skaičiuojamas nuo tokio sprendimo priėmimo momento</w:t>
      </w:r>
      <w:r w:rsidRPr="00ED14A1" w:rsidR="139C4C81">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informuoja pareiškėjus </w:t>
      </w:r>
      <w:r w:rsidRPr="00ED14A1" w:rsidR="24CB6B4C">
        <w:rPr>
          <w:rFonts w:ascii="Verdana" w:hAnsi="Verdana" w:eastAsia="Verdana" w:cs="Verdana"/>
          <w:color w:val="000000" w:themeColor="text1"/>
          <w:sz w:val="22"/>
          <w:szCs w:val="22"/>
          <w:lang w:eastAsia="en-GB"/>
        </w:rPr>
        <w:t>elektroniniu paštu</w:t>
      </w:r>
      <w:r w:rsidRPr="00ED14A1" w:rsidR="00BD6AE5">
        <w:rPr>
          <w:rFonts w:ascii="Verdana" w:hAnsi="Verdana" w:eastAsia="Verdana" w:cs="Verdana"/>
          <w:color w:val="000000" w:themeColor="text1"/>
          <w:sz w:val="22"/>
          <w:szCs w:val="22"/>
          <w:lang w:eastAsia="en-GB"/>
        </w:rPr>
        <w:t>,</w:t>
      </w:r>
      <w:r w:rsidRPr="00ED14A1" w:rsidR="24CB6B4C">
        <w:rPr>
          <w:rFonts w:ascii="Verdana" w:hAnsi="Verdana" w:eastAsia="Verdana" w:cs="Verdana"/>
          <w:color w:val="000000" w:themeColor="text1"/>
          <w:sz w:val="22"/>
          <w:szCs w:val="22"/>
          <w:lang w:eastAsia="en-GB"/>
        </w:rPr>
        <w:t xml:space="preserve"> nurodyt</w:t>
      </w:r>
      <w:r w:rsidRPr="00ED14A1" w:rsidR="582AD885">
        <w:rPr>
          <w:rFonts w:ascii="Verdana" w:hAnsi="Verdana" w:eastAsia="Verdana" w:cs="Verdana"/>
          <w:color w:val="000000" w:themeColor="text1"/>
          <w:sz w:val="22"/>
          <w:szCs w:val="22"/>
          <w:lang w:eastAsia="en-GB"/>
        </w:rPr>
        <w:t xml:space="preserve">u paraiškoje, </w:t>
      </w:r>
      <w:r w:rsidRPr="00ED14A1">
        <w:rPr>
          <w:rFonts w:ascii="Verdana" w:hAnsi="Verdana" w:eastAsia="Verdana" w:cs="Verdana"/>
          <w:color w:val="000000" w:themeColor="text1"/>
          <w:sz w:val="22"/>
          <w:szCs w:val="22"/>
          <w:lang w:eastAsia="en-GB"/>
        </w:rPr>
        <w:t>nurodydama termino pratęsimo priežastis ir naują terminą</w:t>
      </w:r>
      <w:r w:rsidRPr="00ED14A1" w:rsidR="1DAD9B54">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per kurį paraiška (-</w:t>
      </w:r>
      <w:proofErr w:type="spellStart"/>
      <w:r w:rsidRPr="00ED14A1">
        <w:rPr>
          <w:rFonts w:ascii="Verdana" w:hAnsi="Verdana" w:eastAsia="Verdana" w:cs="Verdana"/>
          <w:color w:val="000000" w:themeColor="text1"/>
          <w:sz w:val="22"/>
          <w:szCs w:val="22"/>
          <w:lang w:eastAsia="en-GB"/>
        </w:rPr>
        <w:t>os</w:t>
      </w:r>
      <w:proofErr w:type="spellEnd"/>
      <w:r w:rsidRPr="00ED14A1">
        <w:rPr>
          <w:rFonts w:ascii="Verdana" w:hAnsi="Verdana" w:eastAsia="Verdana" w:cs="Verdana"/>
          <w:color w:val="000000" w:themeColor="text1"/>
          <w:sz w:val="22"/>
          <w:szCs w:val="22"/>
          <w:lang w:eastAsia="en-GB"/>
        </w:rPr>
        <w:t>) bus įvertint</w:t>
      </w:r>
      <w:r w:rsidRPr="00ED14A1" w:rsidR="00B07CF5">
        <w:rPr>
          <w:rFonts w:ascii="Verdana" w:hAnsi="Verdana" w:eastAsia="Verdana" w:cs="Verdana"/>
          <w:color w:val="000000" w:themeColor="text1"/>
          <w:sz w:val="22"/>
          <w:szCs w:val="22"/>
          <w:lang w:eastAsia="en-GB"/>
        </w:rPr>
        <w:t>a (</w:t>
      </w:r>
      <w:r w:rsidR="001F6CED">
        <w:rPr>
          <w:rFonts w:ascii="Verdana" w:hAnsi="Verdana" w:eastAsia="Verdana" w:cs="Verdana"/>
          <w:color w:val="000000" w:themeColor="text1"/>
          <w:sz w:val="22"/>
          <w:szCs w:val="22"/>
          <w:lang w:eastAsia="en-GB"/>
        </w:rPr>
        <w:t>-</w:t>
      </w:r>
      <w:proofErr w:type="spellStart"/>
      <w:r w:rsidRPr="00ED14A1" w:rsidR="00B07CF5">
        <w:rPr>
          <w:rFonts w:ascii="Verdana" w:hAnsi="Verdana" w:eastAsia="Verdana" w:cs="Verdana"/>
          <w:color w:val="000000" w:themeColor="text1"/>
          <w:sz w:val="22"/>
          <w:szCs w:val="22"/>
          <w:lang w:eastAsia="en-GB"/>
        </w:rPr>
        <w:t>os</w:t>
      </w:r>
      <w:proofErr w:type="spellEnd"/>
      <w:r w:rsidRPr="00ED14A1" w:rsidR="00B07CF5">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w:t>
      </w:r>
    </w:p>
    <w:p w:rsidRPr="00ED14A1" w:rsidR="00E87E66" w:rsidP="00ED53A0" w:rsidRDefault="00E87E66" w14:paraId="0F28DBEB" w14:textId="77777777">
      <w:pPr>
        <w:jc w:val="both"/>
        <w:rPr>
          <w:rFonts w:ascii="Verdana" w:hAnsi="Verdana" w:eastAsia="Verdana" w:cs="Verdana"/>
          <w:color w:val="000000"/>
          <w:sz w:val="22"/>
          <w:szCs w:val="22"/>
          <w:lang w:eastAsia="lt-LT"/>
        </w:rPr>
      </w:pPr>
    </w:p>
    <w:p w:rsidRPr="00ED14A1" w:rsidR="00E87E66" w:rsidP="00ED53A0" w:rsidRDefault="004C2D9A" w14:paraId="2D898802" w14:textId="07009E2E">
      <w:pPr>
        <w:jc w:val="center"/>
        <w:rPr>
          <w:rFonts w:ascii="Verdana" w:hAnsi="Verdana" w:eastAsia="Verdana" w:cs="Verdana"/>
          <w:color w:val="000000"/>
          <w:sz w:val="22"/>
          <w:szCs w:val="22"/>
          <w:lang w:eastAsia="lt-LT"/>
        </w:rPr>
      </w:pPr>
      <w:r w:rsidRPr="00ED14A1">
        <w:rPr>
          <w:rFonts w:ascii="Verdana" w:hAnsi="Verdana" w:eastAsia="Verdana" w:cs="Verdana"/>
          <w:b/>
          <w:caps/>
          <w:color w:val="000000" w:themeColor="text1"/>
          <w:sz w:val="22"/>
          <w:szCs w:val="22"/>
          <w:lang w:eastAsia="lt-LT"/>
        </w:rPr>
        <w:t>VII </w:t>
      </w:r>
      <w:r w:rsidRPr="00ED14A1" w:rsidR="335DE3CF">
        <w:rPr>
          <w:rFonts w:ascii="Verdana" w:hAnsi="Verdana" w:eastAsia="Verdana" w:cs="Verdana"/>
          <w:b/>
          <w:caps/>
          <w:color w:val="000000" w:themeColor="text1"/>
          <w:sz w:val="22"/>
          <w:szCs w:val="22"/>
          <w:lang w:eastAsia="lt-LT"/>
        </w:rPr>
        <w:t>SKYRIUS</w:t>
      </w:r>
    </w:p>
    <w:p w:rsidRPr="00ED14A1" w:rsidR="00E87E66" w:rsidP="00ED53A0" w:rsidRDefault="335DE3CF" w14:paraId="10339311" w14:textId="77777777">
      <w:pPr>
        <w:jc w:val="center"/>
        <w:rPr>
          <w:rFonts w:ascii="Verdana" w:hAnsi="Verdana" w:eastAsia="Verdana" w:cs="Verdana"/>
          <w:color w:val="000000"/>
          <w:sz w:val="22"/>
          <w:szCs w:val="22"/>
          <w:lang w:eastAsia="lt-LT"/>
        </w:rPr>
      </w:pPr>
      <w:r w:rsidRPr="00ED14A1">
        <w:rPr>
          <w:rFonts w:ascii="Verdana" w:hAnsi="Verdana" w:eastAsia="Verdana" w:cs="Verdana"/>
          <w:b/>
          <w:caps/>
          <w:color w:val="000000" w:themeColor="text1"/>
          <w:sz w:val="22"/>
          <w:szCs w:val="22"/>
          <w:lang w:eastAsia="lt-LT"/>
        </w:rPr>
        <w:t>BAIGIAMOSIOS NUOSTATOS</w:t>
      </w:r>
    </w:p>
    <w:p w:rsidRPr="00ED14A1" w:rsidR="00E87E66" w:rsidP="00ED53A0" w:rsidRDefault="00E87E66" w14:paraId="259D9A97" w14:textId="77777777">
      <w:pPr>
        <w:ind w:firstLine="374"/>
        <w:jc w:val="both"/>
        <w:rPr>
          <w:rFonts w:ascii="Verdana" w:hAnsi="Verdana" w:eastAsia="Verdana" w:cs="Verdana"/>
          <w:color w:val="000000"/>
          <w:sz w:val="22"/>
          <w:szCs w:val="22"/>
          <w:lang w:eastAsia="lt-LT"/>
        </w:rPr>
      </w:pPr>
    </w:p>
    <w:p w:rsidRPr="00ED14A1" w:rsidR="00DE4E68" w:rsidP="00DE4E68" w:rsidRDefault="19A7CE4D" w14:paraId="429DD5C5" w14:textId="77777777">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en-GB"/>
        </w:rPr>
      </w:pPr>
      <w:r w:rsidRPr="00ED14A1">
        <w:rPr>
          <w:rFonts w:ascii="Verdana" w:hAnsi="Verdana" w:eastAsia="Verdana" w:cs="Verdana"/>
          <w:color w:val="000000" w:themeColor="text1"/>
          <w:sz w:val="22"/>
          <w:szCs w:val="22"/>
          <w:lang w:eastAsia="en-GB"/>
        </w:rPr>
        <w:t xml:space="preserve">Teikdamas paraišką </w:t>
      </w:r>
      <w:r w:rsidRPr="00ED14A1" w:rsidR="00EE0C45">
        <w:rPr>
          <w:rFonts w:ascii="Verdana" w:hAnsi="Verdana" w:eastAsia="Verdana" w:cs="Verdana"/>
          <w:color w:val="000000" w:themeColor="text1"/>
          <w:sz w:val="22"/>
          <w:szCs w:val="22"/>
          <w:lang w:eastAsia="en-GB"/>
        </w:rPr>
        <w:t>Pareiškėjas</w:t>
      </w:r>
      <w:r w:rsidRPr="00ED14A1">
        <w:rPr>
          <w:rFonts w:ascii="Verdana" w:hAnsi="Verdana" w:eastAsia="Verdana" w:cs="Verdana"/>
          <w:color w:val="000000" w:themeColor="text1"/>
          <w:sz w:val="22"/>
          <w:szCs w:val="22"/>
          <w:lang w:eastAsia="en-GB"/>
        </w:rPr>
        <w:t xml:space="preserve"> sutinka, kad Paraiškoje pateikta informacija, išskyrus informaciją, kuri negali būti atskleista teisės aktų nustatyta tvarka, Agentūros gali būti viešinama</w:t>
      </w:r>
      <w:r w:rsidRPr="00ED14A1" w:rsidR="00104177">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skelbiant su </w:t>
      </w:r>
      <w:r w:rsidRPr="00ED14A1" w:rsidR="057915D2">
        <w:rPr>
          <w:rFonts w:ascii="Verdana" w:hAnsi="Verdana" w:eastAsia="Verdana" w:cs="Verdana"/>
          <w:color w:val="000000" w:themeColor="text1"/>
          <w:sz w:val="22"/>
          <w:szCs w:val="22"/>
          <w:lang w:eastAsia="en-GB"/>
        </w:rPr>
        <w:t>Taisykli</w:t>
      </w:r>
      <w:r w:rsidRPr="00ED14A1" w:rsidR="001B6043">
        <w:rPr>
          <w:rFonts w:ascii="Verdana" w:hAnsi="Verdana" w:eastAsia="Verdana" w:cs="Verdana"/>
          <w:color w:val="000000" w:themeColor="text1"/>
          <w:sz w:val="22"/>
          <w:szCs w:val="22"/>
          <w:lang w:eastAsia="en-GB"/>
        </w:rPr>
        <w:t>ų</w:t>
      </w:r>
      <w:r w:rsidRPr="00ED14A1">
        <w:rPr>
          <w:rFonts w:ascii="Verdana" w:hAnsi="Verdana" w:eastAsia="Verdana" w:cs="Verdana"/>
          <w:color w:val="000000" w:themeColor="text1"/>
          <w:sz w:val="22"/>
          <w:szCs w:val="22"/>
          <w:lang w:eastAsia="en-GB"/>
        </w:rPr>
        <w:t xml:space="preserve"> įgyvendinimu susijusią informaciją</w:t>
      </w:r>
      <w:r w:rsidRPr="00ED14A1" w:rsidR="00104177">
        <w:rPr>
          <w:rFonts w:ascii="Verdana" w:hAnsi="Verdana" w:eastAsia="Verdana" w:cs="Verdana"/>
          <w:color w:val="000000" w:themeColor="text1"/>
          <w:sz w:val="22"/>
          <w:szCs w:val="22"/>
          <w:lang w:eastAsia="en-GB"/>
        </w:rPr>
        <w:t>,</w:t>
      </w:r>
      <w:r w:rsidRPr="00ED14A1">
        <w:rPr>
          <w:rFonts w:ascii="Verdana" w:hAnsi="Verdana" w:eastAsia="Verdana" w:cs="Verdana"/>
          <w:color w:val="000000" w:themeColor="text1"/>
          <w:sz w:val="22"/>
          <w:szCs w:val="22"/>
          <w:lang w:eastAsia="en-GB"/>
        </w:rPr>
        <w:t xml:space="preserve"> be atskiro </w:t>
      </w:r>
      <w:r w:rsidRPr="00ED14A1" w:rsidR="2107CED8">
        <w:rPr>
          <w:rFonts w:ascii="Verdana" w:hAnsi="Verdana" w:eastAsia="Verdana" w:cs="Verdana"/>
          <w:color w:val="000000" w:themeColor="text1"/>
          <w:sz w:val="22"/>
          <w:szCs w:val="22"/>
          <w:lang w:eastAsia="en-GB"/>
        </w:rPr>
        <w:t>Pareiškėjo</w:t>
      </w:r>
      <w:r w:rsidRPr="00ED14A1">
        <w:rPr>
          <w:rFonts w:ascii="Verdana" w:hAnsi="Verdana" w:eastAsia="Verdana" w:cs="Verdana"/>
          <w:color w:val="000000" w:themeColor="text1"/>
          <w:sz w:val="22"/>
          <w:szCs w:val="22"/>
          <w:lang w:eastAsia="en-GB"/>
        </w:rPr>
        <w:t xml:space="preserve"> sutikimo.</w:t>
      </w:r>
    </w:p>
    <w:p w:rsidRPr="00ED14A1" w:rsidR="00DE4E68" w:rsidP="00DE4E68" w:rsidRDefault="76A443C8" w14:paraId="1B6E02C4" w14:textId="77777777">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en-GB"/>
        </w:rPr>
      </w:pPr>
      <w:r w:rsidRPr="00ED14A1">
        <w:rPr>
          <w:rFonts w:ascii="Verdana" w:hAnsi="Verdana" w:eastAsia="Verdana" w:cs="Verdana"/>
          <w:sz w:val="22"/>
          <w:szCs w:val="22"/>
          <w:lang w:eastAsia="en-GB"/>
        </w:rPr>
        <w:t>Paraiškoje</w:t>
      </w:r>
      <w:r w:rsidRPr="00ED14A1" w:rsidR="0E1D3ABA">
        <w:rPr>
          <w:rFonts w:ascii="Verdana" w:hAnsi="Verdana" w:eastAsia="Verdana" w:cs="Verdana"/>
          <w:sz w:val="22"/>
          <w:szCs w:val="22"/>
          <w:lang w:eastAsia="en-GB"/>
        </w:rPr>
        <w:t xml:space="preserve"> pateikti asmens duomenys (</w:t>
      </w:r>
      <w:r w:rsidRPr="00ED14A1" w:rsidR="0A7FFE18">
        <w:rPr>
          <w:rFonts w:ascii="Verdana" w:hAnsi="Verdana" w:eastAsia="Verdana" w:cs="Verdana"/>
          <w:sz w:val="22"/>
          <w:szCs w:val="22"/>
          <w:lang w:eastAsia="en-GB"/>
        </w:rPr>
        <w:t>veiklas vykdančių asmenų</w:t>
      </w:r>
      <w:r w:rsidRPr="00ED14A1" w:rsidR="0E1D3ABA">
        <w:rPr>
          <w:rFonts w:ascii="Verdana" w:hAnsi="Verdana" w:eastAsia="Verdana" w:cs="Verdana"/>
          <w:sz w:val="22"/>
          <w:szCs w:val="22"/>
          <w:lang w:eastAsia="en-GB"/>
        </w:rPr>
        <w:t xml:space="preserve"> asmens kodai (jeigu pagal užsienio valstybės teisės aktus fiziniams asmeni</w:t>
      </w:r>
      <w:r w:rsidRPr="00ED14A1" w:rsidR="00FF324A">
        <w:rPr>
          <w:rFonts w:ascii="Verdana" w:hAnsi="Verdana" w:eastAsia="Verdana" w:cs="Verdana"/>
          <w:sz w:val="22"/>
          <w:szCs w:val="22"/>
          <w:lang w:eastAsia="en-GB"/>
        </w:rPr>
        <w:t>ms</w:t>
      </w:r>
      <w:r w:rsidRPr="00ED14A1" w:rsidR="0E1D3ABA">
        <w:rPr>
          <w:rFonts w:ascii="Verdana" w:hAnsi="Verdana" w:eastAsia="Verdana" w:cs="Verdana"/>
          <w:sz w:val="22"/>
          <w:szCs w:val="22"/>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Pr="00ED14A1" w:rsidR="00C6181F">
        <w:rPr>
          <w:rFonts w:ascii="Verdana" w:hAnsi="Verdana" w:eastAsia="Verdana" w:cs="Verdana"/>
          <w:sz w:val="22"/>
          <w:szCs w:val="22"/>
          <w:lang w:eastAsia="en-GB"/>
        </w:rPr>
        <w:t>o</w:t>
      </w:r>
      <w:r w:rsidRPr="00ED14A1" w:rsidR="0E1D3ABA">
        <w:rPr>
          <w:rFonts w:ascii="Verdana" w:hAnsi="Verdana" w:eastAsia="Verdana" w:cs="Verdana"/>
          <w:sz w:val="22"/>
          <w:szCs w:val="22"/>
          <w:lang w:eastAsia="en-GB"/>
        </w:rPr>
        <w:t xml:space="preserve"> (ES) 2016/679 dėl fizinių asmenų apsaugos tvarkant asmens duomenis ir dėl laisvo tokių duomenų judėjimo ir kuriuo panaikinama Direktyva 95/46/EB (Bendrasis duomenų apsaugos reglamentas)</w:t>
      </w:r>
      <w:r w:rsidRPr="00ED14A1" w:rsidR="00C6181F">
        <w:rPr>
          <w:rFonts w:ascii="Verdana" w:hAnsi="Verdana" w:eastAsia="Verdana" w:cs="Verdana"/>
          <w:sz w:val="22"/>
          <w:szCs w:val="22"/>
          <w:lang w:eastAsia="en-GB"/>
        </w:rPr>
        <w:t xml:space="preserve"> 6 straipsnio 1 dalies</w:t>
      </w:r>
      <w:r w:rsidRPr="00ED14A1" w:rsidR="0066525F">
        <w:rPr>
          <w:rFonts w:ascii="Verdana" w:hAnsi="Verdana" w:eastAsia="Verdana" w:cs="Verdana"/>
          <w:sz w:val="22"/>
          <w:szCs w:val="22"/>
          <w:lang w:eastAsia="en-GB"/>
        </w:rPr>
        <w:t xml:space="preserve"> a ir</w:t>
      </w:r>
      <w:r w:rsidRPr="00ED14A1" w:rsidR="00C6181F">
        <w:rPr>
          <w:rFonts w:ascii="Verdana" w:hAnsi="Verdana" w:eastAsia="Verdana" w:cs="Verdana"/>
          <w:sz w:val="22"/>
          <w:szCs w:val="22"/>
          <w:lang w:eastAsia="en-GB"/>
        </w:rPr>
        <w:t xml:space="preserve"> b punkt</w:t>
      </w:r>
      <w:r w:rsidRPr="00ED14A1" w:rsidR="0066525F">
        <w:rPr>
          <w:rFonts w:ascii="Verdana" w:hAnsi="Verdana" w:eastAsia="Verdana" w:cs="Verdana"/>
          <w:sz w:val="22"/>
          <w:szCs w:val="22"/>
          <w:lang w:eastAsia="en-GB"/>
        </w:rPr>
        <w:t>ų</w:t>
      </w:r>
      <w:r w:rsidRPr="00ED14A1" w:rsidR="00C6181F">
        <w:rPr>
          <w:rFonts w:ascii="Verdana" w:hAnsi="Verdana" w:eastAsia="Verdana" w:cs="Verdana"/>
          <w:sz w:val="22"/>
          <w:szCs w:val="22"/>
          <w:lang w:eastAsia="en-GB"/>
        </w:rPr>
        <w:t xml:space="preserve"> nuostatomis</w:t>
      </w:r>
      <w:r w:rsidRPr="00ED14A1" w:rsidR="0E1D3ABA">
        <w:rPr>
          <w:rFonts w:ascii="Verdana" w:hAnsi="Verdana" w:eastAsia="Verdana" w:cs="Verdana"/>
          <w:sz w:val="22"/>
          <w:szCs w:val="22"/>
          <w:lang w:eastAsia="en-GB"/>
        </w:rPr>
        <w:t xml:space="preserve"> ir Lietuvos Respublikos asmens duomenų teisinės apsaugos įstatymu. Duomenų subjektų teisės įgyvendinamos duomenų valdytojo, į kurį kreipiamasi dėl duomenų subjekto teisių įgyvendinimo, nustatyta tvarka</w:t>
      </w:r>
      <w:r w:rsidRPr="00ED14A1" w:rsidR="05D079CD">
        <w:rPr>
          <w:rFonts w:ascii="Verdana" w:hAnsi="Verdana" w:eastAsia="Verdana" w:cs="Verdana"/>
          <w:color w:val="000000" w:themeColor="text1"/>
          <w:sz w:val="22"/>
          <w:szCs w:val="22"/>
          <w:lang w:eastAsia="lt-LT"/>
        </w:rPr>
        <w:t>.</w:t>
      </w:r>
    </w:p>
    <w:p w:rsidR="006D4E1F" w:rsidP="006D4E1F" w:rsidRDefault="335DE3CF" w14:paraId="57D69ACF" w14:textId="77777777">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en-GB"/>
        </w:rPr>
      </w:pPr>
      <w:r w:rsidRPr="00ED14A1">
        <w:rPr>
          <w:rFonts w:ascii="Verdana" w:hAnsi="Verdana" w:eastAsia="Verdana" w:cs="Verdana"/>
          <w:color w:val="000000" w:themeColor="text1"/>
          <w:sz w:val="22"/>
          <w:szCs w:val="22"/>
          <w:lang w:eastAsia="lt-LT"/>
        </w:rPr>
        <w:t xml:space="preserve">Pasikeitus </w:t>
      </w:r>
      <w:r w:rsidRPr="00ED14A1" w:rsidR="641208DC">
        <w:rPr>
          <w:rFonts w:ascii="Verdana" w:hAnsi="Verdana" w:eastAsia="Verdana" w:cs="Verdana"/>
          <w:color w:val="000000" w:themeColor="text1"/>
          <w:sz w:val="22"/>
          <w:szCs w:val="22"/>
          <w:lang w:eastAsia="lt-LT"/>
        </w:rPr>
        <w:t>Taisyklėse</w:t>
      </w:r>
      <w:r w:rsidRPr="00ED14A1">
        <w:rPr>
          <w:rFonts w:ascii="Verdana" w:hAnsi="Verdana" w:eastAsia="Verdana" w:cs="Verdana"/>
          <w:color w:val="000000" w:themeColor="text1"/>
          <w:sz w:val="22"/>
          <w:szCs w:val="22"/>
          <w:lang w:eastAsia="lt-LT"/>
        </w:rPr>
        <w:t xml:space="preserve"> nurodytiems teisės aktams, tiesiogiai taikomos naujos teisės aktų nuostatos.</w:t>
      </w:r>
    </w:p>
    <w:p w:rsidRPr="006D4E1F" w:rsidR="00805612" w:rsidP="006D4E1F" w:rsidRDefault="335DE3CF" w14:paraId="6EFC6C9E" w14:textId="0D2AC605">
      <w:pPr>
        <w:pStyle w:val="ListParagraph"/>
        <w:numPr>
          <w:ilvl w:val="0"/>
          <w:numId w:val="1"/>
        </w:numPr>
        <w:tabs>
          <w:tab w:val="left" w:pos="993"/>
        </w:tabs>
        <w:ind w:left="0" w:firstLine="567"/>
        <w:jc w:val="both"/>
        <w:rPr>
          <w:rFonts w:ascii="Verdana" w:hAnsi="Verdana" w:eastAsia="Verdana" w:cs="Verdana"/>
          <w:color w:val="000000" w:themeColor="text1"/>
          <w:sz w:val="22"/>
          <w:szCs w:val="22"/>
          <w:lang w:eastAsia="en-GB"/>
        </w:rPr>
        <w:sectPr w:rsidRPr="006D4E1F" w:rsidR="00805612" w:rsidSect="002C0280">
          <w:headerReference w:type="even" r:id="rId13"/>
          <w:headerReference w:type="default" r:id="rId14"/>
          <w:footerReference w:type="even" r:id="rId15"/>
          <w:footerReference w:type="default" r:id="rId16"/>
          <w:headerReference w:type="first" r:id="rId17"/>
          <w:footerReference w:type="first" r:id="rId18"/>
          <w:pgSz w:w="11906" w:h="16838" w:orient="portrait"/>
          <w:pgMar w:top="1135" w:right="567" w:bottom="1134" w:left="1701" w:header="567" w:footer="567" w:gutter="0"/>
          <w:pgNumType w:start="1"/>
          <w:cols w:space="1296"/>
          <w:titlePg/>
          <w:docGrid w:linePitch="360"/>
        </w:sectPr>
      </w:pPr>
      <w:r w:rsidRPr="006D4E1F">
        <w:rPr>
          <w:rFonts w:ascii="Verdana" w:hAnsi="Verdana" w:eastAsia="Verdana" w:cs="Verdana"/>
          <w:color w:val="000000" w:themeColor="text1"/>
          <w:sz w:val="22"/>
          <w:szCs w:val="22"/>
          <w:lang w:eastAsia="lt-LT"/>
        </w:rPr>
        <w:t>Suinteresuotas asmuo, kuriam Agentūros sprendimai kelia tiesiogines neigiamas pasekmes ir nesut</w:t>
      </w:r>
      <w:r w:rsidRPr="006D4E1F" w:rsidR="4564DD61">
        <w:rPr>
          <w:rFonts w:ascii="Verdana" w:hAnsi="Verdana" w:eastAsia="Verdana" w:cs="Verdana"/>
          <w:color w:val="000000" w:themeColor="text1"/>
          <w:sz w:val="22"/>
          <w:szCs w:val="22"/>
          <w:lang w:eastAsia="lt-LT"/>
        </w:rPr>
        <w:t>ik</w:t>
      </w:r>
      <w:r w:rsidRPr="006D4E1F">
        <w:rPr>
          <w:rFonts w:ascii="Verdana" w:hAnsi="Verdana" w:eastAsia="Verdana" w:cs="Verdana"/>
          <w:color w:val="000000" w:themeColor="text1"/>
          <w:sz w:val="22"/>
          <w:szCs w:val="22"/>
          <w:lang w:eastAsia="lt-LT"/>
        </w:rPr>
        <w:t>damas su Agentūros jo atžvilgiu priimtais sprendimais, Agentūros veiksmus gali</w:t>
      </w:r>
      <w:r w:rsidR="003E7EC6">
        <w:rPr>
          <w:rFonts w:ascii="Verdana" w:hAnsi="Verdana" w:eastAsia="Verdana" w:cs="Verdana"/>
          <w:color w:val="000000" w:themeColor="text1"/>
          <w:sz w:val="22"/>
          <w:szCs w:val="22"/>
          <w:lang w:eastAsia="lt-LT"/>
        </w:rPr>
        <w:t xml:space="preserve"> apskųsti</w:t>
      </w:r>
      <w:r w:rsidRPr="006D4E1F">
        <w:rPr>
          <w:rFonts w:ascii="Verdana" w:hAnsi="Verdana" w:eastAsia="Verdana" w:cs="Verdana"/>
          <w:color w:val="000000" w:themeColor="text1"/>
          <w:sz w:val="22"/>
          <w:szCs w:val="22"/>
          <w:lang w:eastAsia="lt-LT"/>
        </w:rPr>
        <w:t xml:space="preserve"> </w:t>
      </w:r>
      <w:r w:rsidRPr="006D4E1F" w:rsidR="006851D6">
        <w:rPr>
          <w:rFonts w:ascii="Verdana" w:hAnsi="Verdana" w:eastAsia="Verdana" w:cs="Verdana"/>
          <w:color w:val="000000" w:themeColor="text1"/>
          <w:sz w:val="22"/>
          <w:szCs w:val="22"/>
          <w:lang w:eastAsia="lt-LT"/>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p>
    <w:p w:rsidRPr="00ED14A1" w:rsidR="00555BE3" w:rsidP="006D4470" w:rsidRDefault="00C440D9" w14:paraId="0441E2DF" w14:textId="3D31F7B8">
      <w:pPr>
        <w:widowControl w:val="0"/>
        <w:ind w:left="5103"/>
        <w:jc w:val="both"/>
        <w:rPr>
          <w:rFonts w:ascii="Verdana" w:hAnsi="Verdana"/>
          <w:sz w:val="22"/>
          <w:szCs w:val="22"/>
          <w:lang w:eastAsia="lt-LT"/>
        </w:rPr>
      </w:pPr>
      <w:r w:rsidRPr="00ED14A1">
        <w:rPr>
          <w:rFonts w:ascii="Verdana" w:hAnsi="Verdana" w:eastAsia="Verdana" w:cs="Verdana"/>
          <w:sz w:val="22"/>
          <w:szCs w:val="22"/>
        </w:rPr>
        <w:t>„NATO gynybos inovacijų akceleratoriaus Šiaurės Atlanto regionui (DIANA)“ atrankos</w:t>
      </w:r>
      <w:r w:rsidRPr="00ED14A1" w:rsidR="00D52C17">
        <w:rPr>
          <w:rFonts w:ascii="Verdana" w:hAnsi="Verdana" w:eastAsia="Verdana" w:cs="Verdana"/>
          <w:sz w:val="22"/>
          <w:szCs w:val="22"/>
        </w:rPr>
        <w:t xml:space="preserve"> taisyklių 1 priedas</w:t>
      </w:r>
    </w:p>
    <w:p w:rsidRPr="00ED14A1" w:rsidR="007C4828" w:rsidP="00ED53A0" w:rsidRDefault="007C4828" w14:paraId="6FD8A633" w14:textId="77777777">
      <w:pPr>
        <w:jc w:val="center"/>
        <w:rPr>
          <w:rFonts w:ascii="Verdana" w:hAnsi="Verdana"/>
          <w:b/>
          <w:sz w:val="22"/>
          <w:szCs w:val="22"/>
        </w:rPr>
      </w:pPr>
    </w:p>
    <w:p w:rsidRPr="00ED14A1" w:rsidR="006D4470" w:rsidP="006D4470" w:rsidRDefault="006D4470" w14:paraId="12FC8F5D" w14:textId="77777777">
      <w:pPr>
        <w:jc w:val="center"/>
        <w:rPr>
          <w:rFonts w:ascii="Verdana" w:hAnsi="Verdana"/>
          <w:b/>
          <w:sz w:val="22"/>
          <w:szCs w:val="22"/>
          <w:lang w:val="en-US"/>
        </w:rPr>
      </w:pPr>
      <w:r w:rsidRPr="00ED14A1">
        <w:rPr>
          <w:rFonts w:ascii="Verdana" w:hAnsi="Verdana"/>
          <w:b/>
          <w:sz w:val="22"/>
          <w:szCs w:val="22"/>
          <w:lang w:val="en-US"/>
        </w:rPr>
        <w:t>(Application form)</w:t>
      </w:r>
    </w:p>
    <w:p w:rsidRPr="00ED14A1" w:rsidR="006D4470" w:rsidP="006D4470" w:rsidRDefault="006D4470" w14:paraId="7E14A265" w14:textId="77777777">
      <w:pPr>
        <w:jc w:val="center"/>
        <w:rPr>
          <w:rFonts w:ascii="Verdana" w:hAnsi="Verdana"/>
          <w:sz w:val="22"/>
          <w:szCs w:val="22"/>
          <w:lang w:val="en-US"/>
        </w:rPr>
      </w:pPr>
    </w:p>
    <w:p w:rsidRPr="00ED14A1" w:rsidR="006D4470" w:rsidP="006D4470" w:rsidRDefault="006D4470" w14:paraId="78A7050F" w14:textId="77777777">
      <w:pPr>
        <w:jc w:val="center"/>
        <w:rPr>
          <w:rFonts w:ascii="Verdana" w:hAnsi="Verdana"/>
          <w:b/>
          <w:sz w:val="22"/>
          <w:szCs w:val="22"/>
          <w:lang w:val="en-US"/>
        </w:rPr>
      </w:pPr>
      <w:r w:rsidRPr="00ED14A1">
        <w:rPr>
          <w:rFonts w:ascii="Verdana" w:hAnsi="Verdana"/>
          <w:b/>
          <w:sz w:val="22"/>
          <w:szCs w:val="22"/>
          <w:lang w:val="en-US"/>
        </w:rPr>
        <w:t>Application</w:t>
      </w:r>
    </w:p>
    <w:p w:rsidRPr="00ED14A1" w:rsidR="006D4470" w:rsidP="006D4470" w:rsidRDefault="006D4470" w14:paraId="3A7A00C4" w14:textId="77777777">
      <w:pPr>
        <w:jc w:val="center"/>
        <w:rPr>
          <w:rFonts w:ascii="Verdana" w:hAnsi="Verdana"/>
          <w:b/>
          <w:sz w:val="22"/>
          <w:szCs w:val="22"/>
          <w:lang w:val="en-US"/>
        </w:rPr>
      </w:pPr>
      <w:r w:rsidRPr="00ED14A1">
        <w:rPr>
          <w:rFonts w:ascii="Verdana" w:hAnsi="Verdana"/>
          <w:b/>
          <w:sz w:val="22"/>
          <w:szCs w:val="22"/>
          <w:lang w:val="en-US"/>
        </w:rPr>
        <w:t>____________</w:t>
      </w:r>
    </w:p>
    <w:p w:rsidRPr="00ED14A1" w:rsidR="006D4470" w:rsidP="006D4470" w:rsidRDefault="006D4470" w14:paraId="757C43D4" w14:textId="77777777">
      <w:pPr>
        <w:jc w:val="center"/>
        <w:rPr>
          <w:rFonts w:ascii="Verdana" w:hAnsi="Verdana"/>
          <w:b/>
          <w:bCs/>
          <w:sz w:val="22"/>
          <w:szCs w:val="22"/>
          <w:lang w:val="en-US"/>
        </w:rPr>
      </w:pPr>
      <w:r w:rsidRPr="00ED14A1">
        <w:rPr>
          <w:rFonts w:ascii="Verdana" w:hAnsi="Verdana"/>
          <w:b/>
          <w:bCs/>
          <w:sz w:val="22"/>
          <w:szCs w:val="22"/>
          <w:lang w:val="en-US"/>
        </w:rPr>
        <w:t>Date</w:t>
      </w:r>
    </w:p>
    <w:p w:rsidRPr="00ED14A1" w:rsidR="006D4470" w:rsidP="006D4470" w:rsidRDefault="006D4470" w14:paraId="3B431A0C" w14:textId="77777777">
      <w:pPr>
        <w:jc w:val="both"/>
        <w:rPr>
          <w:rFonts w:ascii="Verdana" w:hAnsi="Verdana"/>
          <w:i/>
          <w:sz w:val="22"/>
          <w:szCs w:val="22"/>
          <w:lang w:val="en-US"/>
        </w:rPr>
      </w:pPr>
    </w:p>
    <w:p w:rsidRPr="00ED14A1" w:rsidR="006D4470" w:rsidP="006D4470" w:rsidRDefault="006D4470" w14:paraId="184B05EB" w14:textId="77777777">
      <w:pPr>
        <w:jc w:val="both"/>
        <w:rPr>
          <w:rFonts w:ascii="Verdana" w:hAnsi="Verdana"/>
          <w:i/>
          <w:sz w:val="22"/>
          <w:szCs w:val="22"/>
          <w:lang w:val="en-US"/>
        </w:rPr>
      </w:pPr>
      <w:r w:rsidRPr="00ED14A1">
        <w:rPr>
          <w:rFonts w:ascii="Verdana" w:hAnsi="Verdana"/>
          <w:i/>
          <w:sz w:val="22"/>
          <w:szCs w:val="22"/>
          <w:lang w:val="en-US"/>
        </w:rPr>
        <w:t>Contents of the application:</w:t>
      </w:r>
    </w:p>
    <w:p w:rsidRPr="00ED14A1" w:rsidR="00337799" w:rsidP="004F7859" w:rsidRDefault="006D4470" w14:paraId="4440BCEF" w14:textId="30A8AACE">
      <w:pPr>
        <w:pStyle w:val="ListParagraph"/>
        <w:numPr>
          <w:ilvl w:val="0"/>
          <w:numId w:val="4"/>
        </w:numPr>
        <w:jc w:val="both"/>
        <w:rPr>
          <w:rFonts w:ascii="Verdana" w:hAnsi="Verdana"/>
          <w:i/>
          <w:iCs/>
          <w:sz w:val="22"/>
          <w:szCs w:val="22"/>
          <w:lang w:val="en-US"/>
        </w:rPr>
      </w:pPr>
      <w:r w:rsidRPr="00ED14A1">
        <w:rPr>
          <w:rFonts w:ascii="Verdana" w:hAnsi="Verdana"/>
          <w:sz w:val="22"/>
          <w:szCs w:val="22"/>
          <w:lang w:val="en-US"/>
        </w:rPr>
        <w:t xml:space="preserve">Summary of the </w:t>
      </w:r>
      <w:r w:rsidRPr="00ED14A1" w:rsidR="00337799">
        <w:rPr>
          <w:rFonts w:ascii="Verdana" w:hAnsi="Verdana"/>
          <w:sz w:val="22"/>
          <w:szCs w:val="22"/>
          <w:lang w:val="en-US"/>
        </w:rPr>
        <w:t>application and its relevance to NATO DIANA Acceleration Program</w:t>
      </w:r>
    </w:p>
    <w:p w:rsidRPr="00ED14A1" w:rsidR="00F61630" w:rsidP="004F7859" w:rsidRDefault="006A48E6" w14:paraId="23E2B3BF" w14:textId="0B090989">
      <w:pPr>
        <w:pStyle w:val="ListParagraph"/>
        <w:numPr>
          <w:ilvl w:val="0"/>
          <w:numId w:val="4"/>
        </w:numPr>
        <w:jc w:val="both"/>
        <w:rPr>
          <w:rFonts w:ascii="Verdana" w:hAnsi="Verdana"/>
          <w:i/>
          <w:iCs/>
          <w:sz w:val="22"/>
          <w:szCs w:val="22"/>
          <w:lang w:val="en-US"/>
        </w:rPr>
      </w:pPr>
      <w:r w:rsidRPr="00ED14A1">
        <w:rPr>
          <w:rFonts w:ascii="Verdana" w:hAnsi="Verdana"/>
          <w:sz w:val="22"/>
          <w:szCs w:val="22"/>
          <w:lang w:val="en-US"/>
        </w:rPr>
        <w:t>Information on the accelerator’s site</w:t>
      </w:r>
    </w:p>
    <w:p w:rsidRPr="00ED14A1" w:rsidR="00F61630" w:rsidP="004F7859" w:rsidRDefault="00F61630" w14:paraId="05CB1B15" w14:textId="75038A6F">
      <w:pPr>
        <w:pStyle w:val="ListParagraph"/>
        <w:numPr>
          <w:ilvl w:val="0"/>
          <w:numId w:val="4"/>
        </w:numPr>
        <w:jc w:val="both"/>
        <w:rPr>
          <w:rFonts w:ascii="Verdana" w:hAnsi="Verdana"/>
          <w:i/>
          <w:iCs/>
          <w:sz w:val="22"/>
          <w:szCs w:val="22"/>
          <w:lang w:val="en-US"/>
        </w:rPr>
      </w:pPr>
      <w:r w:rsidRPr="00ED14A1">
        <w:rPr>
          <w:rStyle w:val="normaltextrun"/>
          <w:rFonts w:ascii="Verdana" w:hAnsi="Verdana" w:cs="Arial"/>
          <w:color w:val="000000"/>
          <w:sz w:val="22"/>
          <w:szCs w:val="22"/>
          <w:bdr w:val="none" w:color="auto" w:sz="0" w:space="0" w:frame="1"/>
          <w:lang w:val="en-US"/>
        </w:rPr>
        <w:t>Information on the operator of the accelerator and its services</w:t>
      </w:r>
    </w:p>
    <w:p w:rsidRPr="00ED14A1" w:rsidR="006A48E6" w:rsidP="004F7859" w:rsidRDefault="00F61630" w14:paraId="7EFE5992" w14:textId="40EDB4F4">
      <w:pPr>
        <w:pStyle w:val="ListParagraph"/>
        <w:numPr>
          <w:ilvl w:val="0"/>
          <w:numId w:val="4"/>
        </w:numPr>
        <w:spacing w:after="240"/>
        <w:ind w:left="714" w:hanging="357"/>
        <w:jc w:val="both"/>
        <w:rPr>
          <w:rFonts w:ascii="Verdana" w:hAnsi="Verdana"/>
          <w:i/>
          <w:iCs/>
          <w:sz w:val="22"/>
          <w:szCs w:val="22"/>
          <w:lang w:val="en-US"/>
        </w:rPr>
      </w:pPr>
      <w:r w:rsidRPr="00ED14A1">
        <w:rPr>
          <w:rFonts w:ascii="Verdana" w:hAnsi="Verdana"/>
          <w:sz w:val="22"/>
          <w:szCs w:val="22"/>
          <w:lang w:val="en-US"/>
        </w:rPr>
        <w:t>Documents to be submitted.</w:t>
      </w:r>
    </w:p>
    <w:p w:rsidRPr="00ED14A1" w:rsidR="006D4470" w:rsidP="006D4470" w:rsidRDefault="006D4470" w14:paraId="7F198993" w14:textId="047C50BA">
      <w:pPr>
        <w:spacing w:after="120"/>
        <w:jc w:val="both"/>
        <w:rPr>
          <w:rFonts w:ascii="Verdana" w:hAnsi="Verdana"/>
          <w:b/>
          <w:bCs/>
          <w:sz w:val="22"/>
          <w:szCs w:val="22"/>
          <w:u w:val="single"/>
          <w:lang w:val="en-US"/>
        </w:rPr>
      </w:pPr>
      <w:r w:rsidRPr="00ED14A1">
        <w:rPr>
          <w:rFonts w:ascii="Verdana" w:hAnsi="Verdana"/>
          <w:b/>
          <w:bCs/>
          <w:sz w:val="22"/>
          <w:szCs w:val="22"/>
          <w:u w:val="single"/>
          <w:lang w:val="en-US"/>
        </w:rPr>
        <w:t xml:space="preserve">1. </w:t>
      </w:r>
      <w:proofErr w:type="gramStart"/>
      <w:r w:rsidRPr="00ED14A1" w:rsidR="003970B1">
        <w:rPr>
          <w:rFonts w:ascii="Verdana" w:hAnsi="Verdana"/>
          <w:b/>
          <w:bCs/>
          <w:sz w:val="22"/>
          <w:szCs w:val="22"/>
          <w:u w:val="single"/>
          <w:lang w:val="en-US"/>
        </w:rPr>
        <w:t>Brief s</w:t>
      </w:r>
      <w:r w:rsidRPr="00ED14A1">
        <w:rPr>
          <w:rFonts w:ascii="Verdana" w:hAnsi="Verdana"/>
          <w:b/>
          <w:bCs/>
          <w:sz w:val="22"/>
          <w:szCs w:val="22"/>
          <w:u w:val="single"/>
          <w:lang w:val="en-US"/>
        </w:rPr>
        <w:t>ummary</w:t>
      </w:r>
      <w:proofErr w:type="gramEnd"/>
      <w:r w:rsidRPr="00ED14A1">
        <w:rPr>
          <w:rFonts w:ascii="Verdana" w:hAnsi="Verdana"/>
          <w:b/>
          <w:bCs/>
          <w:sz w:val="22"/>
          <w:szCs w:val="22"/>
          <w:u w:val="single"/>
          <w:lang w:val="en-US"/>
        </w:rPr>
        <w:t xml:space="preserve"> </w:t>
      </w:r>
      <w:r w:rsidRPr="00ED14A1" w:rsidR="003970B1">
        <w:rPr>
          <w:rFonts w:ascii="Verdana" w:hAnsi="Verdana"/>
          <w:b/>
          <w:bCs/>
          <w:sz w:val="22"/>
          <w:szCs w:val="22"/>
          <w:u w:val="single"/>
          <w:lang w:val="en-US"/>
        </w:rPr>
        <w:t xml:space="preserve">of the application and its relevance to </w:t>
      </w:r>
      <w:r w:rsidRPr="00ED14A1" w:rsidR="004E494C">
        <w:rPr>
          <w:rFonts w:ascii="Verdana" w:hAnsi="Verdana"/>
          <w:b/>
          <w:bCs/>
          <w:sz w:val="22"/>
          <w:szCs w:val="22"/>
          <w:u w:val="single"/>
          <w:lang w:val="en-US"/>
        </w:rPr>
        <w:t>NATO DIANA Accelerat</w:t>
      </w:r>
      <w:r w:rsidRPr="00ED14A1" w:rsidR="00F868BE">
        <w:rPr>
          <w:rFonts w:ascii="Verdana" w:hAnsi="Verdana"/>
          <w:b/>
          <w:bCs/>
          <w:sz w:val="22"/>
          <w:szCs w:val="22"/>
          <w:u w:val="single"/>
          <w:lang w:val="en-US"/>
        </w:rPr>
        <w:t>ion</w:t>
      </w:r>
      <w:r w:rsidRPr="00ED14A1" w:rsidR="004E494C">
        <w:rPr>
          <w:rFonts w:ascii="Verdana" w:hAnsi="Verdana"/>
          <w:b/>
          <w:bCs/>
          <w:sz w:val="22"/>
          <w:szCs w:val="22"/>
          <w:u w:val="single"/>
          <w:lang w:val="en-US"/>
        </w:rPr>
        <w:t xml:space="preserve"> Program</w:t>
      </w:r>
    </w:p>
    <w:p w:rsidRPr="00ED14A1" w:rsidR="006D4470" w:rsidP="006D4470" w:rsidRDefault="00EA0191" w14:paraId="11BFCB69" w14:textId="0F5164B3">
      <w:pPr>
        <w:spacing w:after="120"/>
        <w:jc w:val="both"/>
        <w:rPr>
          <w:rFonts w:ascii="Verdana" w:hAnsi="Verdana"/>
          <w:b/>
          <w:bCs/>
          <w:iCs/>
          <w:sz w:val="22"/>
          <w:szCs w:val="22"/>
          <w:lang w:val="en-US"/>
        </w:rPr>
      </w:pPr>
      <w:r w:rsidRPr="00ED14A1">
        <w:rPr>
          <w:rFonts w:ascii="Verdana" w:hAnsi="Verdana"/>
          <w:b/>
          <w:bCs/>
          <w:iCs/>
          <w:sz w:val="22"/>
          <w:szCs w:val="22"/>
          <w:lang w:val="en-US"/>
        </w:rPr>
        <w:t>Official name of the Accelerator Site</w:t>
      </w:r>
    </w:p>
    <w:tbl>
      <w:tblPr>
        <w:tblStyle w:val="TableGrid"/>
        <w:tblW w:w="0" w:type="auto"/>
        <w:tblLook w:val="04A0" w:firstRow="1" w:lastRow="0" w:firstColumn="1" w:lastColumn="0" w:noHBand="0" w:noVBand="1"/>
      </w:tblPr>
      <w:tblGrid>
        <w:gridCol w:w="9629"/>
      </w:tblGrid>
      <w:tr w:rsidRPr="00ED14A1" w:rsidR="006D4470" w14:paraId="2807B947" w14:textId="77777777">
        <w:tc>
          <w:tcPr>
            <w:tcW w:w="9629" w:type="dxa"/>
          </w:tcPr>
          <w:p w:rsidRPr="00ED14A1" w:rsidR="006D4470" w:rsidRDefault="006D4470" w14:paraId="05EB2A21" w14:textId="77777777">
            <w:pPr>
              <w:jc w:val="both"/>
              <w:rPr>
                <w:rFonts w:ascii="Verdana" w:hAnsi="Verdana"/>
                <w:bCs/>
                <w:i/>
                <w:iCs/>
                <w:sz w:val="22"/>
                <w:szCs w:val="22"/>
                <w:lang w:val="en-US"/>
              </w:rPr>
            </w:pPr>
            <w:r w:rsidRPr="00ED14A1">
              <w:rPr>
                <w:rFonts w:ascii="Verdana" w:hAnsi="Verdana"/>
                <w:bCs/>
                <w:i/>
                <w:iCs/>
                <w:sz w:val="22"/>
                <w:szCs w:val="22"/>
                <w:lang w:val="en-US"/>
              </w:rPr>
              <w:t>(</w:t>
            </w:r>
            <w:r w:rsidRPr="00ED14A1">
              <w:rPr>
                <w:rFonts w:ascii="Verdana" w:hAnsi="Verdana"/>
                <w:bCs/>
                <w:i/>
                <w:iCs/>
                <w:sz w:val="20"/>
                <w:lang w:val="en-US"/>
              </w:rPr>
              <w:t>Fill in here)</w:t>
            </w:r>
          </w:p>
          <w:p w:rsidRPr="00ED14A1" w:rsidR="006D4470" w:rsidRDefault="006D4470" w14:paraId="29BBE332" w14:textId="77777777">
            <w:pPr>
              <w:jc w:val="both"/>
              <w:rPr>
                <w:rFonts w:ascii="Verdana" w:hAnsi="Verdana"/>
                <w:i/>
                <w:sz w:val="22"/>
                <w:szCs w:val="22"/>
                <w:lang w:val="en-US"/>
              </w:rPr>
            </w:pPr>
          </w:p>
        </w:tc>
      </w:tr>
    </w:tbl>
    <w:p w:rsidRPr="00ED14A1" w:rsidR="006D4470" w:rsidP="006D4470" w:rsidRDefault="006D4470" w14:paraId="4B5B908A" w14:textId="77777777">
      <w:pPr>
        <w:spacing w:before="120" w:after="120"/>
        <w:jc w:val="both"/>
        <w:rPr>
          <w:rFonts w:ascii="Verdana" w:hAnsi="Verdana"/>
          <w:b/>
          <w:bCs/>
          <w:sz w:val="22"/>
          <w:szCs w:val="22"/>
          <w:lang w:val="en-US"/>
        </w:rPr>
      </w:pPr>
      <w:r w:rsidRPr="00ED14A1">
        <w:rPr>
          <w:rFonts w:ascii="Verdana" w:hAnsi="Verdana"/>
          <w:b/>
          <w:bCs/>
          <w:sz w:val="22"/>
          <w:szCs w:val="22"/>
          <w:lang w:val="en-US"/>
        </w:rPr>
        <w:t>Summary of the project</w:t>
      </w:r>
    </w:p>
    <w:p w:rsidRPr="00ED14A1" w:rsidR="006D4470" w:rsidP="006D4470" w:rsidRDefault="006D4470" w14:paraId="12C4DD5F" w14:textId="713724EC">
      <w:pPr>
        <w:spacing w:after="120"/>
        <w:jc w:val="both"/>
        <w:rPr>
          <w:rFonts w:ascii="Verdana" w:hAnsi="Verdana"/>
          <w:b/>
          <w:bCs/>
          <w:i/>
          <w:iCs/>
          <w:sz w:val="20"/>
          <w:lang w:val="en-US"/>
        </w:rPr>
      </w:pPr>
      <w:r w:rsidRPr="00ED14A1">
        <w:rPr>
          <w:rFonts w:ascii="Verdana" w:hAnsi="Verdana"/>
          <w:i/>
          <w:iCs/>
          <w:sz w:val="20"/>
          <w:lang w:val="en-US"/>
        </w:rPr>
        <w:t xml:space="preserve">(publicly available brief information on the planned </w:t>
      </w:r>
      <w:r w:rsidRPr="00ED14A1" w:rsidR="005E6F5A">
        <w:rPr>
          <w:rFonts w:ascii="Verdana" w:hAnsi="Verdana"/>
          <w:i/>
          <w:iCs/>
          <w:sz w:val="20"/>
          <w:lang w:val="en-US"/>
        </w:rPr>
        <w:t xml:space="preserve">activities as </w:t>
      </w:r>
      <w:r w:rsidRPr="00ED14A1" w:rsidR="0021477C">
        <w:rPr>
          <w:rFonts w:ascii="Verdana" w:hAnsi="Verdana"/>
          <w:i/>
          <w:iCs/>
          <w:sz w:val="20"/>
          <w:lang w:val="en-US"/>
        </w:rPr>
        <w:t xml:space="preserve">NATO </w:t>
      </w:r>
      <w:r w:rsidRPr="00ED14A1" w:rsidR="005E6F5A">
        <w:rPr>
          <w:rFonts w:ascii="Verdana" w:hAnsi="Verdana"/>
          <w:i/>
          <w:iCs/>
          <w:sz w:val="20"/>
          <w:lang w:val="en-US"/>
        </w:rPr>
        <w:t>DIANA</w:t>
      </w:r>
      <w:r w:rsidRPr="00ED14A1" w:rsidR="00376441">
        <w:rPr>
          <w:rFonts w:ascii="Verdana" w:hAnsi="Verdana"/>
          <w:i/>
          <w:iCs/>
          <w:sz w:val="20"/>
          <w:lang w:val="en-US"/>
        </w:rPr>
        <w:t xml:space="preserve"> affiliated</w:t>
      </w:r>
      <w:r w:rsidRPr="00ED14A1" w:rsidR="005E6F5A">
        <w:rPr>
          <w:rFonts w:ascii="Verdana" w:hAnsi="Verdana"/>
          <w:i/>
          <w:iCs/>
          <w:sz w:val="20"/>
          <w:lang w:val="en-US"/>
        </w:rPr>
        <w:t xml:space="preserve"> accelerator</w:t>
      </w:r>
      <w:r w:rsidRPr="00ED14A1">
        <w:rPr>
          <w:rFonts w:ascii="Verdana" w:hAnsi="Verdana"/>
          <w:i/>
          <w:iCs/>
          <w:sz w:val="20"/>
          <w:lang w:val="en-US"/>
        </w:rPr>
        <w:t>, its aims, objectives, results, and impact, in both English and Lithuanian)</w:t>
      </w:r>
    </w:p>
    <w:tbl>
      <w:tblPr>
        <w:tblStyle w:val="TableGrid"/>
        <w:tblW w:w="0" w:type="auto"/>
        <w:tblLook w:val="04A0" w:firstRow="1" w:lastRow="0" w:firstColumn="1" w:lastColumn="0" w:noHBand="0" w:noVBand="1"/>
      </w:tblPr>
      <w:tblGrid>
        <w:gridCol w:w="9628"/>
      </w:tblGrid>
      <w:tr w:rsidRPr="00ED14A1" w:rsidR="006D4470" w14:paraId="2D3393CA" w14:textId="77777777">
        <w:tc>
          <w:tcPr>
            <w:tcW w:w="9628" w:type="dxa"/>
          </w:tcPr>
          <w:p w:rsidRPr="00ED14A1" w:rsidR="006D4470" w:rsidRDefault="006D4470" w14:paraId="256D33D2" w14:textId="1A88B20E">
            <w:pPr>
              <w:jc w:val="both"/>
              <w:rPr>
                <w:rFonts w:ascii="Verdana" w:hAnsi="Verdana"/>
                <w:bCs/>
                <w:i/>
                <w:iCs/>
                <w:sz w:val="22"/>
                <w:szCs w:val="22"/>
                <w:lang w:val="en-US"/>
              </w:rPr>
            </w:pPr>
            <w:r w:rsidRPr="00ED14A1">
              <w:rPr>
                <w:rFonts w:ascii="Verdana" w:hAnsi="Verdana"/>
                <w:bCs/>
                <w:i/>
                <w:iCs/>
                <w:sz w:val="20"/>
                <w:lang w:val="en-US"/>
              </w:rPr>
              <w:t xml:space="preserve">(Fill in here in both English and Lithuanian. Up to 5000 characters (with spaces) </w:t>
            </w:r>
            <w:r w:rsidR="00734D49">
              <w:rPr>
                <w:rFonts w:ascii="Verdana" w:hAnsi="Verdana"/>
                <w:bCs/>
                <w:i/>
                <w:iCs/>
                <w:sz w:val="20"/>
                <w:lang w:val="en-US"/>
              </w:rPr>
              <w:t>in each language)</w:t>
            </w:r>
          </w:p>
          <w:p w:rsidRPr="00ED14A1" w:rsidR="006D4470" w:rsidRDefault="006D4470" w14:paraId="6969BC81" w14:textId="77777777">
            <w:pPr>
              <w:spacing w:after="240"/>
              <w:jc w:val="both"/>
              <w:rPr>
                <w:rFonts w:ascii="Verdana" w:hAnsi="Verdana"/>
                <w:bCs/>
                <w:i/>
                <w:iCs/>
                <w:sz w:val="20"/>
                <w:lang w:val="en-US"/>
              </w:rPr>
            </w:pPr>
          </w:p>
          <w:p w:rsidRPr="00ED14A1" w:rsidR="006D4470" w:rsidRDefault="006D4470" w14:paraId="18718A11" w14:textId="77777777">
            <w:pPr>
              <w:spacing w:after="240"/>
              <w:jc w:val="both"/>
              <w:rPr>
                <w:rFonts w:ascii="Verdana" w:hAnsi="Verdana"/>
                <w:bCs/>
                <w:i/>
                <w:iCs/>
                <w:sz w:val="20"/>
                <w:lang w:val="en-US"/>
              </w:rPr>
            </w:pPr>
          </w:p>
          <w:p w:rsidRPr="00ED14A1" w:rsidR="006D4470" w:rsidRDefault="006D4470" w14:paraId="56CA628D" w14:textId="77777777">
            <w:pPr>
              <w:spacing w:after="240"/>
              <w:jc w:val="both"/>
              <w:rPr>
                <w:rFonts w:ascii="Verdana" w:hAnsi="Verdana"/>
                <w:bCs/>
                <w:i/>
                <w:iCs/>
                <w:sz w:val="20"/>
                <w:lang w:val="en-US"/>
              </w:rPr>
            </w:pPr>
          </w:p>
        </w:tc>
      </w:tr>
    </w:tbl>
    <w:p w:rsidRPr="00ED14A1" w:rsidR="006D4470" w:rsidP="006D4470" w:rsidRDefault="006D4470" w14:paraId="503DF30C" w14:textId="77777777">
      <w:pPr>
        <w:spacing w:before="120" w:after="120"/>
        <w:jc w:val="both"/>
        <w:rPr>
          <w:rFonts w:ascii="Verdana" w:hAnsi="Verdana"/>
          <w:b/>
          <w:sz w:val="22"/>
          <w:szCs w:val="22"/>
          <w:lang w:val="en-US" w:eastAsia="en-GB"/>
        </w:rPr>
      </w:pPr>
      <w:r w:rsidRPr="00ED14A1">
        <w:rPr>
          <w:rFonts w:ascii="Verdana" w:hAnsi="Verdana"/>
          <w:b/>
          <w:sz w:val="22"/>
          <w:szCs w:val="22"/>
          <w:lang w:val="en-US" w:eastAsia="en-GB"/>
        </w:rPr>
        <w:t>1.1. The applicant</w:t>
      </w:r>
    </w:p>
    <w:tbl>
      <w:tblPr>
        <w:tblW w:w="957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09"/>
        <w:gridCol w:w="3260"/>
        <w:gridCol w:w="5608"/>
      </w:tblGrid>
      <w:tr w:rsidRPr="00ED14A1" w:rsidR="006D4470" w14:paraId="45AD78A8"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73A20612" w14:textId="77777777">
            <w:pPr>
              <w:jc w:val="both"/>
              <w:rPr>
                <w:rFonts w:ascii="Verdana" w:hAnsi="Verdana"/>
                <w:sz w:val="22"/>
                <w:szCs w:val="22"/>
                <w:lang w:val="en-US" w:eastAsia="en-GB"/>
              </w:rPr>
            </w:pPr>
            <w:r w:rsidRPr="00ED14A1">
              <w:rPr>
                <w:rFonts w:ascii="Verdana" w:hAnsi="Verdana"/>
                <w:sz w:val="22"/>
                <w:szCs w:val="22"/>
                <w:lang w:val="en-US" w:eastAsia="en-GB"/>
              </w:rPr>
              <w:t>1.1.</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29CFE444" w14:textId="77777777">
            <w:pPr>
              <w:jc w:val="both"/>
              <w:rPr>
                <w:rFonts w:ascii="Verdana" w:hAnsi="Verdana"/>
                <w:b/>
                <w:sz w:val="22"/>
                <w:szCs w:val="22"/>
                <w:lang w:val="en-US" w:eastAsia="en-GB"/>
              </w:rPr>
            </w:pPr>
            <w:r w:rsidRPr="00ED14A1">
              <w:rPr>
                <w:rFonts w:ascii="Verdana" w:hAnsi="Verdana"/>
                <w:b/>
                <w:sz w:val="22"/>
                <w:szCs w:val="22"/>
                <w:lang w:val="en-US" w:eastAsia="en-GB"/>
              </w:rPr>
              <w:t>Name of the applicant</w:t>
            </w:r>
          </w:p>
        </w:tc>
        <w:tc>
          <w:tcPr>
            <w:tcW w:w="5608" w:type="dxa"/>
            <w:tcBorders>
              <w:top w:val="single" w:color="auto" w:sz="4" w:space="0"/>
              <w:left w:val="single" w:color="auto" w:sz="4" w:space="0"/>
              <w:bottom w:val="single" w:color="auto" w:sz="4" w:space="0"/>
              <w:right w:val="single" w:color="auto" w:sz="4" w:space="0"/>
            </w:tcBorders>
            <w:vAlign w:val="center"/>
            <w:hideMark/>
          </w:tcPr>
          <w:p w:rsidRPr="00ED14A1" w:rsidR="006D4470" w:rsidRDefault="006D4470" w14:paraId="2774C4C5" w14:textId="77777777">
            <w:pPr>
              <w:jc w:val="both"/>
              <w:rPr>
                <w:rFonts w:ascii="Verdana" w:hAnsi="Verdana"/>
                <w:sz w:val="22"/>
                <w:szCs w:val="22"/>
                <w:lang w:val="en-US" w:eastAsia="en-GB"/>
              </w:rPr>
            </w:pPr>
          </w:p>
        </w:tc>
      </w:tr>
      <w:tr w:rsidRPr="00ED14A1" w:rsidR="006D4470" w14:paraId="7C0C27F2"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2AFA9CA0" w14:textId="77777777">
            <w:pPr>
              <w:jc w:val="both"/>
              <w:rPr>
                <w:rFonts w:ascii="Verdana" w:hAnsi="Verdana"/>
                <w:sz w:val="22"/>
                <w:szCs w:val="22"/>
                <w:lang w:val="en-US" w:eastAsia="en-GB"/>
              </w:rPr>
            </w:pPr>
            <w:r w:rsidRPr="00ED14A1">
              <w:rPr>
                <w:rFonts w:ascii="Verdana" w:hAnsi="Verdana"/>
                <w:sz w:val="22"/>
                <w:szCs w:val="22"/>
                <w:lang w:val="en-US" w:eastAsia="en-GB"/>
              </w:rPr>
              <w:t>1.2.</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6B576690" w14:textId="77777777">
            <w:pPr>
              <w:jc w:val="both"/>
              <w:rPr>
                <w:rFonts w:ascii="Verdana" w:hAnsi="Verdana"/>
                <w:b/>
                <w:sz w:val="22"/>
                <w:szCs w:val="22"/>
                <w:lang w:val="en-US" w:eastAsia="en-GB"/>
              </w:rPr>
            </w:pPr>
            <w:r w:rsidRPr="00ED14A1">
              <w:rPr>
                <w:rFonts w:ascii="Verdana" w:hAnsi="Verdana"/>
                <w:b/>
                <w:sz w:val="22"/>
                <w:szCs w:val="22"/>
                <w:lang w:val="en-US" w:eastAsia="en-GB"/>
              </w:rPr>
              <w:t>Legal entity code</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1306843F" w14:textId="77777777">
            <w:pPr>
              <w:jc w:val="both"/>
              <w:rPr>
                <w:rFonts w:ascii="Verdana" w:hAnsi="Verdana"/>
                <w:sz w:val="22"/>
                <w:szCs w:val="22"/>
                <w:lang w:val="en-US" w:eastAsia="en-GB"/>
              </w:rPr>
            </w:pPr>
          </w:p>
        </w:tc>
      </w:tr>
      <w:tr w:rsidRPr="00ED14A1" w:rsidR="006D4470" w14:paraId="75604E06"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79655E8E" w14:textId="77777777">
            <w:pPr>
              <w:jc w:val="both"/>
              <w:rPr>
                <w:rFonts w:ascii="Verdana" w:hAnsi="Verdana"/>
                <w:sz w:val="22"/>
                <w:szCs w:val="22"/>
                <w:lang w:val="en-US" w:eastAsia="en-GB"/>
              </w:rPr>
            </w:pPr>
            <w:r w:rsidRPr="00ED14A1">
              <w:rPr>
                <w:rFonts w:ascii="Verdana" w:hAnsi="Verdana"/>
                <w:sz w:val="22"/>
                <w:szCs w:val="22"/>
                <w:lang w:val="en-US" w:eastAsia="en-GB"/>
              </w:rPr>
              <w:t>1.3.</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40E9604D" w14:textId="77777777">
            <w:pPr>
              <w:jc w:val="both"/>
              <w:rPr>
                <w:rFonts w:ascii="Verdana" w:hAnsi="Verdana"/>
                <w:b/>
                <w:sz w:val="22"/>
                <w:szCs w:val="22"/>
                <w:lang w:val="en-US" w:eastAsia="en-GB"/>
              </w:rPr>
            </w:pPr>
            <w:r w:rsidRPr="00ED14A1">
              <w:rPr>
                <w:rFonts w:ascii="Verdana" w:hAnsi="Verdana"/>
                <w:b/>
                <w:sz w:val="22"/>
                <w:szCs w:val="22"/>
                <w:lang w:val="en-US" w:eastAsia="en-GB"/>
              </w:rPr>
              <w:t>Value added tax (VAT) payer code</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54204768" w14:textId="77777777">
            <w:pPr>
              <w:jc w:val="both"/>
              <w:rPr>
                <w:rFonts w:ascii="Verdana" w:hAnsi="Verdana"/>
                <w:sz w:val="22"/>
                <w:szCs w:val="22"/>
                <w:lang w:val="en-US" w:eastAsia="en-GB"/>
              </w:rPr>
            </w:pPr>
          </w:p>
        </w:tc>
      </w:tr>
      <w:tr w:rsidRPr="00ED14A1" w:rsidR="006D4470" w14:paraId="59DA71F7"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0A9E35F1" w14:textId="77777777">
            <w:pPr>
              <w:jc w:val="both"/>
              <w:rPr>
                <w:rFonts w:ascii="Verdana" w:hAnsi="Verdana"/>
                <w:sz w:val="22"/>
                <w:szCs w:val="22"/>
                <w:lang w:val="en-US" w:eastAsia="en-GB"/>
              </w:rPr>
            </w:pPr>
            <w:r w:rsidRPr="00ED14A1">
              <w:rPr>
                <w:rFonts w:ascii="Verdana" w:hAnsi="Verdana"/>
                <w:sz w:val="22"/>
                <w:szCs w:val="22"/>
                <w:lang w:val="en-US" w:eastAsia="en-GB"/>
              </w:rPr>
              <w:t>1.4.</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72881878" w14:textId="77777777">
            <w:pPr>
              <w:jc w:val="both"/>
              <w:rPr>
                <w:rFonts w:ascii="Verdana" w:hAnsi="Verdana"/>
                <w:b/>
                <w:sz w:val="22"/>
                <w:szCs w:val="22"/>
                <w:lang w:val="en-US" w:eastAsia="en-GB"/>
              </w:rPr>
            </w:pPr>
            <w:r w:rsidRPr="00ED14A1">
              <w:rPr>
                <w:rFonts w:ascii="Verdana" w:hAnsi="Verdana"/>
                <w:b/>
                <w:sz w:val="22"/>
                <w:szCs w:val="22"/>
                <w:lang w:val="en-US" w:eastAsia="en-GB"/>
              </w:rPr>
              <w:t>Address of the registered office of the legal entity</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6A1F9D17" w14:textId="77777777">
            <w:pPr>
              <w:jc w:val="both"/>
              <w:rPr>
                <w:rFonts w:ascii="Verdana" w:hAnsi="Verdana"/>
                <w:sz w:val="22"/>
                <w:szCs w:val="22"/>
                <w:lang w:val="en-US" w:eastAsia="en-GB"/>
              </w:rPr>
            </w:pPr>
          </w:p>
        </w:tc>
      </w:tr>
      <w:tr w:rsidRPr="00ED14A1" w:rsidR="006D4470" w14:paraId="345E0837" w14:textId="77777777">
        <w:trPr>
          <w:trHeight w:val="404"/>
        </w:trPr>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2C52FF2D" w14:textId="77777777">
            <w:pPr>
              <w:jc w:val="both"/>
              <w:rPr>
                <w:rFonts w:ascii="Verdana" w:hAnsi="Verdana"/>
                <w:sz w:val="22"/>
                <w:szCs w:val="22"/>
                <w:lang w:val="en-US" w:eastAsia="en-GB"/>
              </w:rPr>
            </w:pPr>
            <w:r w:rsidRPr="00ED14A1">
              <w:rPr>
                <w:rFonts w:ascii="Verdana" w:hAnsi="Verdana"/>
                <w:sz w:val="22"/>
                <w:szCs w:val="22"/>
                <w:lang w:val="en-US" w:eastAsia="en-GB"/>
              </w:rPr>
              <w:t>1.5.</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07143126" w14:textId="77777777">
            <w:pPr>
              <w:jc w:val="both"/>
              <w:rPr>
                <w:rFonts w:ascii="Verdana" w:hAnsi="Verdana"/>
                <w:b/>
                <w:sz w:val="22"/>
                <w:szCs w:val="22"/>
                <w:lang w:val="en-US" w:eastAsia="en-GB"/>
              </w:rPr>
            </w:pPr>
            <w:r w:rsidRPr="00ED14A1">
              <w:rPr>
                <w:rFonts w:ascii="Verdana" w:hAnsi="Verdana"/>
                <w:b/>
                <w:sz w:val="22"/>
                <w:szCs w:val="22"/>
                <w:lang w:val="en-US" w:eastAsia="en-GB"/>
              </w:rPr>
              <w:t>Tel. number, e-mail address</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2CAE4371" w14:textId="77777777">
            <w:pPr>
              <w:jc w:val="both"/>
              <w:rPr>
                <w:rFonts w:ascii="Verdana" w:hAnsi="Verdana"/>
                <w:sz w:val="22"/>
                <w:szCs w:val="22"/>
                <w:lang w:val="en-US" w:eastAsia="en-GB"/>
              </w:rPr>
            </w:pPr>
          </w:p>
        </w:tc>
      </w:tr>
      <w:tr w:rsidRPr="00ED14A1" w:rsidR="006D4470" w14:paraId="5FF73B3C"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166DE85F" w14:textId="77777777">
            <w:pPr>
              <w:jc w:val="both"/>
              <w:rPr>
                <w:rFonts w:ascii="Verdana" w:hAnsi="Verdana"/>
                <w:sz w:val="22"/>
                <w:szCs w:val="22"/>
                <w:lang w:val="en-US" w:eastAsia="en-GB"/>
              </w:rPr>
            </w:pPr>
            <w:r w:rsidRPr="00ED14A1">
              <w:rPr>
                <w:rFonts w:ascii="Verdana" w:hAnsi="Verdana"/>
                <w:sz w:val="22"/>
                <w:szCs w:val="22"/>
                <w:lang w:val="en-US" w:eastAsia="en-GB"/>
              </w:rPr>
              <w:t>1.6.</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11783571" w14:textId="77777777">
            <w:pPr>
              <w:jc w:val="both"/>
              <w:rPr>
                <w:rFonts w:ascii="Verdana" w:hAnsi="Verdana"/>
                <w:b/>
                <w:sz w:val="22"/>
                <w:szCs w:val="22"/>
                <w:lang w:val="en-US" w:eastAsia="en-GB"/>
              </w:rPr>
            </w:pPr>
            <w:r w:rsidRPr="00ED14A1">
              <w:rPr>
                <w:rFonts w:ascii="Verdana" w:hAnsi="Verdana"/>
                <w:b/>
                <w:sz w:val="22"/>
                <w:szCs w:val="22"/>
                <w:lang w:val="en-US" w:eastAsia="en-GB"/>
              </w:rPr>
              <w:t>Bank account number</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4BA6FAFB" w14:textId="77777777">
            <w:pPr>
              <w:jc w:val="both"/>
              <w:rPr>
                <w:rFonts w:ascii="Verdana" w:hAnsi="Verdana"/>
                <w:sz w:val="22"/>
                <w:szCs w:val="22"/>
                <w:lang w:val="en-US" w:eastAsia="en-GB"/>
              </w:rPr>
            </w:pPr>
          </w:p>
        </w:tc>
      </w:tr>
      <w:tr w:rsidRPr="00ED14A1" w:rsidR="006D4470" w14:paraId="67BD8AB3"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2AA854A6" w14:textId="77777777">
            <w:pPr>
              <w:jc w:val="both"/>
              <w:rPr>
                <w:rFonts w:ascii="Verdana" w:hAnsi="Verdana"/>
                <w:sz w:val="22"/>
                <w:szCs w:val="22"/>
                <w:lang w:val="en-US" w:eastAsia="en-GB"/>
              </w:rPr>
            </w:pPr>
            <w:r w:rsidRPr="00ED14A1">
              <w:rPr>
                <w:rFonts w:ascii="Verdana" w:hAnsi="Verdana"/>
                <w:sz w:val="22"/>
                <w:szCs w:val="22"/>
                <w:lang w:val="en-US" w:eastAsia="en-GB"/>
              </w:rPr>
              <w:t>1.7.</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16C434B5" w14:textId="77777777">
            <w:pPr>
              <w:jc w:val="both"/>
              <w:rPr>
                <w:rFonts w:ascii="Verdana" w:hAnsi="Verdana"/>
                <w:b/>
                <w:sz w:val="22"/>
                <w:szCs w:val="22"/>
                <w:lang w:val="en-US" w:eastAsia="en-GB"/>
              </w:rPr>
            </w:pPr>
            <w:r w:rsidRPr="00ED14A1">
              <w:rPr>
                <w:rFonts w:ascii="Verdana" w:hAnsi="Verdana"/>
                <w:b/>
                <w:sz w:val="22"/>
                <w:szCs w:val="22"/>
                <w:lang w:val="en-US" w:eastAsia="en-GB"/>
              </w:rPr>
              <w:t>Name and surname of the head of the company, position</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0026B36A" w14:textId="77777777">
            <w:pPr>
              <w:jc w:val="both"/>
              <w:rPr>
                <w:rFonts w:ascii="Verdana" w:hAnsi="Verdana"/>
                <w:sz w:val="22"/>
                <w:szCs w:val="22"/>
                <w:lang w:val="en-US" w:eastAsia="en-GB"/>
              </w:rPr>
            </w:pPr>
          </w:p>
        </w:tc>
      </w:tr>
      <w:tr w:rsidRPr="00ED14A1" w:rsidR="006D4470" w14:paraId="3D4FE147" w14:textId="77777777">
        <w:tc>
          <w:tcPr>
            <w:tcW w:w="709"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6D7EE0C6" w14:textId="77777777">
            <w:pPr>
              <w:jc w:val="both"/>
              <w:rPr>
                <w:rFonts w:ascii="Verdana" w:hAnsi="Verdana"/>
                <w:sz w:val="22"/>
                <w:szCs w:val="22"/>
                <w:lang w:val="en-US" w:eastAsia="en-GB"/>
              </w:rPr>
            </w:pPr>
            <w:r w:rsidRPr="00ED14A1">
              <w:rPr>
                <w:rFonts w:ascii="Verdana" w:hAnsi="Verdana"/>
                <w:sz w:val="22"/>
                <w:szCs w:val="22"/>
                <w:lang w:val="en-US" w:eastAsia="en-GB"/>
              </w:rPr>
              <w:t>1.8.</w:t>
            </w:r>
          </w:p>
        </w:tc>
        <w:tc>
          <w:tcPr>
            <w:tcW w:w="3260"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3781FBCC" w14:textId="77777777">
            <w:pPr>
              <w:jc w:val="both"/>
              <w:rPr>
                <w:rFonts w:ascii="Verdana" w:hAnsi="Verdana"/>
                <w:b/>
                <w:sz w:val="22"/>
                <w:szCs w:val="22"/>
                <w:lang w:val="en-US" w:eastAsia="en-GB"/>
              </w:rPr>
            </w:pPr>
            <w:r w:rsidRPr="00ED14A1">
              <w:rPr>
                <w:rFonts w:ascii="Verdana" w:hAnsi="Verdana"/>
                <w:b/>
                <w:sz w:val="22"/>
                <w:szCs w:val="22"/>
                <w:lang w:val="en-US" w:eastAsia="en-GB"/>
              </w:rPr>
              <w:t>Contact person's name, title, telephone number, email address</w:t>
            </w:r>
          </w:p>
        </w:tc>
        <w:tc>
          <w:tcPr>
            <w:tcW w:w="5608" w:type="dxa"/>
            <w:tcBorders>
              <w:top w:val="single" w:color="auto" w:sz="4" w:space="0"/>
              <w:left w:val="single" w:color="auto" w:sz="4" w:space="0"/>
              <w:bottom w:val="single" w:color="auto" w:sz="4" w:space="0"/>
              <w:right w:val="single" w:color="auto" w:sz="4" w:space="0"/>
            </w:tcBorders>
            <w:vAlign w:val="center"/>
          </w:tcPr>
          <w:p w:rsidRPr="00ED14A1" w:rsidR="006D4470" w:rsidRDefault="006D4470" w14:paraId="10A5A24B" w14:textId="77777777">
            <w:pPr>
              <w:jc w:val="both"/>
              <w:rPr>
                <w:rFonts w:ascii="Verdana" w:hAnsi="Verdana"/>
                <w:sz w:val="22"/>
                <w:szCs w:val="22"/>
                <w:lang w:val="en-US" w:eastAsia="en-GB"/>
              </w:rPr>
            </w:pPr>
          </w:p>
        </w:tc>
      </w:tr>
    </w:tbl>
    <w:p w:rsidRPr="00ED14A1" w:rsidR="006D4470" w:rsidP="006D4470" w:rsidRDefault="006D4470" w14:paraId="3C8225F4" w14:textId="77777777">
      <w:pPr>
        <w:spacing w:before="240"/>
        <w:jc w:val="both"/>
        <w:rPr>
          <w:rFonts w:ascii="Verdana" w:hAnsi="Verdana"/>
          <w:b/>
          <w:bCs/>
          <w:sz w:val="22"/>
          <w:szCs w:val="22"/>
          <w:lang w:val="en-US"/>
        </w:rPr>
      </w:pPr>
      <w:r w:rsidRPr="00ED14A1">
        <w:rPr>
          <w:rFonts w:ascii="Verdana" w:hAnsi="Verdana"/>
          <w:b/>
          <w:bCs/>
          <w:sz w:val="22"/>
          <w:szCs w:val="22"/>
          <w:lang w:val="en-US"/>
        </w:rPr>
        <w:br w:type="page"/>
      </w:r>
    </w:p>
    <w:p w:rsidRPr="00ED14A1" w:rsidR="006D4470" w:rsidP="006D4470" w:rsidRDefault="006D4470" w14:paraId="67F6CE37" w14:textId="615CE25C">
      <w:pPr>
        <w:spacing w:before="240" w:after="240"/>
        <w:jc w:val="both"/>
        <w:rPr>
          <w:rFonts w:ascii="Verdana" w:hAnsi="Verdana"/>
          <w:b/>
          <w:bCs/>
          <w:sz w:val="22"/>
          <w:szCs w:val="22"/>
          <w:u w:val="single"/>
          <w:lang w:val="en-US"/>
        </w:rPr>
      </w:pPr>
      <w:r w:rsidRPr="00ED14A1">
        <w:rPr>
          <w:rFonts w:ascii="Verdana" w:hAnsi="Verdana"/>
          <w:b/>
          <w:bCs/>
          <w:sz w:val="22"/>
          <w:szCs w:val="22"/>
          <w:lang w:val="en-US"/>
        </w:rPr>
        <w:t xml:space="preserve">2. </w:t>
      </w:r>
      <w:r w:rsidRPr="00ED14A1" w:rsidR="009E5D66">
        <w:rPr>
          <w:rStyle w:val="normaltextrun"/>
          <w:rFonts w:ascii="Verdana" w:hAnsi="Verdana" w:cs="Arial"/>
          <w:b/>
          <w:bCs/>
          <w:color w:val="000000"/>
          <w:sz w:val="22"/>
          <w:szCs w:val="22"/>
          <w:u w:val="single"/>
          <w:bdr w:val="none" w:color="auto" w:sz="0" w:space="0" w:frame="1"/>
          <w:lang w:val="en-US"/>
        </w:rPr>
        <w:t xml:space="preserve">Information on </w:t>
      </w:r>
      <w:r w:rsidRPr="00ED14A1" w:rsidR="0031329F">
        <w:rPr>
          <w:rStyle w:val="normaltextrun"/>
          <w:rFonts w:ascii="Verdana" w:hAnsi="Verdana" w:cs="Arial"/>
          <w:b/>
          <w:bCs/>
          <w:color w:val="000000"/>
          <w:sz w:val="22"/>
          <w:szCs w:val="22"/>
          <w:u w:val="single"/>
          <w:bdr w:val="none" w:color="auto" w:sz="0" w:space="0" w:frame="1"/>
          <w:lang w:val="en-US"/>
        </w:rPr>
        <w:t xml:space="preserve">the </w:t>
      </w:r>
      <w:r w:rsidRPr="00ED14A1" w:rsidR="005D55A3">
        <w:rPr>
          <w:rStyle w:val="normaltextrun"/>
          <w:rFonts w:ascii="Verdana" w:hAnsi="Verdana" w:cs="Arial"/>
          <w:b/>
          <w:bCs/>
          <w:color w:val="000000"/>
          <w:sz w:val="22"/>
          <w:szCs w:val="22"/>
          <w:u w:val="single"/>
          <w:bdr w:val="none" w:color="auto" w:sz="0" w:space="0" w:frame="1"/>
          <w:lang w:val="en-US"/>
        </w:rPr>
        <w:t>accelerator’s site</w:t>
      </w:r>
    </w:p>
    <w:p w:rsidRPr="00ED14A1" w:rsidR="000842BB" w:rsidP="00CA7995" w:rsidRDefault="006D4470" w14:paraId="63DD83EF" w14:textId="03D84B03">
      <w:pPr>
        <w:spacing w:after="120"/>
        <w:jc w:val="both"/>
        <w:rPr>
          <w:rFonts w:ascii="Verdana" w:hAnsi="Verdana"/>
          <w:i/>
          <w:iCs/>
          <w:sz w:val="20"/>
          <w:lang w:val="en-US"/>
        </w:rPr>
      </w:pPr>
      <w:r w:rsidRPr="00ED14A1">
        <w:rPr>
          <w:rFonts w:ascii="Verdana" w:hAnsi="Verdana"/>
          <w:i/>
          <w:iCs/>
          <w:sz w:val="20"/>
          <w:lang w:val="en-US"/>
        </w:rPr>
        <w:t>2.1.</w:t>
      </w:r>
      <w:r w:rsidRPr="00ED14A1" w:rsidR="0065751F">
        <w:rPr>
          <w:rFonts w:ascii="Verdana" w:hAnsi="Verdana"/>
          <w:i/>
          <w:iCs/>
          <w:sz w:val="20"/>
          <w:lang w:val="en-US"/>
        </w:rPr>
        <w:t xml:space="preserve"> </w:t>
      </w:r>
      <w:r w:rsidRPr="00ED14A1" w:rsidR="0065751F">
        <w:rPr>
          <w:rFonts w:ascii="Verdana" w:hAnsi="Verdana"/>
          <w:i/>
          <w:iCs/>
          <w:sz w:val="20"/>
          <w:u w:val="single"/>
          <w:lang w:val="en-US"/>
        </w:rPr>
        <w:t>Co-location</w:t>
      </w:r>
      <w:r w:rsidRPr="00ED14A1" w:rsidR="00A71069">
        <w:rPr>
          <w:rFonts w:ascii="Verdana" w:hAnsi="Verdana"/>
          <w:i/>
          <w:iCs/>
          <w:sz w:val="20"/>
          <w:u w:val="single"/>
          <w:lang w:val="en-US"/>
        </w:rPr>
        <w:t xml:space="preserve"> of the site</w:t>
      </w:r>
      <w:r w:rsidRPr="00ED14A1" w:rsidR="0065751F">
        <w:rPr>
          <w:rFonts w:ascii="Verdana" w:hAnsi="Verdana"/>
          <w:i/>
          <w:iCs/>
          <w:sz w:val="20"/>
          <w:lang w:val="en-US"/>
        </w:rPr>
        <w:t>.</w:t>
      </w:r>
      <w:r w:rsidRPr="00ED14A1">
        <w:rPr>
          <w:rFonts w:ascii="Verdana" w:hAnsi="Verdana"/>
          <w:i/>
          <w:iCs/>
          <w:sz w:val="20"/>
          <w:lang w:val="en-US"/>
        </w:rPr>
        <w:t xml:space="preserve"> Please describe</w:t>
      </w:r>
      <w:r w:rsidRPr="00ED14A1" w:rsidR="00463027">
        <w:rPr>
          <w:rFonts w:ascii="Verdana" w:hAnsi="Verdana"/>
          <w:i/>
          <w:iCs/>
          <w:sz w:val="20"/>
          <w:lang w:val="en-US"/>
        </w:rPr>
        <w:t xml:space="preserve"> the</w:t>
      </w:r>
      <w:r w:rsidRPr="00ED14A1" w:rsidR="0065751F">
        <w:rPr>
          <w:rFonts w:ascii="Verdana" w:hAnsi="Verdana"/>
          <w:i/>
          <w:iCs/>
          <w:sz w:val="20"/>
          <w:lang w:val="en-US"/>
        </w:rPr>
        <w:t xml:space="preserve"> </w:t>
      </w:r>
      <w:r w:rsidRPr="00ED14A1" w:rsidR="00117894">
        <w:rPr>
          <w:rFonts w:ascii="Verdana" w:hAnsi="Verdana"/>
          <w:i/>
          <w:iCs/>
          <w:sz w:val="20"/>
          <w:lang w:val="en-US"/>
        </w:rPr>
        <w:t xml:space="preserve">extent to which the proposed accelerator’s site is rooted in an innovation ecosystem, </w:t>
      </w:r>
      <w:r w:rsidRPr="00ED14A1" w:rsidR="00417B11">
        <w:rPr>
          <w:rFonts w:ascii="Verdana" w:hAnsi="Verdana"/>
          <w:i/>
          <w:iCs/>
          <w:sz w:val="20"/>
          <w:lang w:val="en-US"/>
        </w:rPr>
        <w:t>whether and what direct acces</w:t>
      </w:r>
      <w:r w:rsidRPr="00ED14A1" w:rsidR="00117894">
        <w:rPr>
          <w:rFonts w:ascii="Verdana" w:hAnsi="Verdana"/>
          <w:i/>
          <w:iCs/>
          <w:sz w:val="20"/>
          <w:lang w:val="en-US"/>
        </w:rPr>
        <w:t>s</w:t>
      </w:r>
      <w:r w:rsidRPr="00ED14A1" w:rsidR="00417B11">
        <w:rPr>
          <w:rFonts w:ascii="Verdana" w:hAnsi="Verdana"/>
          <w:i/>
          <w:iCs/>
          <w:sz w:val="20"/>
          <w:lang w:val="en-US"/>
        </w:rPr>
        <w:t xml:space="preserve"> it </w:t>
      </w:r>
      <w:proofErr w:type="gramStart"/>
      <w:r w:rsidRPr="00ED14A1" w:rsidR="00417B11">
        <w:rPr>
          <w:rFonts w:ascii="Verdana" w:hAnsi="Verdana"/>
          <w:i/>
          <w:iCs/>
          <w:sz w:val="20"/>
          <w:lang w:val="en-US"/>
        </w:rPr>
        <w:t>has</w:t>
      </w:r>
      <w:r w:rsidRPr="00ED14A1" w:rsidR="00117894">
        <w:rPr>
          <w:rFonts w:ascii="Verdana" w:hAnsi="Verdana"/>
          <w:i/>
          <w:iCs/>
          <w:sz w:val="20"/>
          <w:lang w:val="en-US"/>
        </w:rPr>
        <w:t xml:space="preserve"> to</w:t>
      </w:r>
      <w:proofErr w:type="gramEnd"/>
      <w:r w:rsidRPr="00ED14A1" w:rsidR="00117894">
        <w:rPr>
          <w:rFonts w:ascii="Verdana" w:hAnsi="Verdana"/>
          <w:i/>
          <w:iCs/>
          <w:sz w:val="20"/>
          <w:lang w:val="en-US"/>
        </w:rPr>
        <w:t xml:space="preserve"> leading academic institutions.</w:t>
      </w:r>
      <w:r w:rsidRPr="00ED14A1" w:rsidR="002625FB">
        <w:rPr>
          <w:rFonts w:ascii="Verdana" w:hAnsi="Verdana"/>
          <w:i/>
          <w:iCs/>
          <w:sz w:val="20"/>
          <w:lang w:val="en-US"/>
        </w:rPr>
        <w:t xml:space="preserve"> Describe </w:t>
      </w:r>
      <w:r w:rsidRPr="00ED14A1" w:rsidR="007C036B">
        <w:rPr>
          <w:rFonts w:ascii="Verdana" w:hAnsi="Verdana"/>
          <w:i/>
          <w:iCs/>
          <w:sz w:val="20"/>
          <w:lang w:val="en-US"/>
        </w:rPr>
        <w:t>the extent to which the available</w:t>
      </w:r>
      <w:r w:rsidRPr="00ED14A1" w:rsidR="009B5B39">
        <w:rPr>
          <w:rFonts w:ascii="Verdana" w:hAnsi="Verdana"/>
          <w:i/>
          <w:iCs/>
          <w:sz w:val="20"/>
          <w:lang w:val="en-US"/>
        </w:rPr>
        <w:t xml:space="preserve"> ecosystem facilitates access to high</w:t>
      </w:r>
      <w:r w:rsidRPr="00ED14A1" w:rsidR="00A71069">
        <w:rPr>
          <w:rFonts w:ascii="Verdana" w:hAnsi="Verdana"/>
          <w:i/>
          <w:iCs/>
          <w:sz w:val="20"/>
          <w:lang w:val="en-US"/>
        </w:rPr>
        <w:t>-</w:t>
      </w:r>
      <w:r w:rsidRPr="00ED14A1" w:rsidR="009B5B39">
        <w:rPr>
          <w:rFonts w:ascii="Verdana" w:hAnsi="Verdana"/>
          <w:i/>
          <w:iCs/>
          <w:sz w:val="20"/>
          <w:lang w:val="en-US"/>
        </w:rPr>
        <w:t>quality mentors, research institutes, test cent</w:t>
      </w:r>
      <w:r w:rsidRPr="00ED14A1" w:rsidR="00EB02EE">
        <w:rPr>
          <w:rFonts w:ascii="Verdana" w:hAnsi="Verdana"/>
          <w:i/>
          <w:iCs/>
          <w:sz w:val="20"/>
          <w:lang w:val="en-US"/>
        </w:rPr>
        <w:t>er</w:t>
      </w:r>
      <w:r w:rsidRPr="00ED14A1" w:rsidR="009B5B39">
        <w:rPr>
          <w:rFonts w:ascii="Verdana" w:hAnsi="Verdana"/>
          <w:i/>
          <w:iCs/>
          <w:sz w:val="20"/>
          <w:lang w:val="en-US"/>
        </w:rPr>
        <w:t>s, private capital, relevant industry partners</w:t>
      </w:r>
      <w:r w:rsidRPr="00ED14A1" w:rsidR="00963402">
        <w:rPr>
          <w:rFonts w:ascii="Verdana" w:hAnsi="Verdana"/>
          <w:i/>
          <w:iCs/>
          <w:sz w:val="20"/>
          <w:lang w:val="en-US"/>
        </w:rPr>
        <w:t>.</w:t>
      </w:r>
      <w:r w:rsidRPr="00ED14A1" w:rsidR="00D02FDA">
        <w:rPr>
          <w:rFonts w:ascii="Verdana" w:hAnsi="Verdana"/>
          <w:i/>
          <w:iCs/>
          <w:sz w:val="20"/>
          <w:lang w:val="en-US"/>
        </w:rPr>
        <w:t xml:space="preserve"> When describing, please indicate the following:</w:t>
      </w:r>
    </w:p>
    <w:p w:rsidRPr="00ED14A1" w:rsidR="00963402" w:rsidP="00234E44" w:rsidRDefault="00D02FDA" w14:paraId="75F8535C" w14:textId="533FAB87">
      <w:pPr>
        <w:pStyle w:val="ListParagraph"/>
        <w:numPr>
          <w:ilvl w:val="0"/>
          <w:numId w:val="7"/>
        </w:numPr>
        <w:spacing w:after="120"/>
        <w:ind w:left="714" w:hanging="357"/>
        <w:contextualSpacing w:val="0"/>
        <w:jc w:val="both"/>
        <w:rPr>
          <w:rFonts w:ascii="Verdana" w:hAnsi="Verdana"/>
          <w:i/>
          <w:iCs/>
          <w:sz w:val="20"/>
          <w:lang w:val="en-US"/>
        </w:rPr>
      </w:pPr>
      <w:r w:rsidRPr="00ED14A1">
        <w:rPr>
          <w:rFonts w:ascii="Verdana" w:hAnsi="Verdana"/>
          <w:i/>
          <w:iCs/>
          <w:sz w:val="20"/>
          <w:lang w:val="en-US"/>
        </w:rPr>
        <w:t xml:space="preserve">Existing cooperation agreements with </w:t>
      </w:r>
      <w:r w:rsidRPr="00ED14A1" w:rsidR="006C2404">
        <w:rPr>
          <w:rFonts w:ascii="Verdana" w:hAnsi="Verdana"/>
          <w:i/>
          <w:iCs/>
          <w:sz w:val="20"/>
          <w:lang w:val="en-US"/>
        </w:rPr>
        <w:t>high-quality mentors, research institutes, test centers, private capital, relevant industry partners</w:t>
      </w:r>
    </w:p>
    <w:p w:rsidRPr="00ED14A1" w:rsidR="00AE4771" w:rsidP="00090B14" w:rsidRDefault="004D3E98" w14:paraId="7FB4D9BC" w14:textId="2A1BACD8">
      <w:pPr>
        <w:jc w:val="both"/>
        <w:rPr>
          <w:rFonts w:ascii="Verdana" w:hAnsi="Verdana"/>
          <w:i/>
          <w:iCs/>
          <w:sz w:val="20"/>
          <w:lang w:val="en-US"/>
        </w:rPr>
      </w:pPr>
      <w:r w:rsidRPr="00ED14A1">
        <w:rPr>
          <w:rFonts w:ascii="Verdana" w:hAnsi="Verdana"/>
          <w:i/>
          <w:iCs/>
          <w:sz w:val="20"/>
          <w:lang w:val="en-US"/>
        </w:rPr>
        <w:t xml:space="preserve">2.2. </w:t>
      </w:r>
      <w:r w:rsidRPr="00ED14A1" w:rsidR="004F4D13">
        <w:rPr>
          <w:rFonts w:ascii="Verdana" w:hAnsi="Verdana"/>
          <w:i/>
          <w:iCs/>
          <w:sz w:val="20"/>
          <w:u w:val="single"/>
          <w:lang w:val="en-US"/>
        </w:rPr>
        <w:t>Operational</w:t>
      </w:r>
      <w:r w:rsidRPr="00ED14A1" w:rsidR="0031329F">
        <w:rPr>
          <w:rFonts w:ascii="Verdana" w:hAnsi="Verdana"/>
          <w:i/>
          <w:iCs/>
          <w:sz w:val="20"/>
          <w:u w:val="single"/>
          <w:lang w:val="en-US"/>
        </w:rPr>
        <w:t>ity</w:t>
      </w:r>
      <w:r w:rsidRPr="00ED14A1" w:rsidR="00350AD9">
        <w:rPr>
          <w:rFonts w:ascii="Verdana" w:hAnsi="Verdana"/>
          <w:i/>
          <w:iCs/>
          <w:sz w:val="20"/>
          <w:u w:val="single"/>
          <w:lang w:val="en-US"/>
        </w:rPr>
        <w:t xml:space="preserve"> of the site</w:t>
      </w:r>
      <w:r w:rsidRPr="00ED14A1" w:rsidR="004F4D13">
        <w:rPr>
          <w:rFonts w:ascii="Verdana" w:hAnsi="Verdana"/>
          <w:i/>
          <w:iCs/>
          <w:sz w:val="20"/>
          <w:lang w:val="en-US"/>
        </w:rPr>
        <w:t xml:space="preserve">. Please describe </w:t>
      </w:r>
      <w:r w:rsidRPr="00ED14A1" w:rsidR="00164BBA">
        <w:rPr>
          <w:rFonts w:ascii="Verdana" w:hAnsi="Verdana"/>
          <w:i/>
          <w:iCs/>
          <w:sz w:val="20"/>
          <w:lang w:val="en-US"/>
        </w:rPr>
        <w:t>whether the site is fully operational</w:t>
      </w:r>
      <w:r w:rsidRPr="00ED14A1" w:rsidR="00350AD9">
        <w:rPr>
          <w:rFonts w:ascii="Verdana" w:hAnsi="Verdana"/>
          <w:i/>
          <w:iCs/>
          <w:sz w:val="20"/>
          <w:lang w:val="en-US"/>
        </w:rPr>
        <w:t xml:space="preserve"> and how long has it been in operatio</w:t>
      </w:r>
      <w:r w:rsidRPr="00ED14A1" w:rsidR="00F108EE">
        <w:rPr>
          <w:rFonts w:ascii="Verdana" w:hAnsi="Verdana"/>
          <w:i/>
          <w:iCs/>
          <w:sz w:val="20"/>
          <w:lang w:val="en-US"/>
        </w:rPr>
        <w:t>n. If the site is not yet deemed fully operational</w:t>
      </w:r>
      <w:r w:rsidRPr="00ED14A1" w:rsidR="00164BBA">
        <w:rPr>
          <w:rFonts w:ascii="Verdana" w:hAnsi="Verdana"/>
          <w:i/>
          <w:iCs/>
          <w:sz w:val="20"/>
          <w:lang w:val="en-US"/>
        </w:rPr>
        <w:t>,</w:t>
      </w:r>
      <w:r w:rsidRPr="00ED14A1" w:rsidR="00F108EE">
        <w:rPr>
          <w:rFonts w:ascii="Verdana" w:hAnsi="Verdana"/>
          <w:i/>
          <w:iCs/>
          <w:sz w:val="20"/>
          <w:lang w:val="en-US"/>
        </w:rPr>
        <w:t xml:space="preserve"> describe</w:t>
      </w:r>
      <w:r w:rsidRPr="00ED14A1" w:rsidR="00164BBA">
        <w:rPr>
          <w:rFonts w:ascii="Verdana" w:hAnsi="Verdana"/>
          <w:i/>
          <w:iCs/>
          <w:sz w:val="20"/>
          <w:lang w:val="en-US"/>
        </w:rPr>
        <w:t xml:space="preserve"> </w:t>
      </w:r>
      <w:r w:rsidRPr="00ED14A1" w:rsidR="00F108EE">
        <w:rPr>
          <w:rFonts w:ascii="Verdana" w:hAnsi="Verdana"/>
          <w:i/>
          <w:iCs/>
          <w:sz w:val="20"/>
          <w:lang w:val="en-US"/>
        </w:rPr>
        <w:t xml:space="preserve">the </w:t>
      </w:r>
      <w:r w:rsidRPr="00ED14A1" w:rsidR="00164BBA">
        <w:rPr>
          <w:rFonts w:ascii="Verdana" w:hAnsi="Verdana"/>
          <w:i/>
          <w:iCs/>
          <w:sz w:val="20"/>
          <w:lang w:val="en-US"/>
        </w:rPr>
        <w:t xml:space="preserve">extent </w:t>
      </w:r>
      <w:r w:rsidRPr="00ED14A1" w:rsidR="00F108EE">
        <w:rPr>
          <w:rFonts w:ascii="Verdana" w:hAnsi="Verdana"/>
          <w:i/>
          <w:iCs/>
          <w:sz w:val="20"/>
          <w:lang w:val="en-US"/>
        </w:rPr>
        <w:t>of its operations</w:t>
      </w:r>
      <w:r w:rsidRPr="00ED14A1" w:rsidR="00164BBA">
        <w:rPr>
          <w:rFonts w:ascii="Verdana" w:hAnsi="Verdana"/>
          <w:i/>
          <w:iCs/>
          <w:sz w:val="20"/>
          <w:lang w:val="en-US"/>
        </w:rPr>
        <w:t xml:space="preserve"> at the given moment</w:t>
      </w:r>
      <w:r w:rsidRPr="00ED14A1" w:rsidR="00F108EE">
        <w:rPr>
          <w:rFonts w:ascii="Verdana" w:hAnsi="Verdana"/>
          <w:i/>
          <w:iCs/>
          <w:sz w:val="20"/>
          <w:lang w:val="en-US"/>
        </w:rPr>
        <w:t>.</w:t>
      </w:r>
      <w:r w:rsidRPr="00ED14A1" w:rsidR="00AE4771">
        <w:rPr>
          <w:rFonts w:ascii="Verdana" w:hAnsi="Verdana"/>
          <w:i/>
          <w:iCs/>
          <w:sz w:val="20"/>
          <w:lang w:val="en-US"/>
        </w:rPr>
        <w:t xml:space="preserve"> When describing, please consider:</w:t>
      </w:r>
    </w:p>
    <w:p w:rsidRPr="00ED14A1" w:rsidR="005108F6" w:rsidP="004F7859" w:rsidRDefault="00537FF0" w14:paraId="3031F1E4" w14:textId="7C4C1155">
      <w:pPr>
        <w:pStyle w:val="ListParagraph"/>
        <w:numPr>
          <w:ilvl w:val="0"/>
          <w:numId w:val="7"/>
        </w:numPr>
        <w:jc w:val="both"/>
        <w:rPr>
          <w:rFonts w:ascii="Verdana" w:hAnsi="Verdana"/>
          <w:i/>
          <w:iCs/>
          <w:sz w:val="20"/>
          <w:lang w:val="en-US"/>
        </w:rPr>
      </w:pPr>
      <w:r w:rsidRPr="00ED14A1">
        <w:rPr>
          <w:rFonts w:ascii="Verdana" w:hAnsi="Verdana"/>
          <w:i/>
          <w:iCs/>
          <w:sz w:val="20"/>
          <w:lang w:val="en-US"/>
        </w:rPr>
        <w:t>How much lead time is required for your site to be fully operational and ready to accept start-ups within the DIANA program?</w:t>
      </w:r>
    </w:p>
    <w:p w:rsidRPr="00ED14A1" w:rsidR="00B429B6" w:rsidP="00090B14" w:rsidRDefault="00B429B6" w14:paraId="32C86B13" w14:textId="77777777">
      <w:pPr>
        <w:pStyle w:val="ListParagraph"/>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D4470" w:rsidTr="35E8063D" w14:paraId="56DBE370" w14:textId="77777777">
        <w:trPr>
          <w:trHeight w:val="570"/>
        </w:trPr>
        <w:tc>
          <w:tcPr>
            <w:tcW w:w="9628" w:type="dxa"/>
            <w:shd w:val="clear" w:color="auto" w:fill="auto"/>
          </w:tcPr>
          <w:p w:rsidRPr="00ED14A1" w:rsidR="006D4470" w:rsidP="00090B14" w:rsidRDefault="6A163E87" w14:paraId="436BAFBC" w14:textId="3D1DE2A9">
            <w:pPr>
              <w:jc w:val="both"/>
              <w:rPr>
                <w:rFonts w:ascii="Verdana" w:hAnsi="Verdana"/>
                <w:i/>
                <w:iCs/>
                <w:sz w:val="22"/>
                <w:szCs w:val="22"/>
                <w:lang w:val="en-US"/>
              </w:rPr>
            </w:pPr>
            <w:r w:rsidRPr="00ED14A1">
              <w:rPr>
                <w:rFonts w:ascii="Verdana" w:hAnsi="Verdana"/>
                <w:i/>
                <w:iCs/>
                <w:sz w:val="20"/>
                <w:lang w:val="en-US"/>
              </w:rPr>
              <w:t>(</w:t>
            </w:r>
            <w:r w:rsidRPr="00ED14A1" w:rsidR="0045610E">
              <w:rPr>
                <w:rFonts w:ascii="Verdana" w:hAnsi="Verdana"/>
                <w:i/>
                <w:iCs/>
                <w:sz w:val="20"/>
                <w:lang w:val="en-US"/>
              </w:rPr>
              <w:t>F</w:t>
            </w:r>
            <w:r w:rsidRPr="00ED14A1">
              <w:rPr>
                <w:rFonts w:ascii="Verdana" w:hAnsi="Verdana"/>
                <w:i/>
                <w:iCs/>
                <w:sz w:val="20"/>
                <w:lang w:val="en-US"/>
              </w:rPr>
              <w:t>ill in here</w:t>
            </w:r>
            <w:r w:rsidRPr="00ED14A1" w:rsidR="00810DEB">
              <w:rPr>
                <w:rFonts w:ascii="Verdana" w:hAnsi="Verdana"/>
                <w:i/>
                <w:iCs/>
                <w:sz w:val="20"/>
                <w:lang w:val="en-US"/>
              </w:rPr>
              <w:t xml:space="preserve"> for 2.1. and 2.2</w:t>
            </w:r>
            <w:r w:rsidRPr="00ED14A1">
              <w:rPr>
                <w:rFonts w:ascii="Verdana" w:hAnsi="Verdana"/>
                <w:i/>
                <w:iCs/>
                <w:sz w:val="20"/>
                <w:lang w:val="en-US"/>
              </w:rPr>
              <w:t xml:space="preserve">. Up to </w:t>
            </w:r>
            <w:r w:rsidRPr="00ED14A1" w:rsidR="00AE4771">
              <w:rPr>
                <w:rFonts w:ascii="Verdana" w:hAnsi="Verdana"/>
                <w:i/>
                <w:iCs/>
                <w:sz w:val="20"/>
                <w:lang w:val="en-US"/>
              </w:rPr>
              <w:t>5</w:t>
            </w:r>
            <w:r w:rsidRPr="00ED14A1">
              <w:rPr>
                <w:rFonts w:ascii="Verdana" w:hAnsi="Verdana"/>
                <w:i/>
                <w:iCs/>
                <w:sz w:val="20"/>
                <w:lang w:val="en-US"/>
              </w:rPr>
              <w:t>000 characters (with spaces)</w:t>
            </w:r>
            <w:r w:rsidRPr="00ED14A1">
              <w:rPr>
                <w:rFonts w:ascii="Verdana" w:hAnsi="Verdana"/>
                <w:i/>
                <w:iCs/>
                <w:sz w:val="22"/>
                <w:szCs w:val="22"/>
                <w:lang w:val="en-US"/>
              </w:rPr>
              <w:t>)</w:t>
            </w:r>
          </w:p>
          <w:p w:rsidRPr="00ED14A1" w:rsidR="006D4470" w:rsidP="00090B14" w:rsidRDefault="006D4470" w14:paraId="1541885B" w14:textId="77777777">
            <w:pPr>
              <w:jc w:val="both"/>
              <w:rPr>
                <w:rFonts w:ascii="Verdana" w:hAnsi="Verdana"/>
                <w:bCs/>
                <w:i/>
                <w:iCs/>
                <w:sz w:val="22"/>
                <w:szCs w:val="22"/>
                <w:lang w:val="en-US"/>
              </w:rPr>
            </w:pPr>
          </w:p>
          <w:p w:rsidRPr="00ED14A1" w:rsidR="006D4470" w:rsidP="00090B14" w:rsidRDefault="006D4470" w14:paraId="10A2F69F" w14:textId="77777777">
            <w:pPr>
              <w:jc w:val="both"/>
              <w:rPr>
                <w:rFonts w:ascii="Verdana" w:hAnsi="Verdana"/>
                <w:bCs/>
                <w:i/>
                <w:iCs/>
                <w:sz w:val="22"/>
                <w:szCs w:val="22"/>
                <w:lang w:val="en-US"/>
              </w:rPr>
            </w:pPr>
          </w:p>
        </w:tc>
      </w:tr>
    </w:tbl>
    <w:p w:rsidRPr="00ED14A1" w:rsidR="00AE4771" w:rsidP="00090B14" w:rsidRDefault="00AE4771" w14:paraId="1DC5E418" w14:textId="77777777">
      <w:pPr>
        <w:jc w:val="both"/>
        <w:rPr>
          <w:rFonts w:ascii="Verdana" w:hAnsi="Verdana"/>
          <w:i/>
          <w:iCs/>
          <w:sz w:val="20"/>
          <w:lang w:val="en-US"/>
        </w:rPr>
      </w:pPr>
    </w:p>
    <w:p w:rsidRPr="00ED14A1" w:rsidR="001E3D79" w:rsidP="00090B14" w:rsidRDefault="00AE4771" w14:paraId="57E6B1E7" w14:textId="77777777">
      <w:pPr>
        <w:jc w:val="both"/>
        <w:rPr>
          <w:rFonts w:ascii="Verdana" w:hAnsi="Verdana"/>
          <w:i/>
          <w:iCs/>
          <w:sz w:val="20"/>
          <w:lang w:val="en-US"/>
        </w:rPr>
      </w:pPr>
      <w:r w:rsidRPr="00ED14A1">
        <w:rPr>
          <w:rFonts w:ascii="Verdana" w:hAnsi="Verdana"/>
          <w:i/>
          <w:iCs/>
          <w:sz w:val="20"/>
          <w:lang w:val="en-US"/>
        </w:rPr>
        <w:t xml:space="preserve">2.3. </w:t>
      </w:r>
      <w:r w:rsidRPr="00ED14A1">
        <w:rPr>
          <w:rFonts w:ascii="Verdana" w:hAnsi="Verdana"/>
          <w:i/>
          <w:iCs/>
          <w:sz w:val="20"/>
          <w:u w:val="single"/>
          <w:lang w:val="en-US"/>
        </w:rPr>
        <w:t>Capacity of the site and its facilities</w:t>
      </w:r>
      <w:r w:rsidRPr="00ED14A1">
        <w:rPr>
          <w:rFonts w:ascii="Verdana" w:hAnsi="Verdana"/>
          <w:i/>
          <w:iCs/>
          <w:sz w:val="20"/>
          <w:lang w:val="en-US"/>
        </w:rPr>
        <w:t>. Please describe the capacity of the site, considering the following:</w:t>
      </w:r>
    </w:p>
    <w:p w:rsidRPr="00ED14A1" w:rsidR="00870CC2" w:rsidP="004F7859" w:rsidRDefault="00870CC2" w14:paraId="2E718296" w14:textId="35958FC1">
      <w:pPr>
        <w:pStyle w:val="paragraph"/>
        <w:numPr>
          <w:ilvl w:val="0"/>
          <w:numId w:val="7"/>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Please describe </w:t>
      </w:r>
      <w:r w:rsidRPr="00ED14A1" w:rsidR="005F10BA">
        <w:rPr>
          <w:rFonts w:ascii="Verdana" w:hAnsi="Verdana"/>
          <w:i/>
          <w:iCs/>
          <w:sz w:val="20"/>
          <w:szCs w:val="20"/>
          <w:lang w:val="en-US" w:eastAsia="en-US"/>
        </w:rPr>
        <w:t>the facilities that the site would provide for the start-ups within the DIANA program (</w:t>
      </w:r>
      <w:r w:rsidRPr="00ED14A1" w:rsidR="004D7E1C">
        <w:rPr>
          <w:rFonts w:ascii="Verdana" w:hAnsi="Verdana"/>
          <w:i/>
          <w:iCs/>
          <w:sz w:val="20"/>
          <w:szCs w:val="20"/>
          <w:lang w:val="en-US" w:eastAsia="en-US"/>
        </w:rPr>
        <w:t xml:space="preserve">workspaces, conference rooms, </w:t>
      </w:r>
      <w:r w:rsidRPr="00ED14A1" w:rsidR="00EB02EE">
        <w:rPr>
          <w:rFonts w:ascii="Verdana" w:hAnsi="Verdana"/>
          <w:i/>
          <w:iCs/>
          <w:sz w:val="20"/>
          <w:szCs w:val="20"/>
          <w:lang w:val="en-US" w:eastAsia="en-US"/>
        </w:rPr>
        <w:t xml:space="preserve">and </w:t>
      </w:r>
      <w:r w:rsidRPr="00ED14A1" w:rsidR="004D7E1C">
        <w:rPr>
          <w:rFonts w:ascii="Verdana" w:hAnsi="Verdana"/>
          <w:i/>
          <w:iCs/>
          <w:sz w:val="20"/>
          <w:szCs w:val="20"/>
          <w:lang w:val="en-US" w:eastAsia="en-US"/>
        </w:rPr>
        <w:t>other support functions to enable innovators to work seamlessly and within a commercially secure environment).</w:t>
      </w:r>
    </w:p>
    <w:p w:rsidRPr="00ED14A1" w:rsidR="004D7E1C" w:rsidP="004F7859" w:rsidRDefault="004D7E1C" w14:paraId="0CB9D346" w14:textId="5F87B884">
      <w:pPr>
        <w:pStyle w:val="paragraph"/>
        <w:numPr>
          <w:ilvl w:val="0"/>
          <w:numId w:val="7"/>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What is the </w:t>
      </w:r>
      <w:r w:rsidRPr="00ED14A1">
        <w:rPr>
          <w:rFonts w:ascii="Verdana" w:hAnsi="Verdana"/>
          <w:i/>
          <w:iCs/>
          <w:sz w:val="20"/>
          <w:szCs w:val="20"/>
          <w:u w:val="single"/>
          <w:lang w:val="en-US" w:eastAsia="en-US"/>
        </w:rPr>
        <w:t>minimum and maximum</w:t>
      </w:r>
      <w:r w:rsidRPr="00ED14A1">
        <w:rPr>
          <w:rFonts w:ascii="Verdana" w:hAnsi="Verdana"/>
          <w:i/>
          <w:iCs/>
          <w:sz w:val="20"/>
          <w:szCs w:val="20"/>
          <w:lang w:val="en-US" w:eastAsia="en-US"/>
        </w:rPr>
        <w:t xml:space="preserve"> number of start-ups you would expect to support </w:t>
      </w:r>
      <w:r w:rsidRPr="00ED14A1" w:rsidR="001448BC">
        <w:rPr>
          <w:rFonts w:ascii="Verdana" w:hAnsi="Verdana"/>
          <w:i/>
          <w:iCs/>
          <w:sz w:val="20"/>
          <w:szCs w:val="20"/>
          <w:lang w:val="en-US" w:eastAsia="en-US"/>
        </w:rPr>
        <w:t>within DIANA acceleration program in a year</w:t>
      </w:r>
      <w:r w:rsidRPr="00ED14A1">
        <w:rPr>
          <w:rFonts w:ascii="Verdana" w:hAnsi="Verdana"/>
          <w:i/>
          <w:iCs/>
          <w:sz w:val="20"/>
          <w:szCs w:val="20"/>
          <w:lang w:val="en-US" w:eastAsia="en-US"/>
        </w:rPr>
        <w:t>?</w:t>
      </w:r>
    </w:p>
    <w:p w:rsidRPr="00ED14A1" w:rsidR="00D17E97" w:rsidP="004F7859" w:rsidRDefault="00CA5596" w14:paraId="54E49BB5" w14:textId="45B89DE7">
      <w:pPr>
        <w:pStyle w:val="ListParagraph"/>
        <w:numPr>
          <w:ilvl w:val="0"/>
          <w:numId w:val="7"/>
        </w:numPr>
        <w:jc w:val="both"/>
        <w:rPr>
          <w:rFonts w:ascii="Verdana" w:hAnsi="Verdana"/>
          <w:i/>
          <w:iCs/>
          <w:sz w:val="20"/>
          <w:lang w:val="en-US"/>
        </w:rPr>
      </w:pPr>
      <w:r w:rsidRPr="00ED14A1">
        <w:rPr>
          <w:rFonts w:ascii="Verdana" w:hAnsi="Verdana"/>
          <w:i/>
          <w:iCs/>
          <w:sz w:val="20"/>
          <w:lang w:val="en-US"/>
        </w:rPr>
        <w:t xml:space="preserve">What human resources do you have available to manage the DIANA </w:t>
      </w:r>
      <w:r w:rsidRPr="00ED14A1" w:rsidR="00F868BE">
        <w:rPr>
          <w:rFonts w:ascii="Verdana" w:hAnsi="Verdana"/>
          <w:i/>
          <w:iCs/>
          <w:sz w:val="20"/>
          <w:lang w:val="en-US"/>
        </w:rPr>
        <w:t>acceleration</w:t>
      </w:r>
      <w:r w:rsidRPr="00ED14A1" w:rsidR="00893573">
        <w:rPr>
          <w:rFonts w:ascii="Verdana" w:hAnsi="Verdana"/>
          <w:i/>
          <w:iCs/>
          <w:sz w:val="20"/>
          <w:lang w:val="en-US"/>
        </w:rPr>
        <w:t xml:space="preserve"> </w:t>
      </w:r>
      <w:r w:rsidRPr="00ED14A1" w:rsidR="00F868BE">
        <w:rPr>
          <w:rFonts w:ascii="Verdana" w:hAnsi="Verdana"/>
          <w:i/>
          <w:iCs/>
          <w:sz w:val="20"/>
          <w:lang w:val="en-US"/>
        </w:rPr>
        <w:t>program</w:t>
      </w:r>
      <w:r w:rsidRPr="00ED14A1">
        <w:rPr>
          <w:rFonts w:ascii="Verdana" w:hAnsi="Verdana"/>
          <w:i/>
          <w:iCs/>
          <w:sz w:val="20"/>
          <w:lang w:val="en-US"/>
        </w:rPr>
        <w:t xml:space="preserve">? (Number of </w:t>
      </w:r>
      <w:r w:rsidRPr="00ED14A1" w:rsidR="00914903">
        <w:rPr>
          <w:rFonts w:ascii="Verdana" w:hAnsi="Verdana"/>
          <w:i/>
          <w:iCs/>
          <w:sz w:val="20"/>
          <w:lang w:val="en-US"/>
        </w:rPr>
        <w:t>full</w:t>
      </w:r>
      <w:r w:rsidRPr="00ED14A1" w:rsidR="00BB238E">
        <w:rPr>
          <w:rFonts w:ascii="Verdana" w:hAnsi="Verdana"/>
          <w:i/>
          <w:iCs/>
          <w:sz w:val="20"/>
          <w:lang w:val="en-US"/>
        </w:rPr>
        <w:t>-</w:t>
      </w:r>
      <w:r w:rsidRPr="00ED14A1" w:rsidR="00914903">
        <w:rPr>
          <w:rFonts w:ascii="Verdana" w:hAnsi="Verdana"/>
          <w:i/>
          <w:iCs/>
          <w:sz w:val="20"/>
          <w:lang w:val="en-US"/>
        </w:rPr>
        <w:t>time employees</w:t>
      </w:r>
      <w:r w:rsidRPr="00ED14A1" w:rsidR="00BB238E">
        <w:rPr>
          <w:rFonts w:ascii="Verdana" w:hAnsi="Verdana"/>
          <w:i/>
          <w:iCs/>
          <w:sz w:val="20"/>
          <w:lang w:val="en-US"/>
        </w:rPr>
        <w:t xml:space="preserve"> (FTE)</w:t>
      </w:r>
    </w:p>
    <w:p w:rsidRPr="00ED14A1" w:rsidR="00963355" w:rsidP="004F7859" w:rsidRDefault="00D17E97" w14:paraId="1EF771EE" w14:textId="568E8900">
      <w:pPr>
        <w:pStyle w:val="ListParagraph"/>
        <w:numPr>
          <w:ilvl w:val="1"/>
          <w:numId w:val="7"/>
        </w:numPr>
        <w:jc w:val="both"/>
        <w:rPr>
          <w:rFonts w:ascii="Verdana" w:hAnsi="Verdana"/>
          <w:i/>
          <w:iCs/>
          <w:sz w:val="20"/>
          <w:lang w:val="en-US"/>
        </w:rPr>
      </w:pPr>
      <w:r w:rsidRPr="00ED14A1">
        <w:rPr>
          <w:rFonts w:ascii="Verdana" w:hAnsi="Verdana"/>
          <w:i/>
          <w:iCs/>
          <w:sz w:val="20"/>
          <w:lang w:val="en-US"/>
        </w:rPr>
        <w:t>Please l</w:t>
      </w:r>
      <w:r w:rsidRPr="00ED14A1" w:rsidR="00963355">
        <w:rPr>
          <w:rFonts w:ascii="Verdana" w:hAnsi="Verdana"/>
          <w:i/>
          <w:iCs/>
          <w:sz w:val="20"/>
          <w:lang w:val="en-US"/>
        </w:rPr>
        <w:t>ist the names, roles, years of experience, FTE availability and</w:t>
      </w:r>
      <w:r w:rsidRPr="00ED14A1" w:rsidR="00127DC6">
        <w:rPr>
          <w:rFonts w:ascii="Verdana" w:hAnsi="Verdana"/>
          <w:i/>
          <w:iCs/>
          <w:sz w:val="20"/>
          <w:lang w:val="en-US"/>
        </w:rPr>
        <w:t xml:space="preserve"> a brief</w:t>
      </w:r>
      <w:r w:rsidRPr="00ED14A1" w:rsidR="00963355">
        <w:rPr>
          <w:rFonts w:ascii="Verdana" w:hAnsi="Verdana"/>
          <w:i/>
          <w:iCs/>
          <w:sz w:val="20"/>
          <w:lang w:val="en-US"/>
        </w:rPr>
        <w:t xml:space="preserve"> public profile of each of the team members you intend to engage on the DIANA program</w:t>
      </w:r>
      <w:r w:rsidRPr="00ED14A1">
        <w:rPr>
          <w:rFonts w:ascii="Verdana" w:hAnsi="Verdana"/>
          <w:i/>
          <w:iCs/>
          <w:sz w:val="20"/>
          <w:lang w:val="en-US"/>
        </w:rPr>
        <w:t xml:space="preserve"> </w:t>
      </w:r>
      <w:r w:rsidRPr="00ED14A1" w:rsidR="00963355">
        <w:rPr>
          <w:rFonts w:ascii="Verdana" w:hAnsi="Verdana"/>
          <w:i/>
          <w:iCs/>
          <w:sz w:val="20"/>
          <w:lang w:val="en-US"/>
        </w:rPr>
        <w:t>(Name, role, years of relevant experience, FTE availability [can be less than 1.0], and LinkedIn profile or equivalent)</w:t>
      </w:r>
    </w:p>
    <w:p w:rsidRPr="00ED14A1" w:rsidR="00810DEB" w:rsidP="00E443D4" w:rsidRDefault="00810DEB" w14:paraId="464D79D9" w14:textId="77777777">
      <w:pPr>
        <w:pStyle w:val="ListParagraph"/>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810DEB" w14:paraId="6FE50BB5" w14:textId="77777777">
        <w:trPr>
          <w:trHeight w:val="570"/>
        </w:trPr>
        <w:tc>
          <w:tcPr>
            <w:tcW w:w="9628" w:type="dxa"/>
            <w:shd w:val="clear" w:color="auto" w:fill="auto"/>
          </w:tcPr>
          <w:p w:rsidRPr="00ED14A1" w:rsidR="00810DEB" w:rsidRDefault="00810DEB" w14:paraId="25484CEE" w14:textId="722A4025">
            <w:pPr>
              <w:jc w:val="both"/>
              <w:rPr>
                <w:rFonts w:ascii="Verdana" w:hAnsi="Verdana"/>
                <w:i/>
                <w:iCs/>
                <w:sz w:val="22"/>
                <w:szCs w:val="22"/>
                <w:lang w:val="en-US"/>
              </w:rPr>
            </w:pPr>
            <w:r w:rsidRPr="00ED14A1">
              <w:rPr>
                <w:rFonts w:ascii="Verdana" w:hAnsi="Verdana"/>
                <w:i/>
                <w:iCs/>
                <w:sz w:val="20"/>
                <w:lang w:val="en-US"/>
              </w:rPr>
              <w:t>(Fill in here for 2.3. Up to 7000 characters (with spaces)</w:t>
            </w:r>
            <w:r w:rsidRPr="00ED14A1">
              <w:rPr>
                <w:rFonts w:ascii="Verdana" w:hAnsi="Verdana"/>
                <w:i/>
                <w:iCs/>
                <w:sz w:val="22"/>
                <w:szCs w:val="22"/>
                <w:lang w:val="en-US"/>
              </w:rPr>
              <w:t>)</w:t>
            </w:r>
          </w:p>
          <w:p w:rsidRPr="00ED14A1" w:rsidR="00810DEB" w:rsidRDefault="00810DEB" w14:paraId="61BC0ACB" w14:textId="77777777">
            <w:pPr>
              <w:jc w:val="both"/>
              <w:rPr>
                <w:rFonts w:ascii="Verdana" w:hAnsi="Verdana"/>
                <w:bCs/>
                <w:i/>
                <w:iCs/>
                <w:sz w:val="22"/>
                <w:szCs w:val="22"/>
                <w:lang w:val="en-US"/>
              </w:rPr>
            </w:pPr>
          </w:p>
          <w:p w:rsidRPr="00ED14A1" w:rsidR="00810DEB" w:rsidRDefault="00810DEB" w14:paraId="05F700C4" w14:textId="77777777">
            <w:pPr>
              <w:jc w:val="both"/>
              <w:rPr>
                <w:rFonts w:ascii="Verdana" w:hAnsi="Verdana"/>
                <w:bCs/>
                <w:i/>
                <w:iCs/>
                <w:sz w:val="22"/>
                <w:szCs w:val="22"/>
                <w:lang w:val="en-US"/>
              </w:rPr>
            </w:pPr>
          </w:p>
        </w:tc>
      </w:tr>
    </w:tbl>
    <w:p w:rsidRPr="00ED14A1" w:rsidR="00AE4771" w:rsidP="00E443D4" w:rsidRDefault="00AE4771" w14:paraId="4FF0B9BF" w14:textId="77777777">
      <w:pPr>
        <w:jc w:val="both"/>
        <w:rPr>
          <w:rFonts w:ascii="Verdana" w:hAnsi="Verdana"/>
          <w:i/>
          <w:iCs/>
          <w:sz w:val="20"/>
          <w:lang w:val="en-US"/>
        </w:rPr>
      </w:pPr>
    </w:p>
    <w:p w:rsidRPr="00ED14A1" w:rsidR="0075671D" w:rsidP="00090B14" w:rsidRDefault="00AE4771" w14:paraId="3B443D02" w14:textId="01F70C3C">
      <w:pPr>
        <w:jc w:val="both"/>
        <w:rPr>
          <w:rFonts w:ascii="Verdana" w:hAnsi="Verdana"/>
          <w:i/>
          <w:iCs/>
          <w:sz w:val="20"/>
          <w:lang w:val="en-US"/>
        </w:rPr>
      </w:pPr>
      <w:r w:rsidRPr="00ED14A1">
        <w:rPr>
          <w:rFonts w:ascii="Verdana" w:hAnsi="Verdana"/>
          <w:i/>
          <w:iCs/>
          <w:sz w:val="20"/>
          <w:lang w:val="en-US"/>
        </w:rPr>
        <w:t xml:space="preserve">2.4. </w:t>
      </w:r>
      <w:r w:rsidRPr="00ED14A1">
        <w:rPr>
          <w:rFonts w:ascii="Verdana" w:hAnsi="Verdana"/>
          <w:i/>
          <w:iCs/>
          <w:sz w:val="20"/>
          <w:u w:val="single"/>
          <w:lang w:val="en-US"/>
        </w:rPr>
        <w:t>Location of the site</w:t>
      </w:r>
      <w:r w:rsidRPr="00ED14A1">
        <w:rPr>
          <w:rFonts w:ascii="Verdana" w:hAnsi="Verdana"/>
          <w:i/>
          <w:iCs/>
          <w:sz w:val="20"/>
          <w:lang w:val="en-US"/>
        </w:rPr>
        <w:t xml:space="preserve">. Please describe the site’s accessibility to local and international transport considering the potential beneficiaries of your services within </w:t>
      </w:r>
      <w:r w:rsidRPr="00ED14A1" w:rsidR="00E03194">
        <w:rPr>
          <w:rFonts w:ascii="Verdana" w:hAnsi="Verdana"/>
          <w:i/>
          <w:iCs/>
          <w:sz w:val="20"/>
          <w:lang w:val="en-US"/>
        </w:rPr>
        <w:t xml:space="preserve">the </w:t>
      </w:r>
      <w:r w:rsidRPr="00ED14A1">
        <w:rPr>
          <w:rFonts w:ascii="Verdana" w:hAnsi="Verdana"/>
          <w:i/>
          <w:iCs/>
          <w:sz w:val="20"/>
          <w:lang w:val="en-US"/>
        </w:rPr>
        <w:t xml:space="preserve">DIANA </w:t>
      </w:r>
      <w:r w:rsidRPr="00ED14A1" w:rsidR="00E03194">
        <w:rPr>
          <w:rFonts w:ascii="Verdana" w:hAnsi="Verdana"/>
          <w:i/>
          <w:iCs/>
          <w:sz w:val="20"/>
          <w:lang w:val="en-US"/>
        </w:rPr>
        <w:t>acce</w:t>
      </w:r>
      <w:r w:rsidRPr="00ED14A1" w:rsidR="00873A57">
        <w:rPr>
          <w:rFonts w:ascii="Verdana" w:hAnsi="Verdana"/>
          <w:i/>
          <w:iCs/>
          <w:sz w:val="20"/>
          <w:lang w:val="en-US"/>
        </w:rPr>
        <w:t>leration p</w:t>
      </w:r>
      <w:r w:rsidRPr="00ED14A1">
        <w:rPr>
          <w:rFonts w:ascii="Verdana" w:hAnsi="Verdana"/>
          <w:i/>
          <w:iCs/>
          <w:sz w:val="20"/>
          <w:lang w:val="en-US"/>
        </w:rPr>
        <w:t xml:space="preserve">rogram. </w:t>
      </w:r>
    </w:p>
    <w:p w:rsidRPr="00ED14A1" w:rsidR="0045610E" w:rsidP="00090B14" w:rsidRDefault="0045610E" w14:paraId="73199E09" w14:textId="77777777">
      <w:pPr>
        <w:pStyle w:val="ListParagraph"/>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45610E" w14:paraId="0ABA8CD9" w14:textId="77777777">
        <w:trPr>
          <w:trHeight w:val="570"/>
        </w:trPr>
        <w:tc>
          <w:tcPr>
            <w:tcW w:w="9628" w:type="dxa"/>
            <w:shd w:val="clear" w:color="auto" w:fill="auto"/>
          </w:tcPr>
          <w:p w:rsidRPr="00ED14A1" w:rsidR="0045610E" w:rsidP="00090B14" w:rsidRDefault="0045610E" w14:paraId="38D0B462" w14:textId="7A206C21">
            <w:pPr>
              <w:jc w:val="both"/>
              <w:rPr>
                <w:rFonts w:ascii="Verdana" w:hAnsi="Verdana"/>
                <w:i/>
                <w:iCs/>
                <w:sz w:val="22"/>
                <w:szCs w:val="22"/>
                <w:lang w:val="en-US"/>
              </w:rPr>
            </w:pPr>
            <w:r w:rsidRPr="00ED14A1">
              <w:rPr>
                <w:rFonts w:ascii="Verdana" w:hAnsi="Verdana"/>
                <w:i/>
                <w:iCs/>
                <w:sz w:val="20"/>
                <w:lang w:val="en-US"/>
              </w:rPr>
              <w:t>(</w:t>
            </w:r>
            <w:r w:rsidRPr="00ED14A1" w:rsidR="00E443D4">
              <w:rPr>
                <w:rFonts w:ascii="Verdana" w:hAnsi="Verdana"/>
                <w:i/>
                <w:iCs/>
                <w:sz w:val="20"/>
                <w:lang w:val="en-US"/>
              </w:rPr>
              <w:t xml:space="preserve">Fill in here for 2.3. </w:t>
            </w:r>
            <w:r w:rsidRPr="00ED14A1">
              <w:rPr>
                <w:rFonts w:ascii="Verdana" w:hAnsi="Verdana"/>
                <w:i/>
                <w:iCs/>
                <w:sz w:val="20"/>
                <w:lang w:val="en-US"/>
              </w:rPr>
              <w:t xml:space="preserve">Up to </w:t>
            </w:r>
            <w:r w:rsidRPr="00ED14A1" w:rsidR="00E443D4">
              <w:rPr>
                <w:rFonts w:ascii="Verdana" w:hAnsi="Verdana"/>
                <w:i/>
                <w:iCs/>
                <w:sz w:val="20"/>
                <w:lang w:val="en-US"/>
              </w:rPr>
              <w:t>2</w:t>
            </w:r>
            <w:r w:rsidRPr="00ED14A1">
              <w:rPr>
                <w:rFonts w:ascii="Verdana" w:hAnsi="Verdana"/>
                <w:i/>
                <w:iCs/>
                <w:sz w:val="20"/>
                <w:lang w:val="en-US"/>
              </w:rPr>
              <w:t>000 characters (with spaces)</w:t>
            </w:r>
            <w:r w:rsidRPr="00ED14A1">
              <w:rPr>
                <w:rFonts w:ascii="Verdana" w:hAnsi="Verdana"/>
                <w:i/>
                <w:iCs/>
                <w:sz w:val="22"/>
                <w:szCs w:val="22"/>
                <w:lang w:val="en-US"/>
              </w:rPr>
              <w:t>)</w:t>
            </w:r>
          </w:p>
          <w:p w:rsidRPr="00ED14A1" w:rsidR="0045610E" w:rsidP="00090B14" w:rsidRDefault="0045610E" w14:paraId="39A4E9D8" w14:textId="77777777">
            <w:pPr>
              <w:jc w:val="both"/>
              <w:rPr>
                <w:rFonts w:ascii="Verdana" w:hAnsi="Verdana"/>
                <w:bCs/>
                <w:i/>
                <w:iCs/>
                <w:sz w:val="22"/>
                <w:szCs w:val="22"/>
                <w:lang w:val="en-US"/>
              </w:rPr>
            </w:pPr>
          </w:p>
          <w:p w:rsidRPr="00ED14A1" w:rsidR="0045610E" w:rsidP="00090B14" w:rsidRDefault="0045610E" w14:paraId="06ABDFEF" w14:textId="77777777">
            <w:pPr>
              <w:jc w:val="both"/>
              <w:rPr>
                <w:rFonts w:ascii="Verdana" w:hAnsi="Verdana"/>
                <w:bCs/>
                <w:i/>
                <w:iCs/>
                <w:sz w:val="22"/>
                <w:szCs w:val="22"/>
                <w:lang w:val="en-US"/>
              </w:rPr>
            </w:pPr>
          </w:p>
        </w:tc>
      </w:tr>
    </w:tbl>
    <w:p w:rsidRPr="00ED14A1" w:rsidR="00AE4771" w:rsidP="00090B14" w:rsidRDefault="00AE4771" w14:paraId="649CB57E" w14:textId="1E95E1DE">
      <w:pPr>
        <w:spacing w:before="240" w:after="240"/>
        <w:jc w:val="both"/>
        <w:rPr>
          <w:rFonts w:ascii="Verdana" w:hAnsi="Verdana"/>
          <w:b/>
          <w:bCs/>
          <w:sz w:val="22"/>
          <w:szCs w:val="22"/>
          <w:u w:val="single"/>
          <w:lang w:val="en-US"/>
        </w:rPr>
      </w:pPr>
      <w:r w:rsidRPr="00ED14A1">
        <w:rPr>
          <w:rFonts w:ascii="Verdana" w:hAnsi="Verdana"/>
          <w:b/>
          <w:bCs/>
          <w:sz w:val="22"/>
          <w:szCs w:val="22"/>
          <w:lang w:val="en-US"/>
        </w:rPr>
        <w:t xml:space="preserve">3. </w:t>
      </w:r>
      <w:r w:rsidRPr="00ED14A1">
        <w:rPr>
          <w:rStyle w:val="normaltextrun"/>
          <w:rFonts w:ascii="Verdana" w:hAnsi="Verdana" w:cs="Arial"/>
          <w:b/>
          <w:bCs/>
          <w:color w:val="000000"/>
          <w:sz w:val="22"/>
          <w:szCs w:val="22"/>
          <w:u w:val="single"/>
          <w:bdr w:val="none" w:color="auto" w:sz="0" w:space="0" w:frame="1"/>
          <w:lang w:val="en-US"/>
        </w:rPr>
        <w:t xml:space="preserve">Information on the </w:t>
      </w:r>
      <w:r w:rsidRPr="00ED14A1" w:rsidR="00503FC5">
        <w:rPr>
          <w:rStyle w:val="normaltextrun"/>
          <w:rFonts w:ascii="Verdana" w:hAnsi="Verdana" w:cs="Arial"/>
          <w:b/>
          <w:bCs/>
          <w:color w:val="000000"/>
          <w:sz w:val="22"/>
          <w:szCs w:val="22"/>
          <w:u w:val="single"/>
          <w:bdr w:val="none" w:color="auto" w:sz="0" w:space="0" w:frame="1"/>
          <w:lang w:val="en-US"/>
        </w:rPr>
        <w:t>operator of the accelerator</w:t>
      </w:r>
      <w:r w:rsidRPr="00ED14A1" w:rsidR="00905E12">
        <w:rPr>
          <w:rStyle w:val="normaltextrun"/>
          <w:rFonts w:ascii="Verdana" w:hAnsi="Verdana" w:cs="Arial"/>
          <w:b/>
          <w:bCs/>
          <w:color w:val="000000"/>
          <w:sz w:val="22"/>
          <w:szCs w:val="22"/>
          <w:u w:val="single"/>
          <w:bdr w:val="none" w:color="auto" w:sz="0" w:space="0" w:frame="1"/>
          <w:lang w:val="en-US"/>
        </w:rPr>
        <w:t xml:space="preserve"> and its services</w:t>
      </w:r>
    </w:p>
    <w:p w:rsidRPr="00ED14A1" w:rsidR="005151E9" w:rsidP="005151E9" w:rsidRDefault="005151E9" w14:paraId="085EA6CC" w14:textId="0AF63186">
      <w:pPr>
        <w:jc w:val="both"/>
        <w:rPr>
          <w:rFonts w:ascii="Verdana" w:hAnsi="Verdana"/>
          <w:i/>
          <w:iCs/>
          <w:sz w:val="20"/>
          <w:u w:val="single"/>
          <w:lang w:val="en-US"/>
        </w:rPr>
      </w:pPr>
      <w:r w:rsidRPr="00ED14A1">
        <w:rPr>
          <w:rFonts w:ascii="Verdana" w:hAnsi="Verdana"/>
          <w:i/>
          <w:iCs/>
          <w:sz w:val="20"/>
          <w:lang w:val="en-US"/>
        </w:rPr>
        <w:t xml:space="preserve">3.1. </w:t>
      </w:r>
      <w:r w:rsidRPr="00ED14A1">
        <w:rPr>
          <w:rFonts w:ascii="Verdana" w:hAnsi="Verdana"/>
          <w:i/>
          <w:iCs/>
          <w:sz w:val="20"/>
          <w:u w:val="single"/>
          <w:lang w:val="en-US"/>
        </w:rPr>
        <w:t>The operator of the accelerator is (please underline</w:t>
      </w:r>
      <w:r w:rsidRPr="00ED14A1" w:rsidR="00CA7995">
        <w:rPr>
          <w:rFonts w:ascii="Verdana" w:hAnsi="Verdana"/>
          <w:i/>
          <w:iCs/>
          <w:sz w:val="20"/>
          <w:u w:val="single"/>
          <w:lang w:val="en-US"/>
        </w:rPr>
        <w:t xml:space="preserve"> the applicable option below</w:t>
      </w:r>
      <w:r w:rsidRPr="00ED14A1">
        <w:rPr>
          <w:rFonts w:ascii="Verdana" w:hAnsi="Verdana"/>
          <w:i/>
          <w:iCs/>
          <w:sz w:val="20"/>
          <w:u w:val="single"/>
          <w:lang w:val="en-US"/>
        </w:rPr>
        <w:t>):</w:t>
      </w:r>
    </w:p>
    <w:p w:rsidRPr="00ED14A1" w:rsidR="005151E9" w:rsidP="004F7859" w:rsidRDefault="005151E9" w14:paraId="32319E27" w14:textId="77777777">
      <w:pPr>
        <w:pStyle w:val="ListParagraph"/>
        <w:numPr>
          <w:ilvl w:val="0"/>
          <w:numId w:val="6"/>
        </w:numPr>
        <w:jc w:val="both"/>
        <w:rPr>
          <w:rFonts w:ascii="Verdana" w:hAnsi="Verdana"/>
          <w:i/>
          <w:iCs/>
          <w:sz w:val="20"/>
          <w:u w:val="single"/>
          <w:lang w:val="en-US"/>
        </w:rPr>
      </w:pPr>
      <w:r w:rsidRPr="00ED14A1">
        <w:rPr>
          <w:rFonts w:ascii="Verdana" w:hAnsi="Verdana"/>
          <w:i/>
          <w:iCs/>
          <w:sz w:val="20"/>
          <w:lang w:val="en-US"/>
        </w:rPr>
        <w:t>Incorporated and registered as a private entity</w:t>
      </w:r>
    </w:p>
    <w:p w:rsidRPr="00ED14A1" w:rsidR="005151E9" w:rsidP="004F7859" w:rsidRDefault="005151E9" w14:paraId="348D00EE" w14:textId="77777777">
      <w:pPr>
        <w:pStyle w:val="ListParagraph"/>
        <w:numPr>
          <w:ilvl w:val="0"/>
          <w:numId w:val="6"/>
        </w:numPr>
        <w:jc w:val="both"/>
        <w:rPr>
          <w:rFonts w:ascii="Verdana" w:hAnsi="Verdana"/>
          <w:i/>
          <w:iCs/>
          <w:sz w:val="20"/>
          <w:u w:val="single"/>
          <w:lang w:val="en-US"/>
        </w:rPr>
      </w:pPr>
      <w:r w:rsidRPr="00ED14A1">
        <w:rPr>
          <w:rFonts w:ascii="Verdana" w:hAnsi="Verdana"/>
          <w:i/>
          <w:iCs/>
          <w:sz w:val="20"/>
          <w:lang w:val="en-US"/>
        </w:rPr>
        <w:t>Established as a public entity</w:t>
      </w:r>
    </w:p>
    <w:p w:rsidRPr="00ED14A1" w:rsidR="005151E9" w:rsidP="004F7859" w:rsidRDefault="005151E9" w14:paraId="6A5FFDCC" w14:textId="3A86B6A6">
      <w:pPr>
        <w:pStyle w:val="ListParagraph"/>
        <w:numPr>
          <w:ilvl w:val="0"/>
          <w:numId w:val="6"/>
        </w:numPr>
        <w:spacing w:after="120"/>
        <w:ind w:left="714" w:hanging="357"/>
        <w:jc w:val="both"/>
        <w:rPr>
          <w:rFonts w:ascii="Verdana" w:hAnsi="Verdana"/>
          <w:i/>
          <w:iCs/>
          <w:sz w:val="20"/>
          <w:u w:val="single"/>
          <w:lang w:val="en-US"/>
        </w:rPr>
      </w:pPr>
      <w:r w:rsidRPr="00ED14A1">
        <w:rPr>
          <w:rFonts w:ascii="Verdana" w:hAnsi="Verdana"/>
          <w:i/>
          <w:iCs/>
          <w:sz w:val="20"/>
          <w:lang w:val="en-US"/>
        </w:rPr>
        <w:t>Other (indicate)</w:t>
      </w:r>
    </w:p>
    <w:p w:rsidRPr="00ED14A1" w:rsidR="00E60943" w:rsidP="00090B14" w:rsidRDefault="00AE4771" w14:paraId="35BE0AE9" w14:textId="3F0E1DC0">
      <w:pPr>
        <w:jc w:val="both"/>
        <w:rPr>
          <w:rFonts w:ascii="Verdana" w:hAnsi="Verdana"/>
          <w:i/>
          <w:iCs/>
          <w:sz w:val="20"/>
          <w:lang w:val="en-US"/>
        </w:rPr>
      </w:pPr>
      <w:r w:rsidRPr="00ED14A1">
        <w:rPr>
          <w:rFonts w:ascii="Verdana" w:hAnsi="Verdana"/>
          <w:i/>
          <w:iCs/>
          <w:sz w:val="20"/>
          <w:lang w:val="en-US"/>
        </w:rPr>
        <w:t>3</w:t>
      </w:r>
      <w:r w:rsidRPr="00ED14A1" w:rsidR="006D4470">
        <w:rPr>
          <w:rFonts w:ascii="Verdana" w:hAnsi="Verdana"/>
          <w:i/>
          <w:iCs/>
          <w:sz w:val="20"/>
          <w:lang w:val="en-US"/>
        </w:rPr>
        <w:t>.</w:t>
      </w:r>
      <w:r w:rsidRPr="00ED14A1" w:rsidR="00CA7995">
        <w:rPr>
          <w:rFonts w:ascii="Verdana" w:hAnsi="Verdana"/>
          <w:i/>
          <w:iCs/>
          <w:sz w:val="20"/>
          <w:lang w:val="en-US"/>
        </w:rPr>
        <w:t>2</w:t>
      </w:r>
      <w:r w:rsidRPr="00ED14A1" w:rsidR="006D4470">
        <w:rPr>
          <w:rFonts w:ascii="Verdana" w:hAnsi="Verdana"/>
          <w:i/>
          <w:iCs/>
          <w:sz w:val="20"/>
          <w:lang w:val="en-US"/>
        </w:rPr>
        <w:t xml:space="preserve">. </w:t>
      </w:r>
      <w:r w:rsidRPr="00ED14A1" w:rsidR="0075671D">
        <w:rPr>
          <w:rFonts w:ascii="Verdana" w:hAnsi="Verdana"/>
          <w:i/>
          <w:iCs/>
          <w:sz w:val="20"/>
          <w:u w:val="single"/>
          <w:lang w:val="en-US"/>
        </w:rPr>
        <w:t xml:space="preserve">Focus </w:t>
      </w:r>
      <w:r w:rsidRPr="00ED14A1" w:rsidR="00BC6CBE">
        <w:rPr>
          <w:rFonts w:ascii="Verdana" w:hAnsi="Verdana"/>
          <w:i/>
          <w:iCs/>
          <w:sz w:val="20"/>
          <w:u w:val="single"/>
          <w:lang w:val="en-US"/>
        </w:rPr>
        <w:t xml:space="preserve">and specialization </w:t>
      </w:r>
      <w:r w:rsidRPr="00ED14A1" w:rsidR="0075671D">
        <w:rPr>
          <w:rFonts w:ascii="Verdana" w:hAnsi="Verdana"/>
          <w:i/>
          <w:iCs/>
          <w:sz w:val="20"/>
          <w:u w:val="single"/>
          <w:lang w:val="en-US"/>
        </w:rPr>
        <w:t>of the operator</w:t>
      </w:r>
      <w:r w:rsidRPr="00ED14A1" w:rsidR="00AC0874">
        <w:rPr>
          <w:rFonts w:ascii="Verdana" w:hAnsi="Verdana"/>
          <w:i/>
          <w:iCs/>
          <w:sz w:val="20"/>
          <w:lang w:val="en-US"/>
        </w:rPr>
        <w:t xml:space="preserve">. Please describe how </w:t>
      </w:r>
      <w:r w:rsidRPr="00ED14A1" w:rsidR="0077105C">
        <w:rPr>
          <w:rFonts w:ascii="Verdana" w:hAnsi="Verdana"/>
          <w:i/>
          <w:iCs/>
          <w:sz w:val="20"/>
          <w:lang w:val="en-US"/>
        </w:rPr>
        <w:t xml:space="preserve">your services will be beneficial in terms of expertise and commercial business acceleration </w:t>
      </w:r>
      <w:r w:rsidRPr="00ED14A1" w:rsidR="009B0430">
        <w:rPr>
          <w:rFonts w:ascii="Verdana" w:hAnsi="Verdana"/>
          <w:i/>
          <w:iCs/>
          <w:sz w:val="20"/>
          <w:lang w:val="en-US"/>
        </w:rPr>
        <w:t xml:space="preserve">for the start-ups within the DIANA </w:t>
      </w:r>
      <w:r w:rsidRPr="00ED14A1" w:rsidR="00F868BE">
        <w:rPr>
          <w:rFonts w:ascii="Verdana" w:hAnsi="Verdana"/>
          <w:i/>
          <w:iCs/>
          <w:sz w:val="20"/>
          <w:lang w:val="en-US"/>
        </w:rPr>
        <w:t xml:space="preserve">dual-use acceleration program. </w:t>
      </w:r>
      <w:r w:rsidRPr="00ED14A1" w:rsidR="002D6532">
        <w:rPr>
          <w:rFonts w:ascii="Verdana" w:hAnsi="Verdana"/>
          <w:i/>
          <w:iCs/>
          <w:sz w:val="20"/>
          <w:lang w:val="en-US"/>
        </w:rPr>
        <w:t>When</w:t>
      </w:r>
      <w:r w:rsidRPr="00ED14A1" w:rsidR="00F868BE">
        <w:rPr>
          <w:rFonts w:ascii="Verdana" w:hAnsi="Verdana"/>
          <w:i/>
          <w:iCs/>
          <w:sz w:val="20"/>
          <w:lang w:val="en-US"/>
        </w:rPr>
        <w:t xml:space="preserve"> describing, </w:t>
      </w:r>
      <w:r w:rsidRPr="00ED14A1" w:rsidR="008D7338">
        <w:rPr>
          <w:rFonts w:ascii="Verdana" w:hAnsi="Verdana"/>
          <w:i/>
          <w:iCs/>
          <w:sz w:val="20"/>
          <w:lang w:val="en-US"/>
        </w:rPr>
        <w:t>please consider the following:</w:t>
      </w:r>
    </w:p>
    <w:p w:rsidRPr="00ED14A1" w:rsidR="005E6615" w:rsidP="004F7859" w:rsidRDefault="005E6615" w14:paraId="1AE080F3" w14:textId="77777777">
      <w:pPr>
        <w:pStyle w:val="ListParagraph"/>
        <w:numPr>
          <w:ilvl w:val="0"/>
          <w:numId w:val="8"/>
        </w:numPr>
        <w:jc w:val="both"/>
        <w:rPr>
          <w:rFonts w:ascii="Verdana" w:hAnsi="Verdana"/>
          <w:i/>
          <w:iCs/>
          <w:sz w:val="20"/>
          <w:lang w:val="en-US"/>
        </w:rPr>
      </w:pPr>
      <w:r w:rsidRPr="00ED14A1">
        <w:rPr>
          <w:rFonts w:ascii="Verdana" w:hAnsi="Verdana"/>
          <w:i/>
          <w:iCs/>
          <w:sz w:val="20"/>
          <w:lang w:val="en-US"/>
        </w:rPr>
        <w:t>What unique offerings does your site have that may not be available at other sites?</w:t>
      </w:r>
    </w:p>
    <w:p w:rsidRPr="00ED14A1" w:rsidR="005E6615" w:rsidP="004F7859" w:rsidRDefault="005E6615" w14:paraId="7BAAEADC" w14:textId="0AADE583">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are the</w:t>
      </w:r>
      <w:r w:rsidRPr="00ED14A1" w:rsidR="00EB02EE">
        <w:rPr>
          <w:rFonts w:ascii="Verdana" w:hAnsi="Verdana"/>
          <w:i/>
          <w:iCs/>
          <w:sz w:val="20"/>
          <w:szCs w:val="20"/>
          <w:lang w:val="en-US" w:eastAsia="en-US"/>
        </w:rPr>
        <w:t xml:space="preserve"> areas of your </w:t>
      </w:r>
      <w:r w:rsidRPr="00ED14A1">
        <w:rPr>
          <w:rFonts w:ascii="Verdana" w:hAnsi="Verdana"/>
          <w:i/>
          <w:iCs/>
          <w:sz w:val="20"/>
          <w:szCs w:val="20"/>
          <w:lang w:val="en-US" w:eastAsia="en-US"/>
        </w:rPr>
        <w:t>speciali</w:t>
      </w:r>
      <w:r w:rsidRPr="00ED14A1" w:rsidR="00EB02EE">
        <w:rPr>
          <w:rFonts w:ascii="Verdana" w:hAnsi="Verdana"/>
          <w:i/>
          <w:iCs/>
          <w:sz w:val="20"/>
          <w:szCs w:val="20"/>
          <w:lang w:val="en-US" w:eastAsia="en-US"/>
        </w:rPr>
        <w:t>z</w:t>
      </w:r>
      <w:r w:rsidRPr="00ED14A1">
        <w:rPr>
          <w:rFonts w:ascii="Verdana" w:hAnsi="Verdana"/>
          <w:i/>
          <w:iCs/>
          <w:sz w:val="20"/>
          <w:szCs w:val="20"/>
          <w:lang w:val="en-US" w:eastAsia="en-US"/>
        </w:rPr>
        <w:t>ed technical expertise </w:t>
      </w:r>
      <w:r w:rsidRPr="00ED14A1" w:rsidR="00EB02EE">
        <w:rPr>
          <w:rFonts w:ascii="Verdana" w:hAnsi="Verdana"/>
          <w:i/>
          <w:iCs/>
          <w:sz w:val="20"/>
          <w:szCs w:val="20"/>
          <w:lang w:val="en-US" w:eastAsia="en-US"/>
        </w:rPr>
        <w:t>(e</w:t>
      </w:r>
      <w:r w:rsidRPr="00ED14A1">
        <w:rPr>
          <w:rFonts w:ascii="Verdana" w:hAnsi="Verdana"/>
          <w:i/>
          <w:iCs/>
          <w:sz w:val="20"/>
          <w:szCs w:val="20"/>
          <w:lang w:val="en-US" w:eastAsia="en-US"/>
        </w:rPr>
        <w:t xml:space="preserve">.g. AI, cybersecurity, robotics, quantum, biotechnology, </w:t>
      </w:r>
      <w:proofErr w:type="spellStart"/>
      <w:r w:rsidRPr="00ED14A1">
        <w:rPr>
          <w:rFonts w:ascii="Verdana" w:hAnsi="Verdana"/>
          <w:i/>
          <w:iCs/>
          <w:sz w:val="20"/>
          <w:szCs w:val="20"/>
          <w:lang w:val="en-US" w:eastAsia="en-US"/>
        </w:rPr>
        <w:t>etc</w:t>
      </w:r>
      <w:proofErr w:type="spellEnd"/>
      <w:r w:rsidRPr="00ED14A1" w:rsidR="00EB02EE">
        <w:rPr>
          <w:rFonts w:ascii="Verdana" w:hAnsi="Verdana"/>
          <w:i/>
          <w:iCs/>
          <w:sz w:val="20"/>
          <w:szCs w:val="20"/>
          <w:lang w:val="en-US" w:eastAsia="en-US"/>
        </w:rPr>
        <w:t>)?</w:t>
      </w:r>
    </w:p>
    <w:p w:rsidRPr="00ED14A1" w:rsidR="00CC6946" w:rsidP="004F7859" w:rsidRDefault="00543F6D" w14:paraId="79413F1B" w14:textId="5139C383">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Does your organi</w:t>
      </w:r>
      <w:r w:rsidRPr="00ED14A1" w:rsidR="00F56031">
        <w:rPr>
          <w:rFonts w:ascii="Verdana" w:hAnsi="Verdana"/>
          <w:i/>
          <w:iCs/>
          <w:sz w:val="20"/>
          <w:szCs w:val="20"/>
          <w:lang w:val="en-US" w:eastAsia="en-US"/>
        </w:rPr>
        <w:t>z</w:t>
      </w:r>
      <w:r w:rsidRPr="00ED14A1">
        <w:rPr>
          <w:rFonts w:ascii="Verdana" w:hAnsi="Verdana"/>
          <w:i/>
          <w:iCs/>
          <w:sz w:val="20"/>
          <w:szCs w:val="20"/>
          <w:lang w:val="en-US" w:eastAsia="en-US"/>
        </w:rPr>
        <w:t xml:space="preserve">ation have any </w:t>
      </w:r>
      <w:proofErr w:type="gramStart"/>
      <w:r w:rsidRPr="00ED14A1">
        <w:rPr>
          <w:rFonts w:ascii="Verdana" w:hAnsi="Verdana"/>
          <w:i/>
          <w:iCs/>
          <w:sz w:val="20"/>
          <w:szCs w:val="20"/>
          <w:lang w:val="en-US" w:eastAsia="en-US"/>
        </w:rPr>
        <w:t>particular expertise</w:t>
      </w:r>
      <w:proofErr w:type="gramEnd"/>
      <w:r w:rsidRPr="00ED14A1">
        <w:rPr>
          <w:rFonts w:ascii="Verdana" w:hAnsi="Verdana"/>
          <w:i/>
          <w:iCs/>
          <w:sz w:val="20"/>
          <w:szCs w:val="20"/>
          <w:lang w:val="en-US" w:eastAsia="en-US"/>
        </w:rPr>
        <w:t xml:space="preserve"> around the development of practical skills for start-up acceleration (e.g. market validation, product prototyping, financial modeling, or pitch preparation)? Please describe accordingly.</w:t>
      </w:r>
    </w:p>
    <w:p w:rsidRPr="00ED14A1" w:rsidR="00543F6D" w:rsidP="004F7859" w:rsidRDefault="00543F6D" w14:paraId="2CAF791A" w14:textId="62C5AEAA">
      <w:pPr>
        <w:pStyle w:val="paragraph"/>
        <w:numPr>
          <w:ilvl w:val="0"/>
          <w:numId w:val="8"/>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At what stage do start-ups typically enter your accelerator program (e.g. pre-seed, Seed, Series A, Series B)?</w:t>
      </w:r>
    </w:p>
    <w:p w:rsidRPr="00ED14A1" w:rsidR="004530B8" w:rsidP="004530B8" w:rsidRDefault="004530B8" w14:paraId="70E5FD0B" w14:textId="77777777">
      <w:pPr>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4530B8" w14:paraId="1C3C80D5" w14:textId="77777777">
        <w:trPr>
          <w:trHeight w:val="570"/>
        </w:trPr>
        <w:tc>
          <w:tcPr>
            <w:tcW w:w="9628" w:type="dxa"/>
            <w:shd w:val="clear" w:color="auto" w:fill="auto"/>
          </w:tcPr>
          <w:p w:rsidRPr="00ED14A1" w:rsidR="004530B8" w:rsidRDefault="004530B8" w14:paraId="42299591" w14:textId="665657A3">
            <w:pPr>
              <w:jc w:val="both"/>
              <w:rPr>
                <w:rFonts w:ascii="Verdana" w:hAnsi="Verdana"/>
                <w:i/>
                <w:iCs/>
                <w:sz w:val="22"/>
                <w:szCs w:val="22"/>
                <w:lang w:val="en-US"/>
              </w:rPr>
            </w:pPr>
            <w:r w:rsidRPr="00ED14A1">
              <w:rPr>
                <w:rFonts w:ascii="Verdana" w:hAnsi="Verdana"/>
                <w:i/>
                <w:iCs/>
                <w:sz w:val="20"/>
                <w:lang w:val="en-US"/>
              </w:rPr>
              <w:t>(Fill in here for 3.</w:t>
            </w:r>
            <w:r w:rsidRPr="00ED14A1" w:rsidR="00CA7995">
              <w:rPr>
                <w:rFonts w:ascii="Verdana" w:hAnsi="Verdana"/>
                <w:i/>
                <w:iCs/>
                <w:sz w:val="20"/>
                <w:lang w:val="en-US"/>
              </w:rPr>
              <w:t>2</w:t>
            </w:r>
            <w:r w:rsidRPr="00ED14A1">
              <w:rPr>
                <w:rFonts w:ascii="Verdana" w:hAnsi="Verdana"/>
                <w:i/>
                <w:iCs/>
                <w:sz w:val="20"/>
                <w:lang w:val="en-US"/>
              </w:rPr>
              <w:t xml:space="preserve">. Up to </w:t>
            </w:r>
            <w:r w:rsidRPr="00ED14A1" w:rsidR="00543F6D">
              <w:rPr>
                <w:rFonts w:ascii="Verdana" w:hAnsi="Verdana"/>
                <w:i/>
                <w:iCs/>
                <w:sz w:val="20"/>
                <w:lang w:val="en-US"/>
              </w:rPr>
              <w:t>7</w:t>
            </w:r>
            <w:r w:rsidRPr="00ED14A1">
              <w:rPr>
                <w:rFonts w:ascii="Verdana" w:hAnsi="Verdana"/>
                <w:i/>
                <w:iCs/>
                <w:sz w:val="20"/>
                <w:lang w:val="en-US"/>
              </w:rPr>
              <w:t>000 characters (with spaces)</w:t>
            </w:r>
            <w:r w:rsidRPr="00ED14A1">
              <w:rPr>
                <w:rFonts w:ascii="Verdana" w:hAnsi="Verdana"/>
                <w:i/>
                <w:iCs/>
                <w:sz w:val="22"/>
                <w:szCs w:val="22"/>
                <w:lang w:val="en-US"/>
              </w:rPr>
              <w:t>)</w:t>
            </w:r>
          </w:p>
          <w:p w:rsidRPr="00ED14A1" w:rsidR="004530B8" w:rsidRDefault="004530B8" w14:paraId="505BBE35" w14:textId="77777777">
            <w:pPr>
              <w:jc w:val="both"/>
              <w:rPr>
                <w:rFonts w:ascii="Verdana" w:hAnsi="Verdana"/>
                <w:bCs/>
                <w:i/>
                <w:iCs/>
                <w:sz w:val="22"/>
                <w:szCs w:val="22"/>
                <w:lang w:val="en-US"/>
              </w:rPr>
            </w:pPr>
          </w:p>
          <w:p w:rsidRPr="00ED14A1" w:rsidR="004530B8" w:rsidRDefault="004530B8" w14:paraId="6A9CCB9F" w14:textId="77777777">
            <w:pPr>
              <w:jc w:val="both"/>
              <w:rPr>
                <w:rFonts w:ascii="Verdana" w:hAnsi="Verdana"/>
                <w:bCs/>
                <w:i/>
                <w:iCs/>
                <w:sz w:val="22"/>
                <w:szCs w:val="22"/>
                <w:lang w:val="en-US"/>
              </w:rPr>
            </w:pPr>
          </w:p>
        </w:tc>
      </w:tr>
    </w:tbl>
    <w:p w:rsidRPr="00ED14A1" w:rsidR="004530B8" w:rsidP="004530B8" w:rsidRDefault="004530B8" w14:paraId="5BD33645" w14:textId="77777777">
      <w:pPr>
        <w:pStyle w:val="paragraph"/>
        <w:spacing w:before="0" w:beforeAutospacing="0" w:after="0" w:afterAutospacing="0"/>
        <w:jc w:val="both"/>
        <w:textAlignment w:val="baseline"/>
        <w:rPr>
          <w:rFonts w:ascii="Verdana" w:hAnsi="Verdana"/>
          <w:i/>
          <w:iCs/>
          <w:sz w:val="20"/>
          <w:szCs w:val="20"/>
          <w:lang w:val="en-US" w:eastAsia="en-US"/>
        </w:rPr>
      </w:pPr>
    </w:p>
    <w:p w:rsidRPr="00ED14A1" w:rsidR="004F58CB" w:rsidP="002E3CAD" w:rsidRDefault="00340529" w14:paraId="6CCCDD91" w14:textId="06AF4522">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Fonts w:ascii="Verdana" w:hAnsi="Verdana"/>
          <w:i/>
          <w:sz w:val="20"/>
          <w:szCs w:val="20"/>
          <w:lang w:val="en-GB"/>
        </w:rPr>
        <w:t>3.</w:t>
      </w:r>
      <w:r w:rsidRPr="396E6DB2" w:rsidR="00CA7995">
        <w:rPr>
          <w:rFonts w:ascii="Verdana" w:hAnsi="Verdana"/>
          <w:i/>
          <w:sz w:val="20"/>
          <w:szCs w:val="20"/>
          <w:lang w:val="en-GB"/>
        </w:rPr>
        <w:t>3</w:t>
      </w:r>
      <w:r w:rsidRPr="396E6DB2">
        <w:rPr>
          <w:rFonts w:ascii="Verdana" w:hAnsi="Verdana"/>
          <w:i/>
          <w:sz w:val="20"/>
          <w:szCs w:val="20"/>
          <w:lang w:val="en-GB"/>
        </w:rPr>
        <w:t xml:space="preserve">. </w:t>
      </w:r>
      <w:r w:rsidRPr="396E6DB2" w:rsidR="0017532F">
        <w:rPr>
          <w:rFonts w:ascii="Verdana" w:hAnsi="Verdana"/>
          <w:i/>
          <w:sz w:val="20"/>
          <w:szCs w:val="20"/>
          <w:u w:val="single"/>
          <w:lang w:val="en-GB"/>
        </w:rPr>
        <w:t>Ability to deliver high-quality educational modules</w:t>
      </w:r>
      <w:r w:rsidRPr="396E6DB2" w:rsidR="0017532F">
        <w:rPr>
          <w:rFonts w:ascii="Verdana" w:hAnsi="Verdana"/>
          <w:i/>
          <w:sz w:val="20"/>
          <w:szCs w:val="20"/>
          <w:lang w:val="en-GB"/>
        </w:rPr>
        <w:t xml:space="preserve">. </w:t>
      </w:r>
      <w:r w:rsidRPr="396E6DB2" w:rsidR="00F22C37">
        <w:rPr>
          <w:rStyle w:val="normaltextrun"/>
          <w:rFonts w:ascii="Verdana" w:hAnsi="Verdana" w:cs="Arial"/>
          <w:i/>
          <w:color w:val="000000" w:themeColor="text1"/>
          <w:sz w:val="20"/>
          <w:szCs w:val="20"/>
          <w:lang w:val="en-GB"/>
        </w:rPr>
        <w:t>Please</w:t>
      </w:r>
      <w:r w:rsidRPr="396E6DB2" w:rsidR="00576E61">
        <w:rPr>
          <w:rStyle w:val="normaltextrun"/>
          <w:rFonts w:ascii="Verdana" w:hAnsi="Verdana" w:cs="Arial"/>
          <w:i/>
          <w:color w:val="000000" w:themeColor="text1"/>
          <w:sz w:val="20"/>
          <w:szCs w:val="20"/>
          <w:lang w:val="en-GB"/>
        </w:rPr>
        <w:t xml:space="preserve"> use the following scales</w:t>
      </w:r>
      <w:r w:rsidRPr="396E6DB2" w:rsidR="00F22C37">
        <w:rPr>
          <w:rStyle w:val="normaltextrun"/>
          <w:rFonts w:ascii="Verdana" w:hAnsi="Verdana" w:cs="Arial"/>
          <w:i/>
          <w:color w:val="000000" w:themeColor="text1"/>
          <w:sz w:val="20"/>
          <w:szCs w:val="20"/>
          <w:lang w:val="en-GB"/>
        </w:rPr>
        <w:t xml:space="preserve"> </w:t>
      </w:r>
      <w:r w:rsidRPr="396E6DB2" w:rsidR="00576E61">
        <w:rPr>
          <w:rStyle w:val="normaltextrun"/>
          <w:rFonts w:ascii="Verdana" w:hAnsi="Verdana" w:cs="Arial"/>
          <w:i/>
          <w:color w:val="000000" w:themeColor="text1"/>
          <w:sz w:val="20"/>
          <w:szCs w:val="20"/>
          <w:lang w:val="en-GB"/>
        </w:rPr>
        <w:t xml:space="preserve">to </w:t>
      </w:r>
      <w:r w:rsidRPr="396E6DB2" w:rsidR="00577D1B">
        <w:rPr>
          <w:rStyle w:val="normaltextrun"/>
          <w:rFonts w:ascii="Verdana" w:hAnsi="Verdana" w:cs="Arial"/>
          <w:i/>
          <w:color w:val="000000" w:themeColor="text1"/>
          <w:sz w:val="20"/>
          <w:szCs w:val="20"/>
          <w:lang w:val="en-GB"/>
        </w:rPr>
        <w:t>self-</w:t>
      </w:r>
      <w:r w:rsidRPr="396E6DB2" w:rsidR="00F22C37">
        <w:rPr>
          <w:rStyle w:val="normaltextrun"/>
          <w:rFonts w:ascii="Verdana" w:hAnsi="Verdana" w:cs="Arial"/>
          <w:i/>
          <w:color w:val="000000" w:themeColor="text1"/>
          <w:sz w:val="20"/>
          <w:szCs w:val="20"/>
          <w:lang w:val="en-GB"/>
        </w:rPr>
        <w:t>evaluate and describe</w:t>
      </w:r>
      <w:r w:rsidRPr="396E6DB2" w:rsidR="002A23F3">
        <w:rPr>
          <w:rStyle w:val="normaltextrun"/>
          <w:rFonts w:ascii="Verdana" w:hAnsi="Verdana" w:cs="Arial"/>
          <w:i/>
          <w:color w:val="000000" w:themeColor="text1"/>
          <w:sz w:val="20"/>
          <w:szCs w:val="20"/>
          <w:lang w:val="en-GB"/>
        </w:rPr>
        <w:t xml:space="preserve"> your organization’s capacity to</w:t>
      </w:r>
      <w:r w:rsidRPr="396E6DB2" w:rsidR="000F5330">
        <w:rPr>
          <w:rStyle w:val="normaltextrun"/>
          <w:rFonts w:ascii="Verdana" w:hAnsi="Verdana" w:cs="Arial"/>
          <w:i/>
          <w:color w:val="000000" w:themeColor="text1"/>
          <w:sz w:val="20"/>
          <w:szCs w:val="20"/>
          <w:lang w:val="en-GB"/>
        </w:rPr>
        <w:t xml:space="preserve"> deliver high-quality educational modules such as lectures, workshops, and keynotes</w:t>
      </w:r>
    </w:p>
    <w:p w:rsidRPr="00ED14A1" w:rsidR="000F5330" w:rsidP="004F7859" w:rsidRDefault="000F5330" w14:paraId="4ECE29DE" w14:textId="77777777">
      <w:pPr>
        <w:pStyle w:val="paragraph"/>
        <w:numPr>
          <w:ilvl w:val="0"/>
          <w:numId w:val="9"/>
        </w:numPr>
        <w:spacing w:before="0" w:beforeAutospacing="0" w:after="0" w:afterAutospacing="0"/>
        <w:jc w:val="both"/>
        <w:textAlignment w:val="baseline"/>
        <w:rPr>
          <w:rStyle w:val="normaltextrun"/>
          <w:rFonts w:ascii="Verdana" w:hAnsi="Verdana"/>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Low</w:t>
      </w:r>
      <w:r w:rsidRPr="396E6DB2">
        <w:rPr>
          <w:rStyle w:val="normaltextrun"/>
          <w:rFonts w:ascii="Verdana" w:hAnsi="Verdana" w:cs="Arial"/>
          <w:i/>
          <w:color w:val="808080" w:themeColor="background1" w:themeShade="80"/>
          <w:sz w:val="18"/>
          <w:szCs w:val="18"/>
          <w:lang w:val="en-GB"/>
        </w:rPr>
        <w:t>: The organization's capacity to deliver high-quality educational modules indicated subjects is limited. While efforts are made to provide such content, there are noticeable shortcomings in terms of resources, expertise, or delivery methods, leading to sessions that are inconsistent in quality.</w:t>
      </w:r>
      <w:r w:rsidRPr="396E6DB2">
        <w:rPr>
          <w:rStyle w:val="normaltextrun"/>
          <w:rFonts w:ascii="Verdana" w:hAnsi="Verdana"/>
          <w:i/>
          <w:sz w:val="22"/>
          <w:szCs w:val="22"/>
          <w:lang w:val="en-GB"/>
        </w:rPr>
        <w:t> </w:t>
      </w:r>
    </w:p>
    <w:p w:rsidRPr="00ED14A1" w:rsidR="000F5330" w:rsidP="004F7859" w:rsidRDefault="000F5330" w14:paraId="562916E5" w14:textId="77777777">
      <w:pPr>
        <w:pStyle w:val="paragraph"/>
        <w:numPr>
          <w:ilvl w:val="0"/>
          <w:numId w:val="9"/>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Average</w:t>
      </w:r>
      <w:r w:rsidRPr="396E6DB2">
        <w:rPr>
          <w:rStyle w:val="normaltextrun"/>
          <w:rFonts w:ascii="Verdana" w:hAnsi="Verdana" w:cs="Arial"/>
          <w:i/>
          <w:color w:val="808080" w:themeColor="background1" w:themeShade="80"/>
          <w:sz w:val="18"/>
          <w:szCs w:val="18"/>
          <w:lang w:val="en-GB"/>
        </w:rPr>
        <w:t>: The organization's capacity to deliver high-quality educational modules on indicated subjects is satisfactory. While sessions are generally well-prepared and delivered, there may be some areas where improvement is needed in terms of content depth, engagement, or relevance to participants' needs.</w:t>
      </w:r>
      <w:r w:rsidRPr="396E6DB2">
        <w:rPr>
          <w:rStyle w:val="normaltextrun"/>
          <w:rFonts w:ascii="Verdana" w:hAnsi="Verdana"/>
          <w:i/>
          <w:sz w:val="18"/>
          <w:szCs w:val="18"/>
          <w:lang w:val="en-GB"/>
        </w:rPr>
        <w:t> </w:t>
      </w:r>
    </w:p>
    <w:p w:rsidRPr="00ED14A1" w:rsidR="000F5330" w:rsidP="004F7859" w:rsidRDefault="000F5330" w14:paraId="01602297" w14:textId="77777777">
      <w:pPr>
        <w:pStyle w:val="paragraph"/>
        <w:numPr>
          <w:ilvl w:val="0"/>
          <w:numId w:val="9"/>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Good</w:t>
      </w:r>
      <w:r w:rsidRPr="396E6DB2">
        <w:rPr>
          <w:rStyle w:val="normaltextrun"/>
          <w:rFonts w:ascii="Verdana" w:hAnsi="Verdana" w:cs="Arial"/>
          <w:i/>
          <w:color w:val="808080" w:themeColor="background1" w:themeShade="80"/>
          <w:sz w:val="18"/>
          <w:szCs w:val="18"/>
          <w:lang w:val="en-GB"/>
        </w:rPr>
        <w:t>: The organization's capacity to deliver high-quality educational modules on indicated subjects is commendable. Sessions are consistently well-prepared, delivered effectively, and tailored to the needs of participants, resulting in a positive learning experience for attendees.</w:t>
      </w:r>
      <w:r w:rsidRPr="396E6DB2">
        <w:rPr>
          <w:rStyle w:val="normaltextrun"/>
          <w:rFonts w:ascii="Verdana" w:hAnsi="Verdana"/>
          <w:i/>
          <w:sz w:val="18"/>
          <w:szCs w:val="18"/>
          <w:lang w:val="en-GB"/>
        </w:rPr>
        <w:t> </w:t>
      </w:r>
    </w:p>
    <w:p w:rsidRPr="00ED14A1" w:rsidR="000F5330" w:rsidP="004F7859" w:rsidRDefault="000F5330" w14:paraId="601BB4B3" w14:textId="77777777">
      <w:pPr>
        <w:pStyle w:val="paragraph"/>
        <w:numPr>
          <w:ilvl w:val="0"/>
          <w:numId w:val="9"/>
        </w:numPr>
        <w:spacing w:before="0" w:beforeAutospacing="0" w:after="120" w:afterAutospacing="0"/>
        <w:ind w:left="714" w:hanging="357"/>
        <w:jc w:val="both"/>
        <w:textAlignment w:val="baseline"/>
        <w:rPr>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Outstanding</w:t>
      </w:r>
      <w:r w:rsidRPr="396E6DB2">
        <w:rPr>
          <w:rStyle w:val="normaltextrun"/>
          <w:rFonts w:ascii="Verdana" w:hAnsi="Verdana" w:cs="Arial"/>
          <w:i/>
          <w:color w:val="808080" w:themeColor="background1" w:themeShade="80"/>
          <w:sz w:val="18"/>
          <w:szCs w:val="18"/>
          <w:lang w:val="en-GB"/>
        </w:rPr>
        <w:t>: The organization's capacity to deliver high-quality educational modules indicated subjects is exceptional. Sessions are of the highest quality, incorporating cutting-edge content, interactive learning methods, and expert facilitation. Participants consistently rate the sessions highly, and they play a significant role in enhancing the business skills and capabilities of attendees.</w:t>
      </w:r>
      <w:r w:rsidRPr="396E6DB2">
        <w:rPr>
          <w:rStyle w:val="normaltextrun"/>
          <w:rFonts w:ascii="Verdana" w:hAnsi="Verdana"/>
          <w:i/>
          <w:sz w:val="18"/>
          <w:szCs w:val="18"/>
          <w:lang w:val="en-GB"/>
        </w:rPr>
        <w:t> </w:t>
      </w:r>
    </w:p>
    <w:p w:rsidRPr="00ED14A1" w:rsidR="002434CC" w:rsidP="002E3CAD" w:rsidRDefault="004F58CB" w14:paraId="479426F4" w14:textId="361CB9A3">
      <w:pPr>
        <w:pStyle w:val="paragraph"/>
        <w:spacing w:before="0" w:beforeAutospacing="0" w:after="0" w:afterAutospacing="0"/>
        <w:jc w:val="both"/>
        <w:textAlignment w:val="baseline"/>
        <w:rPr>
          <w:rStyle w:val="normaltextrun"/>
          <w:rFonts w:ascii="Verdana" w:hAnsi="Verdana" w:cs="Arial"/>
          <w:i/>
          <w:iCs/>
          <w:color w:val="000000"/>
          <w:sz w:val="20"/>
          <w:szCs w:val="20"/>
          <w:u w:val="single"/>
          <w:lang w:val="en-US"/>
        </w:rPr>
      </w:pPr>
      <w:r w:rsidRPr="00ED14A1">
        <w:rPr>
          <w:rStyle w:val="normaltextrun"/>
          <w:rFonts w:ascii="Verdana" w:hAnsi="Verdana" w:cs="Arial"/>
          <w:i/>
          <w:iCs/>
          <w:color w:val="000000"/>
          <w:sz w:val="20"/>
          <w:szCs w:val="20"/>
          <w:lang w:val="en-US"/>
        </w:rPr>
        <w:t>3.</w:t>
      </w:r>
      <w:r w:rsidRPr="00ED14A1" w:rsidR="00CA7995">
        <w:rPr>
          <w:rStyle w:val="normaltextrun"/>
          <w:rFonts w:ascii="Verdana" w:hAnsi="Verdana" w:cs="Arial"/>
          <w:i/>
          <w:iCs/>
          <w:color w:val="000000"/>
          <w:sz w:val="20"/>
          <w:szCs w:val="20"/>
          <w:lang w:val="en-US"/>
        </w:rPr>
        <w:t>3</w:t>
      </w:r>
      <w:r w:rsidRPr="00ED14A1">
        <w:rPr>
          <w:rStyle w:val="normaltextrun"/>
          <w:rFonts w:ascii="Verdana" w:hAnsi="Verdana" w:cs="Arial"/>
          <w:i/>
          <w:iCs/>
          <w:color w:val="000000"/>
          <w:sz w:val="20"/>
          <w:szCs w:val="20"/>
          <w:lang w:val="en-US"/>
        </w:rPr>
        <w:t xml:space="preserve">.1. </w:t>
      </w:r>
      <w:r w:rsidRPr="00ED14A1" w:rsidR="00F56031">
        <w:rPr>
          <w:rStyle w:val="normaltextrun"/>
          <w:rFonts w:ascii="Verdana" w:hAnsi="Verdana" w:cs="Arial"/>
          <w:i/>
          <w:iCs/>
          <w:color w:val="000000"/>
          <w:sz w:val="20"/>
          <w:szCs w:val="20"/>
          <w:lang w:val="en-US"/>
        </w:rPr>
        <w:t xml:space="preserve">focused on </w:t>
      </w:r>
      <w:r w:rsidRPr="00ED14A1" w:rsidR="00F56031">
        <w:rPr>
          <w:rStyle w:val="normaltextrun"/>
          <w:rFonts w:ascii="Verdana" w:hAnsi="Verdana" w:cs="Arial"/>
          <w:i/>
          <w:iCs/>
          <w:color w:val="000000"/>
          <w:sz w:val="20"/>
          <w:szCs w:val="20"/>
          <w:u w:val="single"/>
          <w:lang w:val="en-US"/>
        </w:rPr>
        <w:t>business skills</w:t>
      </w:r>
      <w:r w:rsidRPr="00ED14A1" w:rsidR="004E5A0A">
        <w:rPr>
          <w:rStyle w:val="normaltextrun"/>
          <w:rFonts w:ascii="Verdana" w:hAnsi="Verdana" w:cs="Arial"/>
          <w:i/>
          <w:iCs/>
          <w:color w:val="000000"/>
          <w:sz w:val="20"/>
          <w:szCs w:val="20"/>
          <w:u w:val="single"/>
          <w:lang w:val="en-US"/>
        </w:rPr>
        <w:t>:</w:t>
      </w:r>
    </w:p>
    <w:p w:rsidRPr="00ED14A1" w:rsidR="004E5A0A" w:rsidP="004E5A0A" w:rsidRDefault="004E5A0A" w14:paraId="2B4359CB" w14:textId="77777777">
      <w:pPr>
        <w:ind w:left="360"/>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4E5A0A" w14:paraId="5470AD36" w14:textId="77777777">
        <w:trPr>
          <w:trHeight w:val="570"/>
        </w:trPr>
        <w:tc>
          <w:tcPr>
            <w:tcW w:w="9628" w:type="dxa"/>
            <w:shd w:val="clear" w:color="auto" w:fill="auto"/>
          </w:tcPr>
          <w:p w:rsidRPr="00ED14A1" w:rsidR="004E5A0A" w:rsidRDefault="004E5A0A" w14:paraId="51D882D5" w14:textId="353819EF">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3</w:t>
            </w:r>
            <w:r w:rsidRPr="00ED14A1">
              <w:rPr>
                <w:rFonts w:ascii="Verdana" w:hAnsi="Verdana"/>
                <w:b/>
                <w:bCs/>
                <w:i/>
                <w:iCs/>
                <w:sz w:val="20"/>
                <w:u w:val="single"/>
                <w:lang w:val="en-US"/>
              </w:rPr>
              <w:t>.1</w:t>
            </w:r>
            <w:r w:rsidRPr="00ED14A1" w:rsidR="00614A76">
              <w:rPr>
                <w:rFonts w:ascii="Verdana" w:hAnsi="Verdana"/>
                <w:b/>
                <w:bCs/>
                <w:i/>
                <w:iCs/>
                <w:sz w:val="20"/>
                <w:u w:val="single"/>
                <w:lang w:val="en-US"/>
              </w:rPr>
              <w:t>.</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4E5A0A" w:rsidRDefault="004E5A0A" w14:paraId="7A200728"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4E5A0A" w14:paraId="16D00FEF" w14:textId="77777777">
              <w:tc>
                <w:tcPr>
                  <w:tcW w:w="2350" w:type="dxa"/>
                </w:tcPr>
                <w:p w:rsidRPr="00ED14A1" w:rsidR="004E5A0A" w:rsidRDefault="004E5A0A" w14:paraId="39BF8B4F"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4E5A0A" w:rsidRDefault="004E5A0A" w14:paraId="04502042"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4E5A0A" w:rsidRDefault="004E5A0A" w14:paraId="10F22D31"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4E5A0A" w:rsidRDefault="004E5A0A" w14:paraId="35BC6088"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4E5A0A" w:rsidRDefault="004E5A0A" w14:paraId="47000516" w14:textId="77777777">
            <w:pPr>
              <w:jc w:val="both"/>
              <w:rPr>
                <w:rFonts w:ascii="Verdana" w:hAnsi="Verdana"/>
                <w:bCs/>
                <w:i/>
                <w:iCs/>
                <w:sz w:val="22"/>
                <w:szCs w:val="22"/>
                <w:lang w:val="en-US"/>
              </w:rPr>
            </w:pPr>
          </w:p>
          <w:p w:rsidRPr="00ED14A1" w:rsidR="004E5A0A" w:rsidRDefault="004E5A0A" w14:paraId="66CFFED9" w14:textId="77777777">
            <w:pPr>
              <w:jc w:val="both"/>
              <w:rPr>
                <w:rFonts w:ascii="Verdana" w:hAnsi="Verdana"/>
                <w:bCs/>
                <w:i/>
                <w:iCs/>
                <w:sz w:val="22"/>
                <w:szCs w:val="22"/>
                <w:lang w:val="en-US"/>
              </w:rPr>
            </w:pPr>
          </w:p>
        </w:tc>
      </w:tr>
    </w:tbl>
    <w:p w:rsidRPr="00ED14A1" w:rsidR="004E5A0A" w:rsidP="002E3CAD" w:rsidRDefault="004E5A0A" w14:paraId="5C4F0AA8"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2434CC" w:rsidP="002E3CAD" w:rsidRDefault="002434CC" w14:paraId="3E76A0A2" w14:textId="10C160B9">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r w:rsidRPr="00ED14A1">
        <w:rPr>
          <w:rStyle w:val="normaltextrun"/>
          <w:rFonts w:ascii="Verdana" w:hAnsi="Verdana" w:cs="Arial"/>
          <w:i/>
          <w:iCs/>
          <w:color w:val="000000"/>
          <w:sz w:val="20"/>
          <w:szCs w:val="20"/>
          <w:lang w:val="en-US"/>
        </w:rPr>
        <w:t>3.</w:t>
      </w:r>
      <w:r w:rsidRPr="00ED14A1" w:rsidR="00CA7995">
        <w:rPr>
          <w:rStyle w:val="normaltextrun"/>
          <w:rFonts w:ascii="Verdana" w:hAnsi="Verdana" w:cs="Arial"/>
          <w:i/>
          <w:iCs/>
          <w:color w:val="000000"/>
          <w:sz w:val="20"/>
          <w:szCs w:val="20"/>
          <w:lang w:val="en-US"/>
        </w:rPr>
        <w:t>3</w:t>
      </w:r>
      <w:r w:rsidRPr="00ED14A1">
        <w:rPr>
          <w:rStyle w:val="normaltextrun"/>
          <w:rFonts w:ascii="Verdana" w:hAnsi="Verdana" w:cs="Arial"/>
          <w:i/>
          <w:iCs/>
          <w:color w:val="000000"/>
          <w:sz w:val="20"/>
          <w:szCs w:val="20"/>
          <w:lang w:val="en-US"/>
        </w:rPr>
        <w:t xml:space="preserve">.2. </w:t>
      </w:r>
      <w:r w:rsidRPr="00ED14A1" w:rsidR="0004300E">
        <w:rPr>
          <w:rStyle w:val="normaltextrun"/>
          <w:rFonts w:ascii="Verdana" w:hAnsi="Verdana" w:cs="Arial"/>
          <w:i/>
          <w:color w:val="000000"/>
          <w:sz w:val="20"/>
          <w:szCs w:val="20"/>
          <w:lang w:val="en-US"/>
        </w:rPr>
        <w:t xml:space="preserve">focused </w:t>
      </w:r>
      <w:r w:rsidRPr="00ED14A1" w:rsidR="0004300E">
        <w:rPr>
          <w:rStyle w:val="normaltextrun"/>
          <w:rFonts w:ascii="Verdana" w:hAnsi="Verdana" w:cs="Arial"/>
          <w:i/>
          <w:color w:val="000000"/>
          <w:sz w:val="20"/>
          <w:szCs w:val="20"/>
          <w:shd w:val="clear" w:color="auto" w:fill="FFFFFF"/>
          <w:lang w:val="en-US"/>
        </w:rPr>
        <w:t xml:space="preserve">on </w:t>
      </w:r>
      <w:r w:rsidRPr="00ED14A1" w:rsidR="0004300E">
        <w:rPr>
          <w:rStyle w:val="normaltextrun"/>
          <w:rFonts w:ascii="Verdana" w:hAnsi="Verdana" w:cs="Arial"/>
          <w:i/>
          <w:color w:val="000000"/>
          <w:sz w:val="20"/>
          <w:szCs w:val="20"/>
          <w:u w:val="single"/>
          <w:shd w:val="clear" w:color="auto" w:fill="FFFFFF"/>
          <w:lang w:val="en-US"/>
        </w:rPr>
        <w:t>security and defense</w:t>
      </w:r>
      <w:r w:rsidRPr="00ED14A1" w:rsidR="004E5A0A">
        <w:rPr>
          <w:rStyle w:val="normaltextrun"/>
          <w:rFonts w:ascii="Verdana" w:hAnsi="Verdana" w:cs="Arial"/>
          <w:i/>
          <w:color w:val="000000"/>
          <w:sz w:val="20"/>
          <w:szCs w:val="20"/>
          <w:shd w:val="clear" w:color="auto" w:fill="FFFFFF"/>
          <w:lang w:val="en-US"/>
        </w:rPr>
        <w:t>:</w:t>
      </w:r>
    </w:p>
    <w:p w:rsidRPr="00ED14A1" w:rsidR="00A47711" w:rsidP="00577D1B" w:rsidRDefault="00A47711" w14:paraId="4FA1A8D2" w14:textId="77777777">
      <w:pPr>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A47711" w14:paraId="6D4AEDB7" w14:textId="77777777">
        <w:trPr>
          <w:trHeight w:val="570"/>
        </w:trPr>
        <w:tc>
          <w:tcPr>
            <w:tcW w:w="9628" w:type="dxa"/>
            <w:shd w:val="clear" w:color="auto" w:fill="auto"/>
          </w:tcPr>
          <w:p w:rsidRPr="00ED14A1" w:rsidR="00A47711" w:rsidRDefault="00A47711" w14:paraId="07D65137" w14:textId="0807FF6B">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3</w:t>
            </w:r>
            <w:r w:rsidRPr="00ED14A1">
              <w:rPr>
                <w:rFonts w:ascii="Verdana" w:hAnsi="Verdana"/>
                <w:b/>
                <w:bCs/>
                <w:i/>
                <w:iCs/>
                <w:sz w:val="20"/>
                <w:u w:val="single"/>
                <w:lang w:val="en-US"/>
              </w:rPr>
              <w:t>.2</w:t>
            </w:r>
            <w:r w:rsidRPr="00ED14A1" w:rsidR="00614A76">
              <w:rPr>
                <w:rFonts w:ascii="Verdana" w:hAnsi="Verdana"/>
                <w:b/>
                <w:bCs/>
                <w:i/>
                <w:iCs/>
                <w:sz w:val="20"/>
                <w:u w:val="single"/>
                <w:lang w:val="en-US"/>
              </w:rPr>
              <w:t>.</w:t>
            </w:r>
            <w:r w:rsidRPr="00ED14A1">
              <w:rPr>
                <w:rFonts w:ascii="Verdana" w:hAnsi="Verdana"/>
                <w:i/>
                <w:iCs/>
                <w:sz w:val="20"/>
                <w:lang w:val="en-US"/>
              </w:rPr>
              <w:t xml:space="preserve"> and provide arguments for your choice. Up to </w:t>
            </w:r>
            <w:r w:rsidRPr="00ED14A1" w:rsidR="006A062A">
              <w:rPr>
                <w:rFonts w:ascii="Verdana" w:hAnsi="Verdana"/>
                <w:i/>
                <w:iCs/>
                <w:sz w:val="20"/>
                <w:lang w:val="en-US"/>
              </w:rPr>
              <w:t>2</w:t>
            </w:r>
            <w:r w:rsidRPr="00ED14A1">
              <w:rPr>
                <w:rFonts w:ascii="Verdana" w:hAnsi="Verdana"/>
                <w:i/>
                <w:iCs/>
                <w:sz w:val="20"/>
                <w:lang w:val="en-US"/>
              </w:rPr>
              <w:t>000 characters (with spaces)</w:t>
            </w:r>
            <w:r w:rsidRPr="00ED14A1">
              <w:rPr>
                <w:rFonts w:ascii="Verdana" w:hAnsi="Verdana"/>
                <w:i/>
                <w:iCs/>
                <w:sz w:val="22"/>
                <w:szCs w:val="22"/>
                <w:lang w:val="en-US"/>
              </w:rPr>
              <w:t>)</w:t>
            </w:r>
          </w:p>
          <w:p w:rsidRPr="00ED14A1" w:rsidR="00A47711" w:rsidRDefault="00A47711" w14:paraId="43F6650D"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3"/>
              <w:gridCol w:w="1677"/>
              <w:gridCol w:w="1962"/>
              <w:gridCol w:w="1858"/>
              <w:gridCol w:w="2102"/>
            </w:tblGrid>
            <w:tr w:rsidRPr="00ED14A1" w:rsidR="00A77837" w:rsidTr="00A77837" w14:paraId="017C5318" w14:textId="77777777">
              <w:tc>
                <w:tcPr>
                  <w:tcW w:w="1813" w:type="dxa"/>
                </w:tcPr>
                <w:p w:rsidRPr="00ED14A1" w:rsidR="00A77837" w:rsidRDefault="00A77837" w14:paraId="5E8F74CB"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1677" w:type="dxa"/>
                </w:tcPr>
                <w:p w:rsidRPr="00ED14A1" w:rsidR="00A77837" w:rsidRDefault="00A77837" w14:paraId="1FB8E3CA" w14:textId="77777777">
                  <w:pPr>
                    <w:jc w:val="both"/>
                    <w:rPr>
                      <w:rFonts w:ascii="Verdana" w:hAnsi="Verdana"/>
                      <w:bCs/>
                      <w:i/>
                      <w:iCs/>
                      <w:sz w:val="22"/>
                      <w:szCs w:val="22"/>
                      <w:lang w:val="en-US"/>
                    </w:rPr>
                  </w:pPr>
                </w:p>
              </w:tc>
              <w:tc>
                <w:tcPr>
                  <w:tcW w:w="1962" w:type="dxa"/>
                </w:tcPr>
                <w:p w:rsidRPr="00ED14A1" w:rsidR="00A77837" w:rsidRDefault="00A77837" w14:paraId="40807E1E" w14:textId="6D20D5D9">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1858" w:type="dxa"/>
                </w:tcPr>
                <w:p w:rsidRPr="00ED14A1" w:rsidR="00A77837" w:rsidRDefault="00A77837" w14:paraId="1C730DBB"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102" w:type="dxa"/>
                </w:tcPr>
                <w:p w:rsidRPr="00ED14A1" w:rsidR="00A77837" w:rsidRDefault="00A77837" w14:paraId="04E287B1"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A47711" w:rsidRDefault="00A47711" w14:paraId="198C5F44" w14:textId="77777777">
            <w:pPr>
              <w:jc w:val="both"/>
              <w:rPr>
                <w:rFonts w:ascii="Verdana" w:hAnsi="Verdana"/>
                <w:bCs/>
                <w:i/>
                <w:iCs/>
                <w:sz w:val="22"/>
                <w:szCs w:val="22"/>
                <w:lang w:val="en-US"/>
              </w:rPr>
            </w:pPr>
          </w:p>
          <w:p w:rsidRPr="00ED14A1" w:rsidR="00A47711" w:rsidRDefault="00A47711" w14:paraId="392F793D" w14:textId="77777777">
            <w:pPr>
              <w:jc w:val="both"/>
              <w:rPr>
                <w:rFonts w:ascii="Verdana" w:hAnsi="Verdana"/>
                <w:bCs/>
                <w:i/>
                <w:iCs/>
                <w:sz w:val="22"/>
                <w:szCs w:val="22"/>
                <w:lang w:val="en-US"/>
              </w:rPr>
            </w:pPr>
          </w:p>
        </w:tc>
      </w:tr>
    </w:tbl>
    <w:p w:rsidRPr="00ED14A1" w:rsidR="00543F6D" w:rsidP="00543F6D" w:rsidRDefault="00543F6D" w14:paraId="396BD081" w14:textId="1D2A2DF9">
      <w:pPr>
        <w:pStyle w:val="paragraph"/>
        <w:spacing w:before="0" w:beforeAutospacing="0" w:after="0" w:afterAutospacing="0"/>
        <w:ind w:right="345"/>
        <w:jc w:val="both"/>
        <w:textAlignment w:val="baseline"/>
        <w:rPr>
          <w:rStyle w:val="normaltextrun"/>
          <w:rFonts w:ascii="Verdana" w:hAnsi="Verdana" w:cs="Arial"/>
          <w:color w:val="000000"/>
          <w:sz w:val="22"/>
          <w:szCs w:val="22"/>
          <w:lang w:val="en-US"/>
        </w:rPr>
      </w:pPr>
    </w:p>
    <w:p w:rsidRPr="00ED14A1" w:rsidR="00A47711" w:rsidP="00A47711" w:rsidRDefault="00A47711" w14:paraId="2F9B959C" w14:textId="2E6CF179">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r w:rsidRPr="00ED14A1">
        <w:rPr>
          <w:rFonts w:ascii="Verdana" w:hAnsi="Verdana"/>
          <w:i/>
          <w:iCs/>
          <w:sz w:val="20"/>
          <w:szCs w:val="20"/>
          <w:lang w:val="en-US"/>
        </w:rPr>
        <w:t>3.</w:t>
      </w:r>
      <w:r w:rsidRPr="00ED14A1" w:rsidR="00CA7995">
        <w:rPr>
          <w:rFonts w:ascii="Verdana" w:hAnsi="Verdana"/>
          <w:i/>
          <w:iCs/>
          <w:sz w:val="20"/>
          <w:szCs w:val="20"/>
          <w:lang w:val="en-US"/>
        </w:rPr>
        <w:t>4</w:t>
      </w:r>
      <w:r w:rsidRPr="00ED14A1">
        <w:rPr>
          <w:rFonts w:ascii="Verdana" w:hAnsi="Verdana"/>
          <w:i/>
          <w:iCs/>
          <w:sz w:val="20"/>
          <w:szCs w:val="20"/>
          <w:lang w:val="en-US"/>
        </w:rPr>
        <w:t xml:space="preserve">. </w:t>
      </w:r>
      <w:r w:rsidRPr="00ED14A1" w:rsidR="00A87B62">
        <w:rPr>
          <w:rFonts w:ascii="Verdana" w:hAnsi="Verdana"/>
          <w:i/>
          <w:iCs/>
          <w:sz w:val="20"/>
          <w:szCs w:val="20"/>
          <w:u w:val="single"/>
          <w:lang w:val="en-US"/>
        </w:rPr>
        <w:t>Ability to provide deep tech mentors in different areas</w:t>
      </w:r>
      <w:r w:rsidRPr="00ED14A1" w:rsidR="00A87B62">
        <w:rPr>
          <w:rFonts w:ascii="Verdana" w:hAnsi="Verdana"/>
          <w:i/>
          <w:iCs/>
          <w:sz w:val="20"/>
          <w:szCs w:val="20"/>
          <w:lang w:val="en-US"/>
        </w:rPr>
        <w:t xml:space="preserve">. </w:t>
      </w:r>
      <w:r w:rsidRPr="00ED14A1" w:rsidR="00F22C37">
        <w:rPr>
          <w:rStyle w:val="normaltextrun"/>
          <w:rFonts w:ascii="Verdana" w:hAnsi="Verdana" w:cs="Arial"/>
          <w:i/>
          <w:iCs/>
          <w:color w:val="000000"/>
          <w:sz w:val="20"/>
          <w:szCs w:val="20"/>
          <w:lang w:val="en-US"/>
        </w:rPr>
        <w:t>Please</w:t>
      </w:r>
      <w:r w:rsidRPr="00ED14A1" w:rsidR="00A87B62">
        <w:rPr>
          <w:rStyle w:val="normaltextrun"/>
          <w:rFonts w:ascii="Verdana" w:hAnsi="Verdana" w:cs="Arial"/>
          <w:i/>
          <w:iCs/>
          <w:color w:val="000000"/>
          <w:sz w:val="20"/>
          <w:szCs w:val="20"/>
          <w:lang w:val="en-US"/>
        </w:rPr>
        <w:t xml:space="preserve"> use the following scales to</w:t>
      </w:r>
      <w:r w:rsidRPr="00ED14A1" w:rsidR="00F22C37">
        <w:rPr>
          <w:rStyle w:val="normaltextrun"/>
          <w:rFonts w:ascii="Verdana" w:hAnsi="Verdana" w:cs="Arial"/>
          <w:i/>
          <w:iCs/>
          <w:color w:val="000000"/>
          <w:sz w:val="20"/>
          <w:szCs w:val="20"/>
          <w:lang w:val="en-US"/>
        </w:rPr>
        <w:t xml:space="preserve"> </w:t>
      </w:r>
      <w:r w:rsidRPr="00ED14A1" w:rsidR="00A87B62">
        <w:rPr>
          <w:rStyle w:val="normaltextrun"/>
          <w:rFonts w:ascii="Verdana" w:hAnsi="Verdana" w:cs="Arial"/>
          <w:i/>
          <w:iCs/>
          <w:color w:val="000000"/>
          <w:sz w:val="20"/>
          <w:szCs w:val="20"/>
          <w:lang w:val="en-US"/>
        </w:rPr>
        <w:t>self-</w:t>
      </w:r>
      <w:r w:rsidRPr="00ED14A1" w:rsidR="00F22C37">
        <w:rPr>
          <w:rStyle w:val="normaltextrun"/>
          <w:rFonts w:ascii="Verdana" w:hAnsi="Verdana" w:cs="Arial"/>
          <w:i/>
          <w:iCs/>
          <w:color w:val="000000"/>
          <w:sz w:val="20"/>
          <w:szCs w:val="20"/>
          <w:lang w:val="en-US"/>
        </w:rPr>
        <w:t xml:space="preserve">evaluate and describe </w:t>
      </w:r>
      <w:r w:rsidRPr="00ED14A1" w:rsidR="0023364E">
        <w:rPr>
          <w:rStyle w:val="normaltextrun"/>
          <w:rFonts w:ascii="Verdana" w:hAnsi="Verdana" w:cs="Arial"/>
          <w:i/>
          <w:iCs/>
          <w:color w:val="000000"/>
          <w:sz w:val="20"/>
          <w:szCs w:val="20"/>
          <w:lang w:val="en-US"/>
        </w:rPr>
        <w:t>your</w:t>
      </w:r>
      <w:r w:rsidRPr="00ED14A1" w:rsidR="00F22C37">
        <w:rPr>
          <w:rStyle w:val="normaltextrun"/>
          <w:rFonts w:ascii="Verdana" w:hAnsi="Verdana" w:cs="Arial"/>
          <w:i/>
          <w:iCs/>
          <w:color w:val="000000"/>
          <w:sz w:val="20"/>
          <w:szCs w:val="20"/>
          <w:lang w:val="en-US"/>
        </w:rPr>
        <w:t xml:space="preserve"> organization’s</w:t>
      </w:r>
      <w:r w:rsidRPr="00ED14A1" w:rsidR="0023364E">
        <w:rPr>
          <w:rStyle w:val="normaltextrun"/>
          <w:rFonts w:ascii="Verdana" w:hAnsi="Verdana" w:cs="Arial"/>
          <w:i/>
          <w:iCs/>
          <w:color w:val="000000"/>
          <w:sz w:val="20"/>
          <w:szCs w:val="20"/>
          <w:lang w:val="en-US"/>
        </w:rPr>
        <w:t xml:space="preserve"> ability to</w:t>
      </w:r>
      <w:r w:rsidRPr="00ED14A1" w:rsidR="008420A1">
        <w:rPr>
          <w:rStyle w:val="normaltextrun"/>
          <w:rFonts w:ascii="Verdana" w:hAnsi="Verdana" w:cs="Arial"/>
          <w:i/>
          <w:iCs/>
          <w:color w:val="000000"/>
          <w:sz w:val="20"/>
          <w:szCs w:val="20"/>
          <w:lang w:val="en-US"/>
        </w:rPr>
        <w:t xml:space="preserve"> provide innovators with technical mentors</w:t>
      </w:r>
    </w:p>
    <w:p w:rsidRPr="00ED14A1" w:rsidR="00504650" w:rsidP="004F7859" w:rsidRDefault="00504650" w14:paraId="7C160FC6" w14:textId="77777777">
      <w:pPr>
        <w:pStyle w:val="paragraph"/>
        <w:numPr>
          <w:ilvl w:val="0"/>
          <w:numId w:val="10"/>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Low</w:t>
      </w:r>
      <w:r w:rsidRPr="396E6DB2">
        <w:rPr>
          <w:rStyle w:val="normaltextrun"/>
          <w:rFonts w:ascii="Verdana" w:hAnsi="Verdana" w:cs="Arial"/>
          <w:i/>
          <w:color w:val="808080" w:themeColor="background1" w:themeShade="80"/>
          <w:sz w:val="18"/>
          <w:szCs w:val="18"/>
          <w:lang w:val="en-GB"/>
        </w:rPr>
        <w:t>: Our capability to provide effective technical mentors in the indicated area is limited. The current infrastructure and resource availability do not support effective mentoring, making it challenging for innovators to receive the guidance and expertise they need in this specialized area.</w:t>
      </w:r>
      <w:r w:rsidRPr="396E6DB2">
        <w:rPr>
          <w:rStyle w:val="normaltextrun"/>
          <w:rFonts w:ascii="Verdana" w:hAnsi="Verdana"/>
          <w:i/>
          <w:lang w:val="en-GB"/>
        </w:rPr>
        <w:t> </w:t>
      </w:r>
    </w:p>
    <w:p w:rsidRPr="00ED14A1" w:rsidR="00504650" w:rsidP="004F7859" w:rsidRDefault="00504650" w14:paraId="75681F81" w14:textId="77777777">
      <w:pPr>
        <w:pStyle w:val="paragraph"/>
        <w:numPr>
          <w:ilvl w:val="0"/>
          <w:numId w:val="10"/>
        </w:numPr>
        <w:spacing w:before="0" w:beforeAutospacing="0" w:after="0" w:afterAutospacing="0"/>
        <w:jc w:val="both"/>
        <w:textAlignment w:val="baseline"/>
        <w:rPr>
          <w:rStyle w:val="normaltextrun"/>
          <w:rFonts w:ascii="Verdana" w:hAnsi="Verdana" w:cs="Arial"/>
          <w:i/>
          <w:iCs/>
          <w:color w:val="808080"/>
          <w:sz w:val="18"/>
          <w:szCs w:val="18"/>
          <w:lang w:val="en-US"/>
        </w:rPr>
      </w:pPr>
      <w:r w:rsidRPr="00ED14A1">
        <w:rPr>
          <w:rStyle w:val="normaltextrun"/>
          <w:rFonts w:ascii="Verdana" w:hAnsi="Verdana" w:cs="Arial"/>
          <w:i/>
          <w:iCs/>
          <w:color w:val="808080"/>
          <w:sz w:val="18"/>
          <w:szCs w:val="18"/>
          <w:u w:val="single"/>
          <w:lang w:val="en-US"/>
        </w:rPr>
        <w:t>Average</w:t>
      </w:r>
      <w:r w:rsidRPr="00ED14A1">
        <w:rPr>
          <w:rStyle w:val="normaltextrun"/>
          <w:rFonts w:ascii="Verdana" w:hAnsi="Verdana" w:cs="Arial"/>
          <w:i/>
          <w:iCs/>
          <w:color w:val="808080"/>
          <w:sz w:val="18"/>
          <w:szCs w:val="18"/>
          <w:lang w:val="en-US"/>
        </w:rPr>
        <w:t>: We offer a moderate level of mentorship with a reasonable number of technical mentors available in the indicated area. Our programs are adequately supportive but there are areas where further enhancement is needed to provide a more robust and comprehensive mentoring experience.</w:t>
      </w:r>
      <w:r w:rsidRPr="00ED14A1">
        <w:rPr>
          <w:rStyle w:val="normaltextrun"/>
          <w:rFonts w:ascii="Verdana" w:hAnsi="Verdana"/>
          <w:i/>
          <w:iCs/>
          <w:lang w:val="en-US"/>
        </w:rPr>
        <w:t> </w:t>
      </w:r>
    </w:p>
    <w:p w:rsidRPr="00ED14A1" w:rsidR="00504650" w:rsidP="004F7859" w:rsidRDefault="00504650" w14:paraId="368D8C61" w14:textId="77777777">
      <w:pPr>
        <w:pStyle w:val="paragraph"/>
        <w:numPr>
          <w:ilvl w:val="0"/>
          <w:numId w:val="10"/>
        </w:numPr>
        <w:spacing w:before="0" w:beforeAutospacing="0" w:after="0" w:afterAutospacing="0"/>
        <w:jc w:val="both"/>
        <w:textAlignment w:val="baseline"/>
        <w:rPr>
          <w:rStyle w:val="normaltextrun"/>
          <w:rFonts w:ascii="Verdana" w:hAnsi="Verdana" w:cs="Arial"/>
          <w:i/>
          <w:color w:val="808080"/>
          <w:sz w:val="18"/>
          <w:szCs w:val="18"/>
          <w:lang w:val="en-GB"/>
        </w:rPr>
      </w:pPr>
      <w:r w:rsidRPr="396E6DB2">
        <w:rPr>
          <w:rStyle w:val="normaltextrun"/>
          <w:rFonts w:ascii="Verdana" w:hAnsi="Verdana" w:cs="Arial"/>
          <w:i/>
          <w:color w:val="808080" w:themeColor="background1" w:themeShade="80"/>
          <w:sz w:val="18"/>
          <w:szCs w:val="18"/>
          <w:u w:val="single"/>
          <w:lang w:val="en-GB"/>
        </w:rPr>
        <w:t>Good</w:t>
      </w:r>
      <w:r w:rsidRPr="396E6DB2">
        <w:rPr>
          <w:rStyle w:val="normaltextrun"/>
          <w:rFonts w:ascii="Verdana" w:hAnsi="Verdana" w:cs="Arial"/>
          <w:i/>
          <w:color w:val="808080" w:themeColor="background1" w:themeShade="80"/>
          <w:sz w:val="18"/>
          <w:szCs w:val="18"/>
          <w:lang w:val="en-GB"/>
        </w:rPr>
        <w:t>: Our ecosystem is well-equipped with a strong pool of technical mentors in the indicated area. We provide substantial mentoring resources, including experienced professionals and industry experts, which significantly benefit the innovators in our accelerator.</w:t>
      </w:r>
      <w:r w:rsidRPr="396E6DB2">
        <w:rPr>
          <w:rStyle w:val="normaltextrun"/>
          <w:rFonts w:ascii="Verdana" w:hAnsi="Verdana"/>
          <w:i/>
          <w:lang w:val="en-GB"/>
        </w:rPr>
        <w:t> </w:t>
      </w:r>
    </w:p>
    <w:p w:rsidRPr="00ED14A1" w:rsidR="00504650" w:rsidP="004F7859" w:rsidRDefault="00504650" w14:paraId="6F4F2A18" w14:textId="13870658">
      <w:pPr>
        <w:pStyle w:val="paragraph"/>
        <w:numPr>
          <w:ilvl w:val="0"/>
          <w:numId w:val="10"/>
        </w:numPr>
        <w:spacing w:before="0" w:beforeAutospacing="0" w:after="0" w:afterAutospacing="0"/>
        <w:ind w:left="714" w:hanging="357"/>
        <w:jc w:val="both"/>
        <w:textAlignment w:val="baseline"/>
        <w:rPr>
          <w:rStyle w:val="normaltextrun"/>
          <w:rFonts w:ascii="Verdana" w:hAnsi="Verdana" w:cs="Arial"/>
          <w:i/>
          <w:iCs/>
          <w:color w:val="808080"/>
          <w:sz w:val="18"/>
          <w:szCs w:val="18"/>
          <w:lang w:val="en-US"/>
        </w:rPr>
      </w:pPr>
      <w:r w:rsidRPr="00ED14A1">
        <w:rPr>
          <w:rStyle w:val="normaltextrun"/>
          <w:rFonts w:ascii="Verdana" w:hAnsi="Verdana" w:cs="Arial"/>
          <w:i/>
          <w:iCs/>
          <w:color w:val="808080"/>
          <w:sz w:val="18"/>
          <w:szCs w:val="18"/>
          <w:u w:val="single"/>
          <w:lang w:val="en-US"/>
        </w:rPr>
        <w:t>Outstanding</w:t>
      </w:r>
      <w:r w:rsidRPr="00ED14A1">
        <w:rPr>
          <w:rStyle w:val="normaltextrun"/>
          <w:rFonts w:ascii="Verdana" w:hAnsi="Verdana" w:cs="Arial"/>
          <w:i/>
          <w:iCs/>
          <w:color w:val="808080"/>
          <w:sz w:val="18"/>
          <w:szCs w:val="18"/>
          <w:lang w:val="en-US"/>
        </w:rPr>
        <w:t>: We excel in providing technical mentorship in the indicated area. Our mentorship program is comprehensive, with a wide range of highly qualified and experienced mentors who offer extensive support, guidance, and industry insights, making our environment highly conducive to innovation and success.</w:t>
      </w:r>
      <w:r w:rsidRPr="00ED14A1">
        <w:rPr>
          <w:rStyle w:val="normaltextrun"/>
          <w:rFonts w:ascii="Verdana" w:hAnsi="Verdana"/>
          <w:i/>
          <w:iCs/>
          <w:lang w:val="en-US"/>
        </w:rPr>
        <w:t> </w:t>
      </w:r>
    </w:p>
    <w:p w:rsidRPr="00ED14A1" w:rsidR="00504650" w:rsidP="00A47711" w:rsidRDefault="00504650" w14:paraId="31FE191C"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23364E" w:rsidP="00A47711" w:rsidRDefault="0023364E" w14:paraId="5C3E17F6" w14:textId="290AB08E">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3.</w:t>
      </w:r>
      <w:r w:rsidRPr="396E6DB2" w:rsidR="00CA7995">
        <w:rPr>
          <w:rStyle w:val="normaltextrun"/>
          <w:rFonts w:ascii="Verdana" w:hAnsi="Verdana" w:cs="Arial"/>
          <w:i/>
          <w:color w:val="000000"/>
          <w:sz w:val="20"/>
          <w:szCs w:val="20"/>
          <w:lang w:val="en-GB"/>
        </w:rPr>
        <w:t>4</w:t>
      </w:r>
      <w:r w:rsidRPr="396E6DB2">
        <w:rPr>
          <w:rStyle w:val="normaltextrun"/>
          <w:rFonts w:ascii="Verdana" w:hAnsi="Verdana" w:cs="Arial"/>
          <w:i/>
          <w:color w:val="000000"/>
          <w:sz w:val="20"/>
          <w:szCs w:val="20"/>
          <w:lang w:val="en-GB"/>
        </w:rPr>
        <w:t xml:space="preserve">.1. </w:t>
      </w:r>
      <w:proofErr w:type="gramStart"/>
      <w:r w:rsidRPr="396E6DB2" w:rsidR="00614A76">
        <w:rPr>
          <w:rStyle w:val="normaltextrun"/>
          <w:rFonts w:ascii="Verdana" w:hAnsi="Verdana" w:cs="Arial"/>
          <w:i/>
          <w:color w:val="000000"/>
          <w:sz w:val="20"/>
          <w:szCs w:val="20"/>
          <w:lang w:val="en-GB"/>
        </w:rPr>
        <w:t>in the area of</w:t>
      </w:r>
      <w:proofErr w:type="gramEnd"/>
      <w:r w:rsidRPr="396E6DB2" w:rsidR="00614A76">
        <w:rPr>
          <w:rStyle w:val="normaltextrun"/>
          <w:rFonts w:ascii="Verdana" w:hAnsi="Verdana" w:cs="Arial"/>
          <w:i/>
          <w:color w:val="000000"/>
          <w:sz w:val="20"/>
          <w:szCs w:val="20"/>
          <w:lang w:val="en-GB"/>
        </w:rPr>
        <w:t xml:space="preserve"> </w:t>
      </w:r>
      <w:r w:rsidRPr="396E6DB2" w:rsidR="003F1FFB">
        <w:rPr>
          <w:rStyle w:val="normaltextrun"/>
          <w:rFonts w:ascii="Verdana" w:hAnsi="Verdana" w:cs="Arial"/>
          <w:i/>
          <w:color w:val="000000"/>
          <w:sz w:val="20"/>
          <w:szCs w:val="20"/>
          <w:u w:val="single"/>
          <w:lang w:val="en-GB"/>
        </w:rPr>
        <w:t>Secure Information Sharing</w:t>
      </w:r>
      <w:r w:rsidRPr="396E6DB2" w:rsidR="003F1FFB">
        <w:rPr>
          <w:rStyle w:val="FootnoteReference"/>
          <w:rFonts w:ascii="Verdana" w:hAnsi="Verdana" w:cs="Arial"/>
          <w:i/>
          <w:color w:val="000000"/>
          <w:sz w:val="20"/>
          <w:szCs w:val="20"/>
          <w:lang w:val="en-GB"/>
        </w:rPr>
        <w:footnoteReference w:id="4"/>
      </w:r>
    </w:p>
    <w:p w:rsidRPr="00ED14A1" w:rsidR="00614A76" w:rsidP="00A47711" w:rsidRDefault="00614A76" w14:paraId="03E3E05C"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14A76" w14:paraId="4FE99ECB" w14:textId="77777777">
        <w:trPr>
          <w:trHeight w:val="570"/>
        </w:trPr>
        <w:tc>
          <w:tcPr>
            <w:tcW w:w="9628" w:type="dxa"/>
            <w:shd w:val="clear" w:color="auto" w:fill="auto"/>
          </w:tcPr>
          <w:p w:rsidRPr="00ED14A1" w:rsidR="00614A76" w:rsidRDefault="00614A76" w14:paraId="06E25EA7" w14:textId="6FF4CB5C">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.1.</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614A76" w:rsidRDefault="00614A76" w14:paraId="3555E278"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614A76" w14:paraId="51029D3A" w14:textId="77777777">
              <w:tc>
                <w:tcPr>
                  <w:tcW w:w="2350" w:type="dxa"/>
                </w:tcPr>
                <w:p w:rsidRPr="00ED14A1" w:rsidR="00614A76" w:rsidRDefault="00614A76" w14:paraId="3ADDD91B"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614A76" w:rsidRDefault="00614A76" w14:paraId="6BDEAD88"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614A76" w:rsidRDefault="00614A76" w14:paraId="58B43A9B"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614A76" w:rsidRDefault="00614A76" w14:paraId="1539446C"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614A76" w:rsidRDefault="00614A76" w14:paraId="6C56AA89" w14:textId="77777777">
            <w:pPr>
              <w:jc w:val="both"/>
              <w:rPr>
                <w:rFonts w:ascii="Verdana" w:hAnsi="Verdana"/>
                <w:bCs/>
                <w:i/>
                <w:iCs/>
                <w:sz w:val="22"/>
                <w:szCs w:val="22"/>
                <w:lang w:val="en-US"/>
              </w:rPr>
            </w:pPr>
          </w:p>
          <w:p w:rsidRPr="00ED14A1" w:rsidR="00614A76" w:rsidRDefault="00614A76" w14:paraId="53D93C42" w14:textId="77777777">
            <w:pPr>
              <w:jc w:val="both"/>
              <w:rPr>
                <w:rFonts w:ascii="Verdana" w:hAnsi="Verdana"/>
                <w:bCs/>
                <w:i/>
                <w:iCs/>
                <w:sz w:val="22"/>
                <w:szCs w:val="22"/>
                <w:lang w:val="en-US"/>
              </w:rPr>
            </w:pPr>
          </w:p>
        </w:tc>
      </w:tr>
    </w:tbl>
    <w:p w:rsidRPr="00ED14A1" w:rsidR="00614A76" w:rsidP="00A47711" w:rsidRDefault="00614A76" w14:paraId="18DD8FCD"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3F1FFB" w:rsidP="008420A1" w:rsidRDefault="003F1FFB" w14:paraId="19C2573A" w14:textId="36593ADA">
      <w:pPr>
        <w:jc w:val="both"/>
        <w:rPr>
          <w:rStyle w:val="normaltextrun"/>
          <w:rFonts w:ascii="Verdana" w:hAnsi="Verdana" w:cs="Arial"/>
          <w:i/>
          <w:color w:val="000000"/>
          <w:sz w:val="20"/>
          <w:u w:val="single"/>
          <w:lang w:val="en-GB" w:eastAsia="lt-LT"/>
        </w:rPr>
      </w:pPr>
      <w:r w:rsidRPr="396E6DB2">
        <w:rPr>
          <w:rStyle w:val="normaltextrun"/>
          <w:rFonts w:ascii="Verdana" w:hAnsi="Verdana" w:cs="Arial"/>
          <w:i/>
          <w:color w:val="000000"/>
          <w:sz w:val="20"/>
          <w:lang w:val="en-GB"/>
        </w:rPr>
        <w:t>3.</w:t>
      </w:r>
      <w:r w:rsidRPr="396E6DB2" w:rsidR="00CA7995">
        <w:rPr>
          <w:rStyle w:val="normaltextrun"/>
          <w:rFonts w:ascii="Verdana" w:hAnsi="Verdana" w:cs="Arial"/>
          <w:i/>
          <w:color w:val="000000"/>
          <w:sz w:val="20"/>
          <w:lang w:val="en-GB"/>
        </w:rPr>
        <w:t>4</w:t>
      </w:r>
      <w:r w:rsidRPr="396E6DB2">
        <w:rPr>
          <w:rStyle w:val="normaltextrun"/>
          <w:rFonts w:ascii="Verdana" w:hAnsi="Verdana" w:cs="Arial"/>
          <w:i/>
          <w:color w:val="000000"/>
          <w:sz w:val="20"/>
          <w:lang w:val="en-GB"/>
        </w:rPr>
        <w:t>.2.</w:t>
      </w:r>
      <w:r w:rsidRPr="396E6DB2" w:rsidR="008420A1">
        <w:rPr>
          <w:rStyle w:val="normaltextrun"/>
          <w:rFonts w:ascii="Verdana" w:hAnsi="Verdana" w:cs="Arial"/>
          <w:i/>
          <w:color w:val="000000"/>
          <w:sz w:val="20"/>
          <w:lang w:val="en-GB"/>
        </w:rPr>
        <w:t xml:space="preserve"> </w:t>
      </w:r>
      <w:proofErr w:type="gramStart"/>
      <w:r w:rsidRPr="396E6DB2" w:rsidR="00614A76">
        <w:rPr>
          <w:rStyle w:val="normaltextrun"/>
          <w:rFonts w:ascii="Verdana" w:hAnsi="Verdana" w:cs="Arial"/>
          <w:i/>
          <w:color w:val="000000"/>
          <w:sz w:val="20"/>
          <w:lang w:val="en-GB"/>
        </w:rPr>
        <w:t>in the area of</w:t>
      </w:r>
      <w:proofErr w:type="gramEnd"/>
      <w:r w:rsidRPr="396E6DB2" w:rsidR="00614A76">
        <w:rPr>
          <w:rStyle w:val="normaltextrun"/>
          <w:rFonts w:ascii="Verdana" w:hAnsi="Verdana" w:cs="Arial"/>
          <w:i/>
          <w:color w:val="000000"/>
          <w:sz w:val="20"/>
          <w:lang w:val="en-GB"/>
        </w:rPr>
        <w:t xml:space="preserve"> </w:t>
      </w:r>
      <w:r w:rsidRPr="396E6DB2" w:rsidR="008420A1">
        <w:rPr>
          <w:rStyle w:val="normaltextrun"/>
          <w:rFonts w:ascii="Verdana" w:hAnsi="Verdana" w:cs="Arial"/>
          <w:i/>
          <w:color w:val="000000"/>
          <w:sz w:val="20"/>
          <w:u w:val="single"/>
          <w:lang w:val="en-GB" w:eastAsia="lt-LT"/>
        </w:rPr>
        <w:t>Energy Resilience</w:t>
      </w:r>
      <w:r w:rsidRPr="396E6DB2" w:rsidR="008420A1">
        <w:rPr>
          <w:rStyle w:val="FootnoteReference"/>
          <w:rFonts w:ascii="Verdana" w:hAnsi="Verdana" w:cs="Arial"/>
          <w:i/>
          <w:color w:val="000000"/>
          <w:sz w:val="20"/>
          <w:lang w:val="en-GB" w:eastAsia="lt-LT"/>
        </w:rPr>
        <w:footnoteReference w:id="5"/>
      </w:r>
    </w:p>
    <w:p w:rsidRPr="00ED14A1" w:rsidR="00614A76" w:rsidP="00614A76" w:rsidRDefault="00614A76" w14:paraId="78F006A6"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14A76" w14:paraId="07E54147" w14:textId="77777777">
        <w:trPr>
          <w:trHeight w:val="570"/>
        </w:trPr>
        <w:tc>
          <w:tcPr>
            <w:tcW w:w="9628" w:type="dxa"/>
            <w:shd w:val="clear" w:color="auto" w:fill="auto"/>
          </w:tcPr>
          <w:p w:rsidRPr="00ED14A1" w:rsidR="00614A76" w:rsidRDefault="00614A76" w14:paraId="2B3C0332" w14:textId="0258446E">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.2.</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614A76" w:rsidRDefault="00614A76" w14:paraId="3853566D"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614A76" w14:paraId="270D2583" w14:textId="77777777">
              <w:tc>
                <w:tcPr>
                  <w:tcW w:w="2350" w:type="dxa"/>
                </w:tcPr>
                <w:p w:rsidRPr="00ED14A1" w:rsidR="00614A76" w:rsidRDefault="00614A76" w14:paraId="70277574"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614A76" w:rsidRDefault="00614A76" w14:paraId="34D1C586"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614A76" w:rsidRDefault="00614A76" w14:paraId="6E936C2F"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614A76" w:rsidRDefault="00614A76" w14:paraId="28AA445B"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614A76" w:rsidRDefault="00614A76" w14:paraId="3E64CCE2" w14:textId="77777777">
            <w:pPr>
              <w:jc w:val="both"/>
              <w:rPr>
                <w:rFonts w:ascii="Verdana" w:hAnsi="Verdana"/>
                <w:bCs/>
                <w:i/>
                <w:iCs/>
                <w:sz w:val="22"/>
                <w:szCs w:val="22"/>
                <w:lang w:val="en-US"/>
              </w:rPr>
            </w:pPr>
          </w:p>
          <w:p w:rsidRPr="00ED14A1" w:rsidR="00614A76" w:rsidRDefault="00614A76" w14:paraId="3C14E014" w14:textId="77777777">
            <w:pPr>
              <w:jc w:val="both"/>
              <w:rPr>
                <w:rFonts w:ascii="Verdana" w:hAnsi="Verdana"/>
                <w:bCs/>
                <w:i/>
                <w:iCs/>
                <w:sz w:val="22"/>
                <w:szCs w:val="22"/>
                <w:lang w:val="en-US"/>
              </w:rPr>
            </w:pPr>
          </w:p>
        </w:tc>
      </w:tr>
    </w:tbl>
    <w:p w:rsidRPr="00ED14A1" w:rsidR="00614A76" w:rsidP="008420A1" w:rsidRDefault="00614A76" w14:paraId="074B0D03" w14:textId="77777777">
      <w:pPr>
        <w:jc w:val="both"/>
        <w:rPr>
          <w:rStyle w:val="normaltextrun"/>
          <w:rFonts w:ascii="Verdana" w:hAnsi="Verdana" w:cs="Arial"/>
          <w:color w:val="000000"/>
          <w:sz w:val="22"/>
          <w:szCs w:val="22"/>
          <w:shd w:val="clear" w:color="auto" w:fill="FFFFFF"/>
          <w:lang w:val="en-US"/>
        </w:rPr>
      </w:pPr>
    </w:p>
    <w:p w:rsidRPr="00ED14A1" w:rsidR="001D67D9" w:rsidP="008420A1" w:rsidRDefault="001D67D9" w14:paraId="55C95A6D" w14:textId="6DC3CCC5">
      <w:pPr>
        <w:jc w:val="both"/>
        <w:rPr>
          <w:rStyle w:val="normaltextrun"/>
          <w:rFonts w:ascii="Verdana" w:hAnsi="Verdana" w:cs="Arial"/>
          <w:i/>
          <w:color w:val="000000"/>
          <w:sz w:val="20"/>
          <w:u w:val="single"/>
          <w:lang w:val="en-GB" w:eastAsia="lt-LT"/>
        </w:rPr>
      </w:pPr>
      <w:r w:rsidRPr="396E6DB2">
        <w:rPr>
          <w:rStyle w:val="normaltextrun"/>
          <w:rFonts w:ascii="Verdana" w:hAnsi="Verdana" w:cs="Arial"/>
          <w:i/>
          <w:color w:val="000000"/>
          <w:sz w:val="20"/>
          <w:lang w:val="en-GB"/>
        </w:rPr>
        <w:t>3.</w:t>
      </w:r>
      <w:r w:rsidRPr="396E6DB2" w:rsidR="00CA7995">
        <w:rPr>
          <w:rStyle w:val="normaltextrun"/>
          <w:rFonts w:ascii="Verdana" w:hAnsi="Verdana" w:cs="Arial"/>
          <w:i/>
          <w:color w:val="000000"/>
          <w:sz w:val="20"/>
          <w:lang w:val="en-GB"/>
        </w:rPr>
        <w:t>4</w:t>
      </w:r>
      <w:r w:rsidRPr="396E6DB2">
        <w:rPr>
          <w:rStyle w:val="normaltextrun"/>
          <w:rFonts w:ascii="Verdana" w:hAnsi="Verdana" w:cs="Arial"/>
          <w:i/>
          <w:color w:val="000000"/>
          <w:sz w:val="20"/>
          <w:lang w:val="en-GB"/>
        </w:rPr>
        <w:t>.3</w:t>
      </w:r>
      <w:r w:rsidRPr="396E6DB2">
        <w:rPr>
          <w:rStyle w:val="normaltextrun"/>
          <w:rFonts w:ascii="Verdana" w:hAnsi="Verdana" w:cs="Arial"/>
          <w:i/>
          <w:color w:val="000000"/>
          <w:sz w:val="20"/>
          <w:lang w:val="en-GB" w:eastAsia="lt-LT"/>
        </w:rPr>
        <w:t>.</w:t>
      </w:r>
      <w:r w:rsidRPr="396E6DB2" w:rsidR="008420A1">
        <w:rPr>
          <w:rStyle w:val="normaltextrun"/>
          <w:rFonts w:ascii="Verdana" w:hAnsi="Verdana" w:cs="Arial"/>
          <w:i/>
          <w:color w:val="000000"/>
          <w:sz w:val="20"/>
          <w:lang w:val="en-GB" w:eastAsia="lt-LT"/>
        </w:rPr>
        <w:t xml:space="preserve"> </w:t>
      </w:r>
      <w:proofErr w:type="gramStart"/>
      <w:r w:rsidRPr="396E6DB2" w:rsidR="00614A76">
        <w:rPr>
          <w:rStyle w:val="normaltextrun"/>
          <w:rFonts w:ascii="Verdana" w:hAnsi="Verdana" w:cs="Arial"/>
          <w:i/>
          <w:color w:val="000000"/>
          <w:sz w:val="20"/>
          <w:lang w:val="en-GB" w:eastAsia="lt-LT"/>
        </w:rPr>
        <w:t>in the area of</w:t>
      </w:r>
      <w:proofErr w:type="gramEnd"/>
      <w:r w:rsidRPr="396E6DB2" w:rsidR="00614A76">
        <w:rPr>
          <w:rStyle w:val="normaltextrun"/>
          <w:rFonts w:ascii="Verdana" w:hAnsi="Verdana" w:cs="Arial"/>
          <w:i/>
          <w:color w:val="000000"/>
          <w:sz w:val="20"/>
          <w:lang w:val="en-GB" w:eastAsia="lt-LT"/>
        </w:rPr>
        <w:t xml:space="preserve"> </w:t>
      </w:r>
      <w:r w:rsidRPr="396E6DB2" w:rsidR="008420A1">
        <w:rPr>
          <w:rStyle w:val="normaltextrun"/>
          <w:rFonts w:ascii="Verdana" w:hAnsi="Verdana" w:cs="Arial"/>
          <w:i/>
          <w:color w:val="000000"/>
          <w:sz w:val="20"/>
          <w:u w:val="single"/>
          <w:lang w:val="en-GB" w:eastAsia="lt-LT"/>
        </w:rPr>
        <w:t>Sensing and Surveillance</w:t>
      </w:r>
      <w:r w:rsidRPr="396E6DB2" w:rsidR="008420A1">
        <w:rPr>
          <w:rStyle w:val="FootnoteReference"/>
          <w:rFonts w:ascii="Verdana" w:hAnsi="Verdana" w:cs="Arial"/>
          <w:i/>
          <w:color w:val="000000"/>
          <w:sz w:val="20"/>
          <w:lang w:val="en-GB" w:eastAsia="lt-LT"/>
        </w:rPr>
        <w:footnoteReference w:id="6"/>
      </w:r>
    </w:p>
    <w:p w:rsidRPr="00ED14A1" w:rsidR="00614A76" w:rsidP="00614A76" w:rsidRDefault="00614A76" w14:paraId="2B23A9A4"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14A76" w14:paraId="5F6A0C72" w14:textId="77777777">
        <w:trPr>
          <w:trHeight w:val="570"/>
        </w:trPr>
        <w:tc>
          <w:tcPr>
            <w:tcW w:w="9628" w:type="dxa"/>
            <w:shd w:val="clear" w:color="auto" w:fill="auto"/>
          </w:tcPr>
          <w:p w:rsidRPr="00ED14A1" w:rsidR="00614A76" w:rsidRDefault="00614A76" w14:paraId="122FBC9E" w14:textId="06BD36AB">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.3.</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614A76" w:rsidRDefault="00614A76" w14:paraId="4C63AA2D"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614A76" w14:paraId="7A7617BF" w14:textId="77777777">
              <w:tc>
                <w:tcPr>
                  <w:tcW w:w="2350" w:type="dxa"/>
                </w:tcPr>
                <w:p w:rsidRPr="00ED14A1" w:rsidR="00614A76" w:rsidRDefault="00614A76" w14:paraId="268463B4"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614A76" w:rsidRDefault="00614A76" w14:paraId="3FF1C4AF"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614A76" w:rsidRDefault="00614A76" w14:paraId="391354AD"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614A76" w:rsidRDefault="00614A76" w14:paraId="35A4484A"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614A76" w:rsidRDefault="00614A76" w14:paraId="1F79E490" w14:textId="77777777">
            <w:pPr>
              <w:jc w:val="both"/>
              <w:rPr>
                <w:rFonts w:ascii="Verdana" w:hAnsi="Verdana"/>
                <w:bCs/>
                <w:i/>
                <w:iCs/>
                <w:sz w:val="22"/>
                <w:szCs w:val="22"/>
                <w:lang w:val="en-US"/>
              </w:rPr>
            </w:pPr>
          </w:p>
          <w:p w:rsidRPr="00ED14A1" w:rsidR="00614A76" w:rsidRDefault="00614A76" w14:paraId="22422AA0" w14:textId="77777777">
            <w:pPr>
              <w:jc w:val="both"/>
              <w:rPr>
                <w:rFonts w:ascii="Verdana" w:hAnsi="Verdana"/>
                <w:bCs/>
                <w:i/>
                <w:iCs/>
                <w:sz w:val="22"/>
                <w:szCs w:val="22"/>
                <w:lang w:val="en-US"/>
              </w:rPr>
            </w:pPr>
          </w:p>
        </w:tc>
      </w:tr>
    </w:tbl>
    <w:p w:rsidRPr="00ED14A1" w:rsidR="00614A76" w:rsidP="008420A1" w:rsidRDefault="00614A76" w14:paraId="31948E4B" w14:textId="77777777">
      <w:pPr>
        <w:jc w:val="both"/>
        <w:rPr>
          <w:rStyle w:val="normaltextrun"/>
          <w:rFonts w:ascii="Verdana" w:hAnsi="Verdana" w:cs="Arial"/>
          <w:color w:val="000000"/>
          <w:sz w:val="22"/>
          <w:szCs w:val="22"/>
          <w:shd w:val="clear" w:color="auto" w:fill="FFFFFF"/>
          <w:lang w:val="en-US"/>
        </w:rPr>
      </w:pPr>
    </w:p>
    <w:p w:rsidRPr="00ED14A1" w:rsidR="001D67D9" w:rsidP="00A47711" w:rsidRDefault="001D67D9" w14:paraId="5B4D0AA4" w14:textId="0F4159EB">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3.</w:t>
      </w:r>
      <w:r w:rsidRPr="396E6DB2" w:rsidR="00CA7995">
        <w:rPr>
          <w:rStyle w:val="normaltextrun"/>
          <w:rFonts w:ascii="Verdana" w:hAnsi="Verdana" w:cs="Arial"/>
          <w:i/>
          <w:color w:val="000000"/>
          <w:sz w:val="20"/>
          <w:szCs w:val="20"/>
          <w:lang w:val="en-GB"/>
        </w:rPr>
        <w:t>4</w:t>
      </w:r>
      <w:r w:rsidRPr="396E6DB2">
        <w:rPr>
          <w:rStyle w:val="normaltextrun"/>
          <w:rFonts w:ascii="Verdana" w:hAnsi="Verdana" w:cs="Arial"/>
          <w:i/>
          <w:color w:val="000000"/>
          <w:sz w:val="20"/>
          <w:szCs w:val="20"/>
          <w:lang w:val="en-GB"/>
        </w:rPr>
        <w:t>.4.</w:t>
      </w:r>
      <w:r w:rsidRPr="396E6DB2" w:rsidR="00DF0591">
        <w:rPr>
          <w:rStyle w:val="normaltextrun"/>
          <w:rFonts w:ascii="Verdana" w:hAnsi="Verdana" w:cs="Arial"/>
          <w:color w:val="000000"/>
          <w:sz w:val="22"/>
          <w:szCs w:val="22"/>
          <w:shd w:val="clear" w:color="auto" w:fill="FFFFFF"/>
          <w:lang w:val="en-GB"/>
        </w:rPr>
        <w:t xml:space="preserve"> </w:t>
      </w:r>
      <w:proofErr w:type="gramStart"/>
      <w:r w:rsidRPr="396E6DB2" w:rsidR="00614A76">
        <w:rPr>
          <w:rStyle w:val="normaltextrun"/>
          <w:rFonts w:ascii="Verdana" w:hAnsi="Verdana" w:cs="Arial"/>
          <w:i/>
          <w:color w:val="000000"/>
          <w:sz w:val="20"/>
          <w:szCs w:val="20"/>
          <w:lang w:val="en-GB"/>
        </w:rPr>
        <w:t>in the area of</w:t>
      </w:r>
      <w:proofErr w:type="gramEnd"/>
      <w:r w:rsidRPr="396E6DB2" w:rsidR="00614A76">
        <w:rPr>
          <w:rStyle w:val="normaltextrun"/>
          <w:rFonts w:ascii="Verdana" w:hAnsi="Verdana" w:cs="Arial"/>
          <w:i/>
          <w:color w:val="000000"/>
          <w:sz w:val="20"/>
          <w:szCs w:val="20"/>
          <w:lang w:val="en-GB"/>
        </w:rPr>
        <w:t xml:space="preserve"> </w:t>
      </w:r>
      <w:r w:rsidRPr="396E6DB2" w:rsidR="00DF0591">
        <w:rPr>
          <w:rStyle w:val="normaltextrun"/>
          <w:rFonts w:ascii="Verdana" w:hAnsi="Verdana" w:cs="Arial"/>
          <w:i/>
          <w:color w:val="000000"/>
          <w:sz w:val="20"/>
          <w:szCs w:val="20"/>
          <w:u w:val="single"/>
          <w:lang w:val="en-GB"/>
        </w:rPr>
        <w:t>Human Health</w:t>
      </w:r>
      <w:r w:rsidRPr="396E6DB2" w:rsidR="00DF0591">
        <w:rPr>
          <w:rStyle w:val="FootnoteReference"/>
          <w:rFonts w:ascii="Verdana" w:hAnsi="Verdana" w:cs="Arial"/>
          <w:i/>
          <w:color w:val="000000"/>
          <w:sz w:val="20"/>
          <w:szCs w:val="20"/>
          <w:lang w:val="en-GB"/>
        </w:rPr>
        <w:footnoteReference w:id="7"/>
      </w:r>
    </w:p>
    <w:p w:rsidRPr="00ED14A1" w:rsidR="00614A76" w:rsidP="00614A76" w:rsidRDefault="00614A76" w14:paraId="0526872B"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14A76" w14:paraId="0781D0C1" w14:textId="77777777">
        <w:trPr>
          <w:trHeight w:val="570"/>
        </w:trPr>
        <w:tc>
          <w:tcPr>
            <w:tcW w:w="9628" w:type="dxa"/>
            <w:shd w:val="clear" w:color="auto" w:fill="auto"/>
          </w:tcPr>
          <w:p w:rsidRPr="00ED14A1" w:rsidR="00614A76" w:rsidRDefault="00614A76" w14:paraId="321C2CE0" w14:textId="385259A2">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.4.</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614A76" w:rsidRDefault="00614A76" w14:paraId="7DF26650"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614A76" w14:paraId="3AC16474" w14:textId="77777777">
              <w:tc>
                <w:tcPr>
                  <w:tcW w:w="2350" w:type="dxa"/>
                </w:tcPr>
                <w:p w:rsidRPr="00ED14A1" w:rsidR="00614A76" w:rsidRDefault="00614A76" w14:paraId="574BFC34"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614A76" w:rsidRDefault="00614A76" w14:paraId="19173B86"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614A76" w:rsidRDefault="00614A76" w14:paraId="2B5334FC"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614A76" w:rsidRDefault="00614A76" w14:paraId="32246EF4"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614A76" w:rsidRDefault="00614A76" w14:paraId="28377981" w14:textId="77777777">
            <w:pPr>
              <w:jc w:val="both"/>
              <w:rPr>
                <w:rFonts w:ascii="Verdana" w:hAnsi="Verdana"/>
                <w:bCs/>
                <w:i/>
                <w:iCs/>
                <w:sz w:val="22"/>
                <w:szCs w:val="22"/>
                <w:lang w:val="en-US"/>
              </w:rPr>
            </w:pPr>
          </w:p>
          <w:p w:rsidRPr="00ED14A1" w:rsidR="00614A76" w:rsidRDefault="00614A76" w14:paraId="733D08A7" w14:textId="77777777">
            <w:pPr>
              <w:jc w:val="both"/>
              <w:rPr>
                <w:rFonts w:ascii="Verdana" w:hAnsi="Verdana"/>
                <w:bCs/>
                <w:i/>
                <w:iCs/>
                <w:sz w:val="22"/>
                <w:szCs w:val="22"/>
                <w:lang w:val="en-US"/>
              </w:rPr>
            </w:pPr>
          </w:p>
        </w:tc>
      </w:tr>
    </w:tbl>
    <w:p w:rsidRPr="00ED14A1" w:rsidR="00614A76" w:rsidP="00A47711" w:rsidRDefault="00614A76" w14:paraId="04F6A50D"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1D67D9" w:rsidP="00A47711" w:rsidRDefault="001D67D9" w14:paraId="74324E32" w14:textId="664DB2A2">
      <w:pPr>
        <w:pStyle w:val="paragraph"/>
        <w:spacing w:before="0" w:beforeAutospacing="0" w:after="0" w:afterAutospacing="0"/>
        <w:jc w:val="both"/>
        <w:textAlignment w:val="baseline"/>
        <w:rPr>
          <w:rStyle w:val="normaltextrun"/>
          <w:rFonts w:ascii="Verdana" w:hAnsi="Verdana" w:cs="Arial"/>
          <w:i/>
          <w:color w:val="000000"/>
          <w:sz w:val="20"/>
          <w:szCs w:val="20"/>
          <w:lang w:val="en-GB"/>
        </w:rPr>
      </w:pPr>
      <w:r w:rsidRPr="396E6DB2">
        <w:rPr>
          <w:rStyle w:val="normaltextrun"/>
          <w:rFonts w:ascii="Verdana" w:hAnsi="Verdana" w:cs="Arial"/>
          <w:i/>
          <w:color w:val="000000"/>
          <w:sz w:val="20"/>
          <w:szCs w:val="20"/>
          <w:lang w:val="en-GB"/>
        </w:rPr>
        <w:t>3.</w:t>
      </w:r>
      <w:r w:rsidRPr="396E6DB2" w:rsidR="00CA7995">
        <w:rPr>
          <w:rStyle w:val="normaltextrun"/>
          <w:rFonts w:ascii="Verdana" w:hAnsi="Verdana" w:cs="Arial"/>
          <w:i/>
          <w:color w:val="000000"/>
          <w:sz w:val="20"/>
          <w:szCs w:val="20"/>
          <w:lang w:val="en-GB"/>
        </w:rPr>
        <w:t>4</w:t>
      </w:r>
      <w:r w:rsidRPr="396E6DB2">
        <w:rPr>
          <w:rStyle w:val="normaltextrun"/>
          <w:rFonts w:ascii="Verdana" w:hAnsi="Verdana" w:cs="Arial"/>
          <w:i/>
          <w:color w:val="000000"/>
          <w:sz w:val="20"/>
          <w:szCs w:val="20"/>
          <w:lang w:val="en-GB"/>
        </w:rPr>
        <w:t>.5.</w:t>
      </w:r>
      <w:r w:rsidRPr="396E6DB2" w:rsidR="00DF0591">
        <w:rPr>
          <w:rStyle w:val="normaltextrun"/>
          <w:rFonts w:ascii="Verdana" w:hAnsi="Verdana" w:cs="Arial"/>
          <w:i/>
          <w:color w:val="000000"/>
          <w:sz w:val="20"/>
          <w:szCs w:val="20"/>
          <w:lang w:val="en-GB"/>
        </w:rPr>
        <w:t xml:space="preserve"> </w:t>
      </w:r>
      <w:proofErr w:type="gramStart"/>
      <w:r w:rsidRPr="396E6DB2" w:rsidR="00614A76">
        <w:rPr>
          <w:rStyle w:val="normaltextrun"/>
          <w:rFonts w:ascii="Verdana" w:hAnsi="Verdana" w:cs="Arial"/>
          <w:i/>
          <w:color w:val="000000"/>
          <w:sz w:val="20"/>
          <w:szCs w:val="20"/>
          <w:lang w:val="en-GB"/>
        </w:rPr>
        <w:t>in the area of</w:t>
      </w:r>
      <w:proofErr w:type="gramEnd"/>
      <w:r w:rsidRPr="396E6DB2" w:rsidR="00614A76">
        <w:rPr>
          <w:rStyle w:val="normaltextrun"/>
          <w:rFonts w:ascii="Verdana" w:hAnsi="Verdana" w:cs="Arial"/>
          <w:i/>
          <w:color w:val="000000"/>
          <w:sz w:val="20"/>
          <w:szCs w:val="20"/>
          <w:lang w:val="en-GB"/>
        </w:rPr>
        <w:t xml:space="preserve"> </w:t>
      </w:r>
      <w:r w:rsidRPr="396E6DB2" w:rsidR="00DF0591">
        <w:rPr>
          <w:rStyle w:val="normaltextrun"/>
          <w:rFonts w:ascii="Verdana" w:hAnsi="Verdana" w:cs="Arial"/>
          <w:i/>
          <w:color w:val="000000"/>
          <w:sz w:val="20"/>
          <w:szCs w:val="20"/>
          <w:u w:val="single"/>
          <w:lang w:val="en-GB"/>
        </w:rPr>
        <w:t>Logistics and Supply Chain</w:t>
      </w:r>
      <w:r w:rsidRPr="396E6DB2" w:rsidR="00DF0591">
        <w:rPr>
          <w:rStyle w:val="FootnoteReference"/>
          <w:rFonts w:ascii="Verdana" w:hAnsi="Verdana" w:cs="Arial"/>
          <w:i/>
          <w:color w:val="000000"/>
          <w:sz w:val="20"/>
          <w:szCs w:val="20"/>
          <w:lang w:val="en-GB"/>
        </w:rPr>
        <w:footnoteReference w:id="8"/>
      </w:r>
    </w:p>
    <w:p w:rsidRPr="00ED14A1" w:rsidR="00614A76" w:rsidP="00614A76" w:rsidRDefault="00614A76" w14:paraId="0CAFA470"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614A76" w14:paraId="4BFB5976" w14:textId="77777777">
        <w:trPr>
          <w:trHeight w:val="570"/>
        </w:trPr>
        <w:tc>
          <w:tcPr>
            <w:tcW w:w="9628" w:type="dxa"/>
            <w:shd w:val="clear" w:color="auto" w:fill="auto"/>
          </w:tcPr>
          <w:p w:rsidRPr="00ED14A1" w:rsidR="00614A76" w:rsidRDefault="00614A76" w14:paraId="494410D6" w14:textId="7BF929FD">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.5.</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614A76" w:rsidRDefault="00614A76" w14:paraId="5346CBC4"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614A76" w14:paraId="52277DBD" w14:textId="77777777">
              <w:tc>
                <w:tcPr>
                  <w:tcW w:w="2350" w:type="dxa"/>
                </w:tcPr>
                <w:p w:rsidRPr="00ED14A1" w:rsidR="00614A76" w:rsidRDefault="00614A76" w14:paraId="5E03F8DD"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614A76" w:rsidRDefault="00614A76" w14:paraId="596F2E3E"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614A76" w:rsidRDefault="00614A76" w14:paraId="194DF94F"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614A76" w:rsidRDefault="00614A76" w14:paraId="5F621E0B"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614A76" w:rsidRDefault="00614A76" w14:paraId="500F8B29" w14:textId="77777777">
            <w:pPr>
              <w:jc w:val="both"/>
              <w:rPr>
                <w:rFonts w:ascii="Verdana" w:hAnsi="Verdana"/>
                <w:bCs/>
                <w:i/>
                <w:iCs/>
                <w:sz w:val="22"/>
                <w:szCs w:val="22"/>
                <w:lang w:val="en-US"/>
              </w:rPr>
            </w:pPr>
          </w:p>
          <w:p w:rsidRPr="00ED14A1" w:rsidR="00614A76" w:rsidRDefault="00614A76" w14:paraId="7F5A7304" w14:textId="77777777">
            <w:pPr>
              <w:jc w:val="both"/>
              <w:rPr>
                <w:rFonts w:ascii="Verdana" w:hAnsi="Verdana"/>
                <w:bCs/>
                <w:i/>
                <w:iCs/>
                <w:sz w:val="22"/>
                <w:szCs w:val="22"/>
                <w:lang w:val="en-US"/>
              </w:rPr>
            </w:pPr>
          </w:p>
        </w:tc>
      </w:tr>
    </w:tbl>
    <w:p w:rsidRPr="00ED14A1" w:rsidR="00614A76" w:rsidP="00A47711" w:rsidRDefault="00614A76" w14:paraId="569E299F"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1D67D9" w:rsidP="00A47711" w:rsidRDefault="001D67D9" w14:paraId="5124916A" w14:textId="6CF8B448">
      <w:pPr>
        <w:pStyle w:val="paragraph"/>
        <w:spacing w:before="0" w:beforeAutospacing="0" w:after="0" w:afterAutospacing="0"/>
        <w:jc w:val="both"/>
        <w:textAlignment w:val="baseline"/>
        <w:rPr>
          <w:rStyle w:val="normaltextrun"/>
          <w:rFonts w:ascii="Verdana" w:hAnsi="Verdana" w:cs="Arial"/>
          <w:i/>
          <w:color w:val="000000"/>
          <w:sz w:val="20"/>
          <w:szCs w:val="20"/>
          <w:u w:val="single"/>
          <w:lang w:val="en-GB"/>
        </w:rPr>
      </w:pPr>
      <w:r w:rsidRPr="396E6DB2">
        <w:rPr>
          <w:rStyle w:val="normaltextrun"/>
          <w:rFonts w:ascii="Verdana" w:hAnsi="Verdana" w:cs="Arial"/>
          <w:i/>
          <w:color w:val="000000"/>
          <w:sz w:val="20"/>
          <w:szCs w:val="20"/>
          <w:lang w:val="en-GB"/>
        </w:rPr>
        <w:t>3.</w:t>
      </w:r>
      <w:r w:rsidRPr="396E6DB2" w:rsidR="00CA7995">
        <w:rPr>
          <w:rStyle w:val="normaltextrun"/>
          <w:rFonts w:ascii="Verdana" w:hAnsi="Verdana" w:cs="Arial"/>
          <w:i/>
          <w:color w:val="000000"/>
          <w:sz w:val="20"/>
          <w:szCs w:val="20"/>
          <w:lang w:val="en-GB"/>
        </w:rPr>
        <w:t>4</w:t>
      </w:r>
      <w:r w:rsidRPr="396E6DB2">
        <w:rPr>
          <w:rStyle w:val="normaltextrun"/>
          <w:rFonts w:ascii="Verdana" w:hAnsi="Verdana" w:cs="Arial"/>
          <w:i/>
          <w:color w:val="000000"/>
          <w:sz w:val="20"/>
          <w:szCs w:val="20"/>
          <w:lang w:val="en-GB"/>
        </w:rPr>
        <w:t>.6.</w:t>
      </w:r>
      <w:r w:rsidRPr="396E6DB2" w:rsidR="00DF0591">
        <w:rPr>
          <w:rStyle w:val="normaltextrun"/>
          <w:rFonts w:ascii="Verdana" w:hAnsi="Verdana" w:cs="Arial"/>
          <w:i/>
          <w:color w:val="000000"/>
          <w:sz w:val="20"/>
          <w:szCs w:val="20"/>
          <w:lang w:val="en-GB"/>
        </w:rPr>
        <w:t xml:space="preserve"> </w:t>
      </w:r>
      <w:proofErr w:type="gramStart"/>
      <w:r w:rsidRPr="396E6DB2" w:rsidR="00E03194">
        <w:rPr>
          <w:rStyle w:val="normaltextrun"/>
          <w:rFonts w:ascii="Verdana" w:hAnsi="Verdana" w:cs="Arial"/>
          <w:i/>
          <w:color w:val="000000"/>
          <w:sz w:val="20"/>
          <w:szCs w:val="20"/>
          <w:lang w:val="en-GB"/>
        </w:rPr>
        <w:t>in the area of</w:t>
      </w:r>
      <w:proofErr w:type="gramEnd"/>
      <w:r w:rsidRPr="396E6DB2" w:rsidR="00E03194">
        <w:rPr>
          <w:rStyle w:val="normaltextrun"/>
          <w:rFonts w:ascii="Verdana" w:hAnsi="Verdana" w:cs="Arial"/>
          <w:i/>
          <w:color w:val="000000"/>
          <w:sz w:val="20"/>
          <w:szCs w:val="20"/>
          <w:lang w:val="en-GB"/>
        </w:rPr>
        <w:t xml:space="preserve"> </w:t>
      </w:r>
      <w:r w:rsidRPr="396E6DB2" w:rsidR="00DF0591">
        <w:rPr>
          <w:rStyle w:val="normaltextrun"/>
          <w:rFonts w:ascii="Verdana" w:hAnsi="Verdana" w:cs="Arial"/>
          <w:i/>
          <w:color w:val="000000"/>
          <w:sz w:val="20"/>
          <w:szCs w:val="20"/>
          <w:u w:val="single"/>
          <w:lang w:val="en-GB"/>
        </w:rPr>
        <w:t>Resilience and Critical National Infrastructure</w:t>
      </w:r>
      <w:r w:rsidRPr="396E6DB2" w:rsidR="00DF0591">
        <w:rPr>
          <w:rStyle w:val="FootnoteReference"/>
          <w:rFonts w:ascii="Verdana" w:hAnsi="Verdana" w:cs="Arial"/>
          <w:i/>
          <w:color w:val="000000"/>
          <w:sz w:val="20"/>
          <w:szCs w:val="20"/>
          <w:lang w:val="en-GB"/>
        </w:rPr>
        <w:footnoteReference w:id="9"/>
      </w:r>
    </w:p>
    <w:p w:rsidRPr="00ED14A1" w:rsidR="00E03194" w:rsidP="00E03194" w:rsidRDefault="00E03194" w14:paraId="7801B7BE"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E03194" w14:paraId="0A39794B" w14:textId="77777777">
        <w:trPr>
          <w:trHeight w:val="570"/>
        </w:trPr>
        <w:tc>
          <w:tcPr>
            <w:tcW w:w="9628" w:type="dxa"/>
            <w:shd w:val="clear" w:color="auto" w:fill="auto"/>
          </w:tcPr>
          <w:p w:rsidRPr="00ED14A1" w:rsidR="00E03194" w:rsidRDefault="00E03194" w14:paraId="74F2EF6D" w14:textId="70748D4E">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.6.</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E03194" w:rsidRDefault="00E03194" w14:paraId="26D82F19"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E03194" w14:paraId="21F5124D" w14:textId="77777777">
              <w:tc>
                <w:tcPr>
                  <w:tcW w:w="2350" w:type="dxa"/>
                </w:tcPr>
                <w:p w:rsidRPr="00ED14A1" w:rsidR="00E03194" w:rsidRDefault="00E03194" w14:paraId="4E93875B"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E03194" w:rsidRDefault="00E03194" w14:paraId="0CBC8D85"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E03194" w:rsidRDefault="00E03194" w14:paraId="388DEA87"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E03194" w:rsidRDefault="00E03194" w14:paraId="376B1443"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E03194" w:rsidRDefault="00E03194" w14:paraId="51CBE425" w14:textId="77777777">
            <w:pPr>
              <w:jc w:val="both"/>
              <w:rPr>
                <w:rFonts w:ascii="Verdana" w:hAnsi="Verdana"/>
                <w:bCs/>
                <w:i/>
                <w:iCs/>
                <w:sz w:val="22"/>
                <w:szCs w:val="22"/>
                <w:lang w:val="en-US"/>
              </w:rPr>
            </w:pPr>
          </w:p>
          <w:p w:rsidRPr="00ED14A1" w:rsidR="00E03194" w:rsidRDefault="00E03194" w14:paraId="15FC46EC" w14:textId="77777777">
            <w:pPr>
              <w:jc w:val="both"/>
              <w:rPr>
                <w:rFonts w:ascii="Verdana" w:hAnsi="Verdana"/>
                <w:bCs/>
                <w:i/>
                <w:iCs/>
                <w:sz w:val="22"/>
                <w:szCs w:val="22"/>
                <w:lang w:val="en-US"/>
              </w:rPr>
            </w:pPr>
          </w:p>
        </w:tc>
      </w:tr>
    </w:tbl>
    <w:p w:rsidRPr="00ED14A1" w:rsidR="00E03194" w:rsidP="00A47711" w:rsidRDefault="00E03194" w14:paraId="4931010A"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p w:rsidRPr="00ED14A1" w:rsidR="001D67D9" w:rsidP="00A47711" w:rsidRDefault="00FD4B5E" w14:paraId="0958F988" w14:textId="25E3DB54">
      <w:pPr>
        <w:pStyle w:val="paragraph"/>
        <w:spacing w:before="0" w:beforeAutospacing="0" w:after="0" w:afterAutospacing="0"/>
        <w:jc w:val="both"/>
        <w:textAlignment w:val="baseline"/>
        <w:rPr>
          <w:rStyle w:val="normaltextrun"/>
          <w:rFonts w:ascii="Verdana" w:hAnsi="Verdana" w:cs="Arial"/>
          <w:i/>
          <w:color w:val="000000"/>
          <w:sz w:val="20"/>
          <w:szCs w:val="20"/>
          <w:u w:val="single"/>
          <w:lang w:val="en-GB"/>
        </w:rPr>
      </w:pPr>
      <w:r w:rsidRPr="396E6DB2">
        <w:rPr>
          <w:rStyle w:val="normaltextrun"/>
          <w:rFonts w:ascii="Verdana" w:hAnsi="Verdana" w:cs="Arial"/>
          <w:i/>
          <w:color w:val="000000"/>
          <w:sz w:val="20"/>
          <w:szCs w:val="20"/>
          <w:lang w:val="en-GB"/>
        </w:rPr>
        <w:t>3.</w:t>
      </w:r>
      <w:r w:rsidRPr="396E6DB2" w:rsidR="00CA7995">
        <w:rPr>
          <w:rStyle w:val="normaltextrun"/>
          <w:rFonts w:ascii="Verdana" w:hAnsi="Verdana" w:cs="Arial"/>
          <w:i/>
          <w:color w:val="000000"/>
          <w:sz w:val="20"/>
          <w:szCs w:val="20"/>
          <w:lang w:val="en-GB"/>
        </w:rPr>
        <w:t>4</w:t>
      </w:r>
      <w:r w:rsidRPr="396E6DB2">
        <w:rPr>
          <w:rStyle w:val="normaltextrun"/>
          <w:rFonts w:ascii="Verdana" w:hAnsi="Verdana" w:cs="Arial"/>
          <w:i/>
          <w:color w:val="000000"/>
          <w:sz w:val="20"/>
          <w:szCs w:val="20"/>
          <w:lang w:val="en-GB"/>
        </w:rPr>
        <w:t>.7.</w:t>
      </w:r>
      <w:r w:rsidRPr="396E6DB2" w:rsidR="00DF0591">
        <w:rPr>
          <w:rStyle w:val="normaltextrun"/>
          <w:rFonts w:ascii="Verdana" w:hAnsi="Verdana" w:cs="Arial"/>
          <w:i/>
          <w:color w:val="000000"/>
          <w:sz w:val="20"/>
          <w:szCs w:val="20"/>
          <w:lang w:val="en-GB"/>
        </w:rPr>
        <w:t xml:space="preserve"> </w:t>
      </w:r>
      <w:proofErr w:type="gramStart"/>
      <w:r w:rsidRPr="396E6DB2" w:rsidR="00E03194">
        <w:rPr>
          <w:rStyle w:val="normaltextrun"/>
          <w:rFonts w:ascii="Verdana" w:hAnsi="Verdana" w:cs="Arial"/>
          <w:i/>
          <w:color w:val="000000"/>
          <w:sz w:val="20"/>
          <w:szCs w:val="20"/>
          <w:lang w:val="en-GB"/>
        </w:rPr>
        <w:t>in the area of</w:t>
      </w:r>
      <w:proofErr w:type="gramEnd"/>
      <w:r w:rsidRPr="396E6DB2" w:rsidR="00E03194">
        <w:rPr>
          <w:rStyle w:val="normaltextrun"/>
          <w:rFonts w:ascii="Verdana" w:hAnsi="Verdana" w:cs="Arial"/>
          <w:i/>
          <w:color w:val="000000"/>
          <w:sz w:val="20"/>
          <w:szCs w:val="20"/>
          <w:lang w:val="en-GB"/>
        </w:rPr>
        <w:t xml:space="preserve"> </w:t>
      </w:r>
      <w:r w:rsidRPr="396E6DB2" w:rsidR="00DF0591">
        <w:rPr>
          <w:rStyle w:val="normaltextrun"/>
          <w:rFonts w:ascii="Verdana" w:hAnsi="Verdana" w:cs="Arial"/>
          <w:i/>
          <w:color w:val="000000"/>
          <w:sz w:val="20"/>
          <w:szCs w:val="20"/>
          <w:u w:val="single"/>
          <w:lang w:val="en-GB"/>
        </w:rPr>
        <w:t>Space Technologies</w:t>
      </w:r>
      <w:r w:rsidRPr="396E6DB2" w:rsidR="00DF0591">
        <w:rPr>
          <w:rStyle w:val="FootnoteReference"/>
          <w:rFonts w:ascii="Verdana" w:hAnsi="Verdana" w:cs="Arial"/>
          <w:i/>
          <w:color w:val="000000"/>
          <w:sz w:val="20"/>
          <w:szCs w:val="20"/>
          <w:lang w:val="en-GB"/>
        </w:rPr>
        <w:footnoteReference w:id="10"/>
      </w:r>
    </w:p>
    <w:p w:rsidRPr="00ED14A1" w:rsidR="00E03194" w:rsidP="00E03194" w:rsidRDefault="00E03194" w14:paraId="6327BC63" w14:textId="77777777">
      <w:pPr>
        <w:pStyle w:val="paragraph"/>
        <w:spacing w:before="0" w:beforeAutospacing="0" w:after="0" w:afterAutospacing="0"/>
        <w:jc w:val="both"/>
        <w:textAlignment w:val="baseline"/>
        <w:rPr>
          <w:rStyle w:val="normaltextrun"/>
          <w:rFonts w:ascii="Verdana" w:hAnsi="Verdana" w:cs="Arial"/>
          <w:i/>
          <w:iCs/>
          <w:color w:val="000000"/>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E03194" w14:paraId="0884DB88" w14:textId="77777777">
        <w:trPr>
          <w:trHeight w:val="570"/>
        </w:trPr>
        <w:tc>
          <w:tcPr>
            <w:tcW w:w="9628" w:type="dxa"/>
            <w:shd w:val="clear" w:color="auto" w:fill="auto"/>
          </w:tcPr>
          <w:p w:rsidRPr="00ED14A1" w:rsidR="00E03194" w:rsidRDefault="00E03194" w14:paraId="06730852" w14:textId="172F3C00">
            <w:pPr>
              <w:jc w:val="both"/>
              <w:rPr>
                <w:rFonts w:ascii="Verdana" w:hAnsi="Verdana"/>
                <w:i/>
                <w:iCs/>
                <w:sz w:val="22"/>
                <w:szCs w:val="22"/>
                <w:lang w:val="en-US"/>
              </w:rPr>
            </w:pPr>
            <w:r w:rsidRPr="00ED14A1">
              <w:rPr>
                <w:rFonts w:ascii="Verdana" w:hAnsi="Verdana"/>
                <w:i/>
                <w:iCs/>
                <w:sz w:val="20"/>
                <w:lang w:val="en-US"/>
              </w:rPr>
              <w:t xml:space="preserve">(Please underline the appropriate choice referring to the question in </w:t>
            </w:r>
            <w:r w:rsidRPr="00ED14A1">
              <w:rPr>
                <w:rFonts w:ascii="Verdana" w:hAnsi="Verdana"/>
                <w:b/>
                <w:bCs/>
                <w:i/>
                <w:iCs/>
                <w:sz w:val="20"/>
                <w:u w:val="single"/>
                <w:lang w:val="en-US"/>
              </w:rPr>
              <w:t>3.</w:t>
            </w:r>
            <w:r w:rsidRPr="00ED14A1" w:rsidR="00CA7995">
              <w:rPr>
                <w:rFonts w:ascii="Verdana" w:hAnsi="Verdana"/>
                <w:b/>
                <w:bCs/>
                <w:i/>
                <w:iCs/>
                <w:sz w:val="20"/>
                <w:u w:val="single"/>
                <w:lang w:val="en-US"/>
              </w:rPr>
              <w:t>4</w:t>
            </w:r>
            <w:r w:rsidRPr="00ED14A1">
              <w:rPr>
                <w:rFonts w:ascii="Verdana" w:hAnsi="Verdana"/>
                <w:b/>
                <w:bCs/>
                <w:i/>
                <w:iCs/>
                <w:sz w:val="20"/>
                <w:u w:val="single"/>
                <w:lang w:val="en-US"/>
              </w:rPr>
              <w:t>.7.</w:t>
            </w:r>
            <w:r w:rsidRPr="00ED14A1">
              <w:rPr>
                <w:rFonts w:ascii="Verdana" w:hAnsi="Verdana"/>
                <w:i/>
                <w:iCs/>
                <w:sz w:val="20"/>
                <w:lang w:val="en-US"/>
              </w:rPr>
              <w:t xml:space="preserve"> and provide arguments for your choice. Up to 2000 characters (with spaces)</w:t>
            </w:r>
            <w:r w:rsidRPr="00ED14A1">
              <w:rPr>
                <w:rFonts w:ascii="Verdana" w:hAnsi="Verdana"/>
                <w:i/>
                <w:iCs/>
                <w:sz w:val="22"/>
                <w:szCs w:val="22"/>
                <w:lang w:val="en-US"/>
              </w:rPr>
              <w:t>)</w:t>
            </w:r>
          </w:p>
          <w:p w:rsidRPr="00ED14A1" w:rsidR="00E03194" w:rsidRDefault="00E03194" w14:paraId="0612E9EA" w14:textId="77777777">
            <w:pPr>
              <w:jc w:val="both"/>
              <w:rPr>
                <w:rFonts w:ascii="Verdana" w:hAnsi="Verdana"/>
                <w:i/>
                <w:iCs/>
                <w:sz w:val="22"/>
                <w:szCs w:val="2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350"/>
              <w:gridCol w:w="2351"/>
              <w:gridCol w:w="2351"/>
            </w:tblGrid>
            <w:tr w:rsidRPr="00ED14A1" w:rsidR="00E03194" w14:paraId="7E345927" w14:textId="77777777">
              <w:tc>
                <w:tcPr>
                  <w:tcW w:w="2350" w:type="dxa"/>
                </w:tcPr>
                <w:p w:rsidRPr="00ED14A1" w:rsidR="00E03194" w:rsidRDefault="00E03194" w14:paraId="1EA46B5C" w14:textId="77777777">
                  <w:pPr>
                    <w:jc w:val="both"/>
                    <w:rPr>
                      <w:rFonts w:ascii="Verdana" w:hAnsi="Verdana"/>
                      <w:bCs/>
                      <w:i/>
                      <w:iCs/>
                      <w:sz w:val="22"/>
                      <w:szCs w:val="22"/>
                      <w:lang w:val="en-US"/>
                    </w:rPr>
                  </w:pPr>
                  <w:r w:rsidRPr="00ED14A1">
                    <w:rPr>
                      <w:rFonts w:ascii="Verdana" w:hAnsi="Verdana"/>
                      <w:bCs/>
                      <w:i/>
                      <w:iCs/>
                      <w:sz w:val="22"/>
                      <w:szCs w:val="22"/>
                      <w:lang w:val="en-US"/>
                    </w:rPr>
                    <w:t>1. Low</w:t>
                  </w:r>
                </w:p>
              </w:tc>
              <w:tc>
                <w:tcPr>
                  <w:tcW w:w="2350" w:type="dxa"/>
                </w:tcPr>
                <w:p w:rsidRPr="00ED14A1" w:rsidR="00E03194" w:rsidRDefault="00E03194" w14:paraId="24B7687D" w14:textId="77777777">
                  <w:pPr>
                    <w:jc w:val="both"/>
                    <w:rPr>
                      <w:rFonts w:ascii="Verdana" w:hAnsi="Verdana"/>
                      <w:bCs/>
                      <w:i/>
                      <w:iCs/>
                      <w:sz w:val="22"/>
                      <w:szCs w:val="22"/>
                      <w:lang w:val="en-US"/>
                    </w:rPr>
                  </w:pPr>
                  <w:r w:rsidRPr="00ED14A1">
                    <w:rPr>
                      <w:rFonts w:ascii="Verdana" w:hAnsi="Verdana"/>
                      <w:bCs/>
                      <w:i/>
                      <w:iCs/>
                      <w:sz w:val="22"/>
                      <w:szCs w:val="22"/>
                      <w:lang w:val="en-US"/>
                    </w:rPr>
                    <w:t>2. Average</w:t>
                  </w:r>
                </w:p>
              </w:tc>
              <w:tc>
                <w:tcPr>
                  <w:tcW w:w="2351" w:type="dxa"/>
                </w:tcPr>
                <w:p w:rsidRPr="00ED14A1" w:rsidR="00E03194" w:rsidRDefault="00E03194" w14:paraId="2B304280" w14:textId="77777777">
                  <w:pPr>
                    <w:jc w:val="both"/>
                    <w:rPr>
                      <w:rFonts w:ascii="Verdana" w:hAnsi="Verdana"/>
                      <w:bCs/>
                      <w:i/>
                      <w:iCs/>
                      <w:sz w:val="22"/>
                      <w:szCs w:val="22"/>
                      <w:lang w:val="en-US"/>
                    </w:rPr>
                  </w:pPr>
                  <w:r w:rsidRPr="00ED14A1">
                    <w:rPr>
                      <w:rFonts w:ascii="Verdana" w:hAnsi="Verdana"/>
                      <w:bCs/>
                      <w:i/>
                      <w:iCs/>
                      <w:sz w:val="22"/>
                      <w:szCs w:val="22"/>
                      <w:lang w:val="en-US"/>
                    </w:rPr>
                    <w:t>3. Good</w:t>
                  </w:r>
                </w:p>
              </w:tc>
              <w:tc>
                <w:tcPr>
                  <w:tcW w:w="2351" w:type="dxa"/>
                </w:tcPr>
                <w:p w:rsidRPr="00ED14A1" w:rsidR="00E03194" w:rsidRDefault="00E03194" w14:paraId="75740017" w14:textId="77777777">
                  <w:pPr>
                    <w:jc w:val="both"/>
                    <w:rPr>
                      <w:rFonts w:ascii="Verdana" w:hAnsi="Verdana"/>
                      <w:bCs/>
                      <w:i/>
                      <w:iCs/>
                      <w:sz w:val="22"/>
                      <w:szCs w:val="22"/>
                      <w:lang w:val="en-US"/>
                    </w:rPr>
                  </w:pPr>
                  <w:r w:rsidRPr="00ED14A1">
                    <w:rPr>
                      <w:rFonts w:ascii="Verdana" w:hAnsi="Verdana"/>
                      <w:bCs/>
                      <w:i/>
                      <w:iCs/>
                      <w:sz w:val="22"/>
                      <w:szCs w:val="22"/>
                      <w:lang w:val="en-US"/>
                    </w:rPr>
                    <w:t>4. Outstanding</w:t>
                  </w:r>
                </w:p>
              </w:tc>
            </w:tr>
          </w:tbl>
          <w:p w:rsidRPr="00ED14A1" w:rsidR="00E03194" w:rsidRDefault="00E03194" w14:paraId="394D3577" w14:textId="77777777">
            <w:pPr>
              <w:jc w:val="both"/>
              <w:rPr>
                <w:rFonts w:ascii="Verdana" w:hAnsi="Verdana"/>
                <w:bCs/>
                <w:i/>
                <w:iCs/>
                <w:sz w:val="22"/>
                <w:szCs w:val="22"/>
                <w:lang w:val="en-US"/>
              </w:rPr>
            </w:pPr>
          </w:p>
          <w:p w:rsidRPr="00ED14A1" w:rsidR="00E03194" w:rsidRDefault="00E03194" w14:paraId="6208D94A" w14:textId="77777777">
            <w:pPr>
              <w:jc w:val="both"/>
              <w:rPr>
                <w:rFonts w:ascii="Verdana" w:hAnsi="Verdana"/>
                <w:bCs/>
                <w:i/>
                <w:iCs/>
                <w:sz w:val="22"/>
                <w:szCs w:val="22"/>
                <w:lang w:val="en-US"/>
              </w:rPr>
            </w:pPr>
          </w:p>
        </w:tc>
      </w:tr>
    </w:tbl>
    <w:p w:rsidRPr="00ED14A1" w:rsidR="00A10C2B" w:rsidP="00090B14" w:rsidRDefault="00A10C2B" w14:paraId="0585309A" w14:textId="77777777">
      <w:pPr>
        <w:jc w:val="both"/>
        <w:rPr>
          <w:rStyle w:val="normaltextrun"/>
          <w:rFonts w:ascii="Verdana" w:hAnsi="Verdana" w:cs="Arial"/>
          <w:color w:val="000000"/>
          <w:sz w:val="22"/>
          <w:szCs w:val="22"/>
          <w:bdr w:val="none" w:color="auto" w:sz="0" w:space="0" w:frame="1"/>
          <w:lang w:val="en-US"/>
        </w:rPr>
      </w:pPr>
    </w:p>
    <w:p w:rsidRPr="00ED14A1" w:rsidR="006D4470" w:rsidP="00090B14" w:rsidRDefault="00E60943" w14:paraId="6221CFA4" w14:textId="52C0ABE5">
      <w:pPr>
        <w:jc w:val="both"/>
        <w:rPr>
          <w:rFonts w:ascii="Verdana" w:hAnsi="Verdana"/>
          <w:i/>
          <w:iCs/>
          <w:sz w:val="20"/>
          <w:lang w:val="en-US"/>
        </w:rPr>
      </w:pPr>
      <w:r w:rsidRPr="00ED14A1">
        <w:rPr>
          <w:rFonts w:ascii="Verdana" w:hAnsi="Verdana"/>
          <w:i/>
          <w:iCs/>
          <w:sz w:val="20"/>
          <w:lang w:val="en-US"/>
        </w:rPr>
        <w:t>3.</w:t>
      </w:r>
      <w:r w:rsidRPr="00ED14A1" w:rsidR="00CA7995">
        <w:rPr>
          <w:rFonts w:ascii="Verdana" w:hAnsi="Verdana"/>
          <w:i/>
          <w:iCs/>
          <w:sz w:val="20"/>
          <w:lang w:val="en-US"/>
        </w:rPr>
        <w:t>5</w:t>
      </w:r>
      <w:r w:rsidRPr="00ED14A1" w:rsidR="002B28B9">
        <w:rPr>
          <w:rFonts w:ascii="Verdana" w:hAnsi="Verdana"/>
          <w:i/>
          <w:iCs/>
          <w:sz w:val="20"/>
          <w:lang w:val="en-US"/>
        </w:rPr>
        <w:t xml:space="preserve">. </w:t>
      </w:r>
      <w:r w:rsidRPr="00ED14A1" w:rsidR="004372A4">
        <w:rPr>
          <w:rFonts w:ascii="Verdana" w:hAnsi="Verdana"/>
          <w:i/>
          <w:iCs/>
          <w:sz w:val="20"/>
          <w:u w:val="single"/>
          <w:lang w:val="en-US"/>
        </w:rPr>
        <w:t>Experience in deep-tech acceleration</w:t>
      </w:r>
      <w:r w:rsidRPr="00ED14A1" w:rsidR="00F837F0">
        <w:rPr>
          <w:rFonts w:ascii="Verdana" w:hAnsi="Verdana"/>
          <w:i/>
          <w:iCs/>
          <w:sz w:val="20"/>
          <w:u w:val="single"/>
          <w:lang w:val="en-US"/>
        </w:rPr>
        <w:t xml:space="preserve"> and ability to work across all technology readiness levels</w:t>
      </w:r>
      <w:r w:rsidRPr="00ED14A1" w:rsidR="00F837F0">
        <w:rPr>
          <w:rFonts w:ascii="Verdana" w:hAnsi="Verdana"/>
          <w:i/>
          <w:iCs/>
          <w:sz w:val="20"/>
          <w:lang w:val="en-US"/>
        </w:rPr>
        <w:t xml:space="preserve">. </w:t>
      </w:r>
      <w:r w:rsidRPr="00ED14A1" w:rsidR="00BA42CB">
        <w:rPr>
          <w:rFonts w:ascii="Verdana" w:hAnsi="Verdana"/>
          <w:i/>
          <w:iCs/>
          <w:sz w:val="20"/>
          <w:lang w:val="en-US"/>
        </w:rPr>
        <w:t>Please describe your organiza</w:t>
      </w:r>
      <w:r w:rsidRPr="00ED14A1" w:rsidR="001B4908">
        <w:rPr>
          <w:rFonts w:ascii="Verdana" w:hAnsi="Verdana"/>
          <w:i/>
          <w:iCs/>
          <w:sz w:val="20"/>
          <w:lang w:val="en-US"/>
        </w:rPr>
        <w:t>tion'</w:t>
      </w:r>
      <w:r w:rsidRPr="00ED14A1" w:rsidR="00BA42CB">
        <w:rPr>
          <w:rFonts w:ascii="Verdana" w:hAnsi="Verdana"/>
          <w:i/>
          <w:iCs/>
          <w:sz w:val="20"/>
          <w:lang w:val="en-US"/>
        </w:rPr>
        <w:t xml:space="preserve">s experience </w:t>
      </w:r>
      <w:r w:rsidRPr="00ED14A1" w:rsidR="001B4908">
        <w:rPr>
          <w:rFonts w:ascii="Verdana" w:hAnsi="Verdana"/>
          <w:i/>
          <w:iCs/>
          <w:sz w:val="20"/>
          <w:lang w:val="en-US"/>
        </w:rPr>
        <w:t>accelerating deep</w:t>
      </w:r>
      <w:r w:rsidRPr="00ED14A1" w:rsidR="00311B80">
        <w:rPr>
          <w:rFonts w:ascii="Verdana" w:hAnsi="Verdana"/>
          <w:i/>
          <w:iCs/>
          <w:sz w:val="20"/>
          <w:lang w:val="en-US"/>
        </w:rPr>
        <w:t xml:space="preserve"> </w:t>
      </w:r>
      <w:r w:rsidRPr="00ED14A1" w:rsidR="001B4908">
        <w:rPr>
          <w:rFonts w:ascii="Verdana" w:hAnsi="Verdana"/>
          <w:i/>
          <w:iCs/>
          <w:sz w:val="20"/>
          <w:lang w:val="en-US"/>
        </w:rPr>
        <w:t xml:space="preserve">tech and provide examples </w:t>
      </w:r>
      <w:r w:rsidRPr="00ED14A1" w:rsidR="00007ABD">
        <w:rPr>
          <w:rFonts w:ascii="Verdana" w:hAnsi="Verdana"/>
          <w:i/>
          <w:iCs/>
          <w:sz w:val="20"/>
          <w:lang w:val="en-US"/>
        </w:rPr>
        <w:t xml:space="preserve">indicating </w:t>
      </w:r>
      <w:r w:rsidRPr="00ED14A1" w:rsidR="001B4908">
        <w:rPr>
          <w:rFonts w:ascii="Verdana" w:hAnsi="Verdana"/>
          <w:i/>
          <w:iCs/>
          <w:sz w:val="20"/>
          <w:lang w:val="en-US"/>
        </w:rPr>
        <w:t xml:space="preserve">your ability to work across different technology readiness levels. </w:t>
      </w:r>
      <w:r w:rsidRPr="00ED14A1" w:rsidR="00F21AC5">
        <w:rPr>
          <w:rFonts w:ascii="Verdana" w:hAnsi="Verdana"/>
          <w:i/>
          <w:iCs/>
          <w:sz w:val="20"/>
          <w:lang w:val="en-US"/>
        </w:rPr>
        <w:t xml:space="preserve">Within your description </w:t>
      </w:r>
      <w:r w:rsidRPr="00ED14A1" w:rsidR="001B4908">
        <w:rPr>
          <w:rFonts w:ascii="Verdana" w:hAnsi="Verdana"/>
          <w:i/>
          <w:iCs/>
          <w:sz w:val="20"/>
          <w:lang w:val="en-US"/>
        </w:rPr>
        <w:t>please</w:t>
      </w:r>
      <w:r w:rsidRPr="00ED14A1" w:rsidR="007D5A70">
        <w:rPr>
          <w:rFonts w:ascii="Verdana" w:hAnsi="Verdana"/>
          <w:i/>
          <w:iCs/>
          <w:sz w:val="20"/>
          <w:lang w:val="en-US"/>
        </w:rPr>
        <w:t xml:space="preserve"> also</w:t>
      </w:r>
      <w:r w:rsidRPr="00ED14A1" w:rsidR="001B4908">
        <w:rPr>
          <w:rFonts w:ascii="Verdana" w:hAnsi="Verdana"/>
          <w:i/>
          <w:iCs/>
          <w:sz w:val="20"/>
          <w:lang w:val="en-US"/>
        </w:rPr>
        <w:t xml:space="preserve"> consider</w:t>
      </w:r>
      <w:r w:rsidRPr="00ED14A1" w:rsidR="00311B80">
        <w:rPr>
          <w:rFonts w:ascii="Verdana" w:hAnsi="Verdana"/>
          <w:i/>
          <w:iCs/>
          <w:sz w:val="20"/>
          <w:lang w:val="en-US"/>
        </w:rPr>
        <w:t xml:space="preserve"> </w:t>
      </w:r>
      <w:r w:rsidRPr="00ED14A1" w:rsidR="001B4908">
        <w:rPr>
          <w:rFonts w:ascii="Verdana" w:hAnsi="Verdana"/>
          <w:i/>
          <w:iCs/>
          <w:sz w:val="20"/>
          <w:lang w:val="en-US"/>
        </w:rPr>
        <w:t>the following</w:t>
      </w:r>
      <w:r w:rsidRPr="00ED14A1" w:rsidR="00311B80">
        <w:rPr>
          <w:rFonts w:ascii="Verdana" w:hAnsi="Verdana"/>
          <w:i/>
          <w:iCs/>
          <w:sz w:val="20"/>
          <w:lang w:val="en-US"/>
        </w:rPr>
        <w:t xml:space="preserve"> points:</w:t>
      </w:r>
    </w:p>
    <w:p w:rsidRPr="00ED14A1" w:rsidR="00960A4B" w:rsidP="00960A4B" w:rsidRDefault="00960A4B" w14:paraId="72D5AFEE" w14:textId="6D692AA2">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information on </w:t>
      </w:r>
      <w:r w:rsidRPr="00ED14A1" w:rsidR="008739E0">
        <w:rPr>
          <w:rFonts w:ascii="Verdana" w:hAnsi="Verdana"/>
          <w:i/>
          <w:iCs/>
          <w:sz w:val="20"/>
          <w:szCs w:val="20"/>
          <w:lang w:val="en-US" w:eastAsia="en-US"/>
        </w:rPr>
        <w:t xml:space="preserve">the experience of organizing specific acceleration programs, including a short description of indicated programs, </w:t>
      </w:r>
      <w:r w:rsidRPr="00ED14A1" w:rsidR="00A405EC">
        <w:rPr>
          <w:rFonts w:ascii="Verdana" w:hAnsi="Verdana"/>
          <w:i/>
          <w:iCs/>
          <w:sz w:val="20"/>
          <w:szCs w:val="20"/>
          <w:lang w:val="en-US" w:eastAsia="en-US"/>
        </w:rPr>
        <w:t xml:space="preserve">how </w:t>
      </w:r>
      <w:r w:rsidRPr="00ED14A1">
        <w:rPr>
          <w:rFonts w:ascii="Verdana" w:hAnsi="Verdana"/>
          <w:i/>
          <w:iCs/>
          <w:sz w:val="20"/>
          <w:szCs w:val="20"/>
          <w:lang w:val="en-US" w:eastAsia="en-US"/>
        </w:rPr>
        <w:t>many startups participate</w:t>
      </w:r>
      <w:r w:rsidRPr="00ED14A1" w:rsidR="008118FE">
        <w:rPr>
          <w:rFonts w:ascii="Verdana" w:hAnsi="Verdana"/>
          <w:i/>
          <w:iCs/>
          <w:sz w:val="20"/>
          <w:szCs w:val="20"/>
          <w:lang w:val="en-US" w:eastAsia="en-US"/>
        </w:rPr>
        <w:t>d</w:t>
      </w:r>
      <w:r w:rsidRPr="00ED14A1">
        <w:rPr>
          <w:rFonts w:ascii="Verdana" w:hAnsi="Verdana"/>
          <w:i/>
          <w:iCs/>
          <w:sz w:val="20"/>
          <w:szCs w:val="20"/>
          <w:lang w:val="en-US" w:eastAsia="en-US"/>
        </w:rPr>
        <w:t xml:space="preserve"> </w:t>
      </w:r>
      <w:r w:rsidRPr="00ED14A1" w:rsidR="001528F3">
        <w:rPr>
          <w:rFonts w:ascii="Verdana" w:hAnsi="Verdana"/>
          <w:i/>
          <w:iCs/>
          <w:sz w:val="20"/>
          <w:szCs w:val="20"/>
          <w:lang w:val="en-US" w:eastAsia="en-US"/>
        </w:rPr>
        <w:t xml:space="preserve">in each of the indicated programs, </w:t>
      </w:r>
      <w:r w:rsidRPr="00ED14A1">
        <w:rPr>
          <w:rFonts w:ascii="Verdana" w:hAnsi="Verdana"/>
          <w:i/>
          <w:iCs/>
          <w:sz w:val="20"/>
          <w:szCs w:val="20"/>
          <w:lang w:val="en-US" w:eastAsia="en-US"/>
        </w:rPr>
        <w:t xml:space="preserve">what </w:t>
      </w:r>
      <w:r w:rsidRPr="00ED14A1" w:rsidR="001528F3">
        <w:rPr>
          <w:rFonts w:ascii="Verdana" w:hAnsi="Verdana"/>
          <w:i/>
          <w:iCs/>
          <w:sz w:val="20"/>
          <w:szCs w:val="20"/>
          <w:lang w:val="en-US" w:eastAsia="en-US"/>
        </w:rPr>
        <w:t xml:space="preserve">was the follow-up </w:t>
      </w:r>
      <w:r w:rsidRPr="00ED14A1" w:rsidR="00714172">
        <w:rPr>
          <w:rFonts w:ascii="Verdana" w:hAnsi="Verdana"/>
          <w:i/>
          <w:iCs/>
          <w:sz w:val="20"/>
          <w:szCs w:val="20"/>
          <w:lang w:val="en-US" w:eastAsia="en-US"/>
        </w:rPr>
        <w:t xml:space="preserve">with the participants </w:t>
      </w:r>
      <w:r w:rsidRPr="00ED14A1" w:rsidR="001528F3">
        <w:rPr>
          <w:rFonts w:ascii="Verdana" w:hAnsi="Verdana"/>
          <w:i/>
          <w:iCs/>
          <w:sz w:val="20"/>
          <w:szCs w:val="20"/>
          <w:lang w:val="en-US" w:eastAsia="en-US"/>
        </w:rPr>
        <w:t>after the program</w:t>
      </w:r>
      <w:r w:rsidRPr="00ED14A1" w:rsidR="00714172">
        <w:rPr>
          <w:rFonts w:ascii="Verdana" w:hAnsi="Verdana"/>
          <w:i/>
          <w:iCs/>
          <w:sz w:val="20"/>
          <w:szCs w:val="20"/>
          <w:lang w:val="en-US" w:eastAsia="en-US"/>
        </w:rPr>
        <w:t>.</w:t>
      </w:r>
    </w:p>
    <w:p w:rsidRPr="00ED14A1" w:rsidR="00ED0B95" w:rsidP="00960A4B" w:rsidRDefault="007F152D" w14:paraId="498FB1A3" w14:textId="150B7008">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h</w:t>
      </w:r>
      <w:r w:rsidRPr="00ED14A1" w:rsidR="002000F6">
        <w:rPr>
          <w:rFonts w:ascii="Verdana" w:hAnsi="Verdana"/>
          <w:i/>
          <w:iCs/>
          <w:sz w:val="20"/>
          <w:szCs w:val="20"/>
          <w:lang w:val="en-US" w:eastAsia="en-US"/>
        </w:rPr>
        <w:t>ow many Emerging Disruptive Technology</w:t>
      </w:r>
      <w:r w:rsidRPr="00ED14A1">
        <w:rPr>
          <w:rStyle w:val="FootnoteReference"/>
          <w:rFonts w:ascii="Verdana" w:hAnsi="Verdana"/>
          <w:i/>
          <w:iCs/>
          <w:sz w:val="20"/>
          <w:szCs w:val="20"/>
          <w:lang w:val="en-US" w:eastAsia="en-US"/>
        </w:rPr>
        <w:footnoteReference w:id="11"/>
      </w:r>
      <w:r w:rsidRPr="00ED14A1" w:rsidR="002000F6">
        <w:rPr>
          <w:rFonts w:ascii="Verdana" w:hAnsi="Verdana"/>
          <w:i/>
          <w:iCs/>
          <w:sz w:val="20"/>
          <w:szCs w:val="20"/>
          <w:lang w:val="en-US" w:eastAsia="en-US"/>
        </w:rPr>
        <w:t xml:space="preserve"> start-ups </w:t>
      </w:r>
      <w:proofErr w:type="gramStart"/>
      <w:r w:rsidRPr="00ED14A1" w:rsidR="002000F6">
        <w:rPr>
          <w:rFonts w:ascii="Verdana" w:hAnsi="Verdana"/>
          <w:i/>
          <w:iCs/>
          <w:sz w:val="20"/>
          <w:szCs w:val="20"/>
          <w:lang w:val="en-US" w:eastAsia="en-US"/>
        </w:rPr>
        <w:t>has</w:t>
      </w:r>
      <w:proofErr w:type="gramEnd"/>
      <w:r w:rsidRPr="00ED14A1" w:rsidR="002000F6">
        <w:rPr>
          <w:rFonts w:ascii="Verdana" w:hAnsi="Verdana"/>
          <w:i/>
          <w:iCs/>
          <w:sz w:val="20"/>
          <w:szCs w:val="20"/>
          <w:lang w:val="en-US" w:eastAsia="en-US"/>
        </w:rPr>
        <w:t xml:space="preserve"> your accelerator supported over the last 3 years (breakdown by year)?</w:t>
      </w:r>
    </w:p>
    <w:p w:rsidRPr="00ED14A1" w:rsidR="007D5A70" w:rsidP="004F7859" w:rsidRDefault="007D5A70" w14:paraId="3A0E062A" w14:textId="634A6E1C">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how many public events have you organized as a part of your accelerator programs in the last </w:t>
      </w:r>
      <w:r w:rsidRPr="00ED14A1" w:rsidR="00723828">
        <w:rPr>
          <w:rFonts w:ascii="Verdana" w:hAnsi="Verdana"/>
          <w:i/>
          <w:iCs/>
          <w:sz w:val="20"/>
          <w:szCs w:val="20"/>
          <w:lang w:val="en-US" w:eastAsia="en-US"/>
        </w:rPr>
        <w:t>3</w:t>
      </w:r>
      <w:r w:rsidRPr="00ED14A1">
        <w:rPr>
          <w:rFonts w:ascii="Verdana" w:hAnsi="Verdana"/>
          <w:i/>
          <w:iCs/>
          <w:sz w:val="20"/>
          <w:szCs w:val="20"/>
          <w:lang w:val="en-US" w:eastAsia="en-US"/>
        </w:rPr>
        <w:t xml:space="preserve"> years? </w:t>
      </w:r>
      <w:r w:rsidRPr="00ED14A1" w:rsidR="00611198">
        <w:rPr>
          <w:rFonts w:ascii="Verdana" w:hAnsi="Verdana"/>
          <w:i/>
          <w:iCs/>
          <w:sz w:val="20"/>
          <w:lang w:val="en-US"/>
        </w:rPr>
        <w:t xml:space="preserve">Please the names, roles, years of experience, FTE availability and a brief public profile of each of the team members you intend to engage </w:t>
      </w:r>
      <w:r w:rsidRPr="00ED14A1" w:rsidR="00221EC5">
        <w:rPr>
          <w:rFonts w:ascii="Verdana" w:hAnsi="Verdana"/>
          <w:i/>
          <w:iCs/>
          <w:sz w:val="20"/>
          <w:lang w:val="en-US"/>
        </w:rPr>
        <w:t>for organizing</w:t>
      </w:r>
      <w:r w:rsidRPr="00ED14A1" w:rsidR="00611198">
        <w:rPr>
          <w:rFonts w:ascii="Verdana" w:hAnsi="Verdana"/>
          <w:i/>
          <w:iCs/>
          <w:sz w:val="20"/>
          <w:lang w:val="en-US"/>
        </w:rPr>
        <w:t xml:space="preserve"> DIANA program</w:t>
      </w:r>
      <w:r w:rsidRPr="00ED14A1" w:rsidR="00221EC5">
        <w:rPr>
          <w:rFonts w:ascii="Verdana" w:hAnsi="Verdana"/>
          <w:i/>
          <w:iCs/>
          <w:sz w:val="20"/>
          <w:lang w:val="en-US"/>
        </w:rPr>
        <w:t>-related public events</w:t>
      </w:r>
      <w:r w:rsidRPr="00ED14A1" w:rsidR="00611198">
        <w:rPr>
          <w:rFonts w:ascii="Verdana" w:hAnsi="Verdana"/>
          <w:i/>
          <w:iCs/>
          <w:sz w:val="20"/>
          <w:lang w:val="en-US"/>
        </w:rPr>
        <w:t xml:space="preserve"> (Name, role, years of relevant experience, FTE availability [can be less than 1.0], and LinkedIn profile or equivalent)</w:t>
      </w:r>
    </w:p>
    <w:p w:rsidRPr="00ED14A1" w:rsidR="00EA0ADD" w:rsidP="004F7859" w:rsidRDefault="00F21AC5" w14:paraId="25174881" w14:textId="618BFD19">
      <w:pPr>
        <w:pStyle w:val="ListParagraph"/>
        <w:numPr>
          <w:ilvl w:val="0"/>
          <w:numId w:val="11"/>
        </w:numPr>
        <w:jc w:val="both"/>
        <w:rPr>
          <w:rFonts w:ascii="Verdana" w:hAnsi="Verdana" w:cs="Arial"/>
          <w:i/>
          <w:iCs/>
          <w:color w:val="000000"/>
          <w:sz w:val="22"/>
          <w:szCs w:val="22"/>
          <w:shd w:val="clear" w:color="auto" w:fill="FFFFFF"/>
          <w:lang w:val="en-US"/>
        </w:rPr>
      </w:pPr>
      <w:r w:rsidRPr="00ED14A1">
        <w:rPr>
          <w:rStyle w:val="normaltextrun"/>
          <w:rFonts w:ascii="Verdana" w:hAnsi="Verdana" w:cs="Arial"/>
          <w:i/>
          <w:iCs/>
          <w:color w:val="000000"/>
          <w:sz w:val="22"/>
          <w:szCs w:val="22"/>
          <w:shd w:val="clear" w:color="auto" w:fill="FFFFFF"/>
          <w:lang w:val="en-US"/>
        </w:rPr>
        <w:t>what is the percentage of your graduated start-ups receiving follow-on funding?</w:t>
      </w:r>
    </w:p>
    <w:p w:rsidRPr="00ED14A1" w:rsidR="00F21AC5" w:rsidP="00F21AC5" w:rsidRDefault="00F21AC5" w14:paraId="4723D724" w14:textId="77777777">
      <w:pPr>
        <w:pStyle w:val="ListParagraph"/>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F21AC5" w14:paraId="728EAE50" w14:textId="77777777">
        <w:trPr>
          <w:trHeight w:val="570"/>
        </w:trPr>
        <w:tc>
          <w:tcPr>
            <w:tcW w:w="9628" w:type="dxa"/>
            <w:shd w:val="clear" w:color="auto" w:fill="auto"/>
          </w:tcPr>
          <w:p w:rsidRPr="00ED14A1" w:rsidR="00F21AC5" w:rsidRDefault="00F21AC5" w14:paraId="45015D4A" w14:textId="7715FE76">
            <w:pPr>
              <w:jc w:val="both"/>
              <w:rPr>
                <w:rFonts w:ascii="Verdana" w:hAnsi="Verdana"/>
                <w:i/>
                <w:iCs/>
                <w:sz w:val="22"/>
                <w:szCs w:val="22"/>
                <w:lang w:val="en-US"/>
              </w:rPr>
            </w:pPr>
            <w:r w:rsidRPr="00ED14A1">
              <w:rPr>
                <w:rFonts w:ascii="Verdana" w:hAnsi="Verdana"/>
                <w:i/>
                <w:iCs/>
                <w:sz w:val="20"/>
                <w:lang w:val="en-US"/>
              </w:rPr>
              <w:t>(Fill in here for 3.5. Up to 7000 characters (with spaces)</w:t>
            </w:r>
            <w:r w:rsidRPr="00ED14A1">
              <w:rPr>
                <w:rFonts w:ascii="Verdana" w:hAnsi="Verdana"/>
                <w:i/>
                <w:iCs/>
                <w:sz w:val="22"/>
                <w:szCs w:val="22"/>
                <w:lang w:val="en-US"/>
              </w:rPr>
              <w:t>)</w:t>
            </w:r>
          </w:p>
          <w:p w:rsidRPr="00ED14A1" w:rsidR="00F21AC5" w:rsidRDefault="00F21AC5" w14:paraId="6064B839" w14:textId="77777777">
            <w:pPr>
              <w:jc w:val="both"/>
              <w:rPr>
                <w:rFonts w:ascii="Verdana" w:hAnsi="Verdana"/>
                <w:bCs/>
                <w:i/>
                <w:iCs/>
                <w:sz w:val="22"/>
                <w:szCs w:val="22"/>
                <w:lang w:val="en-US"/>
              </w:rPr>
            </w:pPr>
          </w:p>
          <w:p w:rsidRPr="00ED14A1" w:rsidR="00F21AC5" w:rsidRDefault="00F21AC5" w14:paraId="12FC4278" w14:textId="77777777">
            <w:pPr>
              <w:jc w:val="both"/>
              <w:rPr>
                <w:rFonts w:ascii="Verdana" w:hAnsi="Verdana"/>
                <w:bCs/>
                <w:i/>
                <w:iCs/>
                <w:sz w:val="22"/>
                <w:szCs w:val="22"/>
                <w:lang w:val="en-US"/>
              </w:rPr>
            </w:pPr>
          </w:p>
        </w:tc>
      </w:tr>
    </w:tbl>
    <w:p w:rsidRPr="00ED14A1" w:rsidR="00816261" w:rsidP="00090B14" w:rsidRDefault="00816261" w14:paraId="3D95DA7B" w14:textId="77777777">
      <w:pPr>
        <w:jc w:val="both"/>
        <w:rPr>
          <w:rStyle w:val="normaltextrun"/>
          <w:rFonts w:ascii="Verdana" w:hAnsi="Verdana" w:cs="Arial"/>
          <w:color w:val="000000"/>
          <w:sz w:val="22"/>
          <w:szCs w:val="22"/>
          <w:shd w:val="clear" w:color="auto" w:fill="FFFFFF"/>
          <w:lang w:val="en-US"/>
        </w:rPr>
      </w:pPr>
    </w:p>
    <w:p w:rsidRPr="00ED14A1" w:rsidR="00943DF6" w:rsidP="00F21AC5" w:rsidRDefault="00F21AC5" w14:paraId="163D7889" w14:textId="2B70EA4C">
      <w:pPr>
        <w:jc w:val="both"/>
        <w:rPr>
          <w:rFonts w:ascii="Verdana" w:hAnsi="Verdana"/>
          <w:i/>
          <w:iCs/>
          <w:sz w:val="20"/>
          <w:lang w:val="en-US"/>
        </w:rPr>
      </w:pPr>
      <w:r w:rsidRPr="00ED14A1">
        <w:rPr>
          <w:rFonts w:ascii="Verdana" w:hAnsi="Verdana"/>
          <w:i/>
          <w:iCs/>
          <w:sz w:val="20"/>
          <w:lang w:val="en-US"/>
        </w:rPr>
        <w:t xml:space="preserve">3.6. </w:t>
      </w:r>
      <w:r w:rsidRPr="00ED14A1">
        <w:rPr>
          <w:rFonts w:ascii="Verdana" w:hAnsi="Verdana"/>
          <w:i/>
          <w:iCs/>
          <w:sz w:val="20"/>
          <w:u w:val="single"/>
          <w:lang w:val="en-US"/>
        </w:rPr>
        <w:t>Stakeholder engagement</w:t>
      </w:r>
      <w:r w:rsidRPr="00ED14A1">
        <w:rPr>
          <w:rFonts w:ascii="Verdana" w:hAnsi="Verdana"/>
          <w:i/>
          <w:iCs/>
          <w:sz w:val="20"/>
          <w:lang w:val="en-US"/>
        </w:rPr>
        <w:t xml:space="preserve">. </w:t>
      </w:r>
      <w:r w:rsidRPr="00ED14A1" w:rsidR="001C33DE">
        <w:rPr>
          <w:rFonts w:ascii="Verdana" w:hAnsi="Verdana"/>
          <w:i/>
          <w:iCs/>
          <w:sz w:val="20"/>
          <w:lang w:val="en-US"/>
        </w:rPr>
        <w:t>Please describe your organization’s collaboration with research institutes, test cent</w:t>
      </w:r>
      <w:r w:rsidRPr="00ED14A1" w:rsidR="0002018F">
        <w:rPr>
          <w:rFonts w:ascii="Verdana" w:hAnsi="Verdana"/>
          <w:i/>
          <w:iCs/>
          <w:sz w:val="20"/>
          <w:lang w:val="en-US"/>
        </w:rPr>
        <w:t>er</w:t>
      </w:r>
      <w:r w:rsidRPr="00ED14A1" w:rsidR="001C33DE">
        <w:rPr>
          <w:rFonts w:ascii="Verdana" w:hAnsi="Verdana"/>
          <w:i/>
          <w:iCs/>
          <w:sz w:val="20"/>
          <w:lang w:val="en-US"/>
        </w:rPr>
        <w:t>s, investor</w:t>
      </w:r>
      <w:r w:rsidRPr="00ED14A1" w:rsidR="0002018F">
        <w:rPr>
          <w:rFonts w:ascii="Verdana" w:hAnsi="Verdana"/>
          <w:i/>
          <w:iCs/>
          <w:sz w:val="20"/>
          <w:lang w:val="en-US"/>
        </w:rPr>
        <w:t>s,</w:t>
      </w:r>
      <w:r w:rsidRPr="00ED14A1" w:rsidR="001C33DE">
        <w:rPr>
          <w:rFonts w:ascii="Verdana" w:hAnsi="Verdana"/>
          <w:i/>
          <w:iCs/>
          <w:sz w:val="20"/>
          <w:lang w:val="en-US"/>
        </w:rPr>
        <w:t xml:space="preserve"> </w:t>
      </w:r>
      <w:r w:rsidRPr="00ED14A1" w:rsidR="00985CBC">
        <w:rPr>
          <w:rFonts w:ascii="Verdana" w:hAnsi="Verdana"/>
          <w:i/>
          <w:iCs/>
          <w:sz w:val="20"/>
          <w:lang w:val="en-US"/>
        </w:rPr>
        <w:t xml:space="preserve">and </w:t>
      </w:r>
      <w:r w:rsidRPr="00ED14A1" w:rsidR="001C33DE">
        <w:rPr>
          <w:rFonts w:ascii="Verdana" w:hAnsi="Verdana"/>
          <w:i/>
          <w:iCs/>
          <w:sz w:val="20"/>
          <w:lang w:val="en-US"/>
        </w:rPr>
        <w:t>government stakeholder</w:t>
      </w:r>
      <w:r w:rsidRPr="00ED14A1" w:rsidR="00985CBC">
        <w:rPr>
          <w:rFonts w:ascii="Verdana" w:hAnsi="Verdana"/>
          <w:i/>
          <w:iCs/>
          <w:sz w:val="20"/>
          <w:lang w:val="en-US"/>
        </w:rPr>
        <w:t>s,</w:t>
      </w:r>
      <w:r w:rsidRPr="00ED14A1" w:rsidR="000A1F50">
        <w:rPr>
          <w:rFonts w:ascii="Verdana" w:hAnsi="Verdana"/>
          <w:i/>
          <w:iCs/>
          <w:sz w:val="20"/>
          <w:lang w:val="en-US"/>
        </w:rPr>
        <w:t xml:space="preserve"> military</w:t>
      </w:r>
      <w:r w:rsidRPr="00ED14A1" w:rsidR="00985CBC">
        <w:rPr>
          <w:rFonts w:ascii="Verdana" w:hAnsi="Verdana"/>
          <w:i/>
          <w:iCs/>
          <w:sz w:val="20"/>
          <w:lang w:val="en-US"/>
        </w:rPr>
        <w:t xml:space="preserve"> and i</w:t>
      </w:r>
      <w:r w:rsidRPr="00ED14A1" w:rsidR="0002018F">
        <w:rPr>
          <w:rFonts w:ascii="Verdana" w:hAnsi="Verdana"/>
          <w:i/>
          <w:iCs/>
          <w:sz w:val="20"/>
          <w:lang w:val="en-US"/>
        </w:rPr>
        <w:t xml:space="preserve">ndicate your willingness to share expertise and resources with DIANA and other accelerator sites as part of the program. </w:t>
      </w:r>
      <w:r w:rsidRPr="00ED14A1" w:rsidR="00943DF6">
        <w:rPr>
          <w:rFonts w:ascii="Verdana" w:hAnsi="Verdana"/>
          <w:i/>
          <w:iCs/>
          <w:sz w:val="20"/>
          <w:lang w:val="en-US"/>
        </w:rPr>
        <w:t>Within your description, please also consider the following points:</w:t>
      </w:r>
    </w:p>
    <w:p w:rsidRPr="00ED14A1" w:rsidR="00F21AC5" w:rsidP="004F7859" w:rsidRDefault="00C0599E" w14:paraId="55FA8BF8" w14:textId="605898B2">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is the</w:t>
      </w:r>
      <w:r w:rsidRPr="00ED14A1" w:rsidR="00F21AC5">
        <w:rPr>
          <w:rFonts w:ascii="Verdana" w:hAnsi="Verdana"/>
          <w:i/>
          <w:iCs/>
          <w:sz w:val="20"/>
          <w:szCs w:val="20"/>
          <w:lang w:val="en-US" w:eastAsia="en-US"/>
        </w:rPr>
        <w:t xml:space="preserve"> selection process </w:t>
      </w:r>
      <w:r w:rsidRPr="00ED14A1">
        <w:rPr>
          <w:rFonts w:ascii="Verdana" w:hAnsi="Verdana"/>
          <w:i/>
          <w:iCs/>
          <w:sz w:val="20"/>
          <w:szCs w:val="20"/>
          <w:lang w:val="en-US" w:eastAsia="en-US"/>
        </w:rPr>
        <w:t xml:space="preserve">and </w:t>
      </w:r>
      <w:r w:rsidRPr="00ED14A1" w:rsidR="00AC37CE">
        <w:rPr>
          <w:rFonts w:ascii="Verdana" w:hAnsi="Verdana"/>
          <w:i/>
          <w:iCs/>
          <w:sz w:val="20"/>
          <w:szCs w:val="20"/>
          <w:lang w:val="en-US" w:eastAsia="en-US"/>
        </w:rPr>
        <w:t xml:space="preserve">criteria </w:t>
      </w:r>
      <w:r w:rsidRPr="00ED14A1" w:rsidR="00702E8C">
        <w:rPr>
          <w:rFonts w:ascii="Verdana" w:hAnsi="Verdana"/>
          <w:i/>
          <w:iCs/>
          <w:sz w:val="20"/>
          <w:szCs w:val="20"/>
          <w:lang w:val="en-US" w:eastAsia="en-US"/>
        </w:rPr>
        <w:t>for your mentors and experts</w:t>
      </w:r>
      <w:r w:rsidRPr="00ED14A1" w:rsidR="00AC37CE">
        <w:rPr>
          <w:rFonts w:ascii="Verdana" w:hAnsi="Verdana"/>
          <w:i/>
          <w:iCs/>
          <w:sz w:val="20"/>
          <w:szCs w:val="20"/>
          <w:lang w:val="en-US" w:eastAsia="en-US"/>
        </w:rPr>
        <w:t>?</w:t>
      </w:r>
    </w:p>
    <w:p w:rsidRPr="00ED14A1" w:rsidR="009F2DC9" w:rsidP="004F7859" w:rsidRDefault="00DD033A" w14:paraId="66A8CB48" w14:textId="7082B3C5">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how many </w:t>
      </w:r>
      <w:r w:rsidRPr="00ED14A1">
        <w:rPr>
          <w:rFonts w:ascii="Verdana" w:hAnsi="Verdana"/>
          <w:i/>
          <w:iCs/>
          <w:sz w:val="20"/>
          <w:szCs w:val="20"/>
          <w:u w:val="single"/>
          <w:lang w:val="en-US" w:eastAsia="en-US"/>
        </w:rPr>
        <w:t>business mentors</w:t>
      </w:r>
      <w:r w:rsidRPr="00ED14A1">
        <w:rPr>
          <w:rFonts w:ascii="Verdana" w:hAnsi="Verdana"/>
          <w:i/>
          <w:iCs/>
          <w:sz w:val="20"/>
          <w:szCs w:val="20"/>
          <w:lang w:val="en-US" w:eastAsia="en-US"/>
        </w:rPr>
        <w:t xml:space="preserve"> affiliated with your organization would be available to support the DIANA program?</w:t>
      </w:r>
    </w:p>
    <w:p w:rsidRPr="00ED14A1" w:rsidR="00DD033A" w:rsidP="004F7859" w:rsidRDefault="00C0599E" w14:paraId="28B90EFE" w14:textId="544DD91B">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how many </w:t>
      </w:r>
      <w:r w:rsidRPr="00ED14A1">
        <w:rPr>
          <w:rFonts w:ascii="Verdana" w:hAnsi="Verdana"/>
          <w:i/>
          <w:iCs/>
          <w:sz w:val="20"/>
          <w:szCs w:val="20"/>
          <w:u w:val="single"/>
          <w:lang w:val="en-US" w:eastAsia="en-US"/>
        </w:rPr>
        <w:t>defense mentors</w:t>
      </w:r>
      <w:r w:rsidRPr="00ED14A1">
        <w:rPr>
          <w:rFonts w:ascii="Verdana" w:hAnsi="Verdana"/>
          <w:i/>
          <w:iCs/>
          <w:sz w:val="20"/>
          <w:szCs w:val="20"/>
          <w:lang w:val="en-US" w:eastAsia="en-US"/>
        </w:rPr>
        <w:t xml:space="preserve"> affiliated with your organization would be available to support the DIANA program?</w:t>
      </w:r>
    </w:p>
    <w:p w:rsidRPr="00ED14A1" w:rsidR="00AC37CE" w:rsidP="004F7859" w:rsidRDefault="00AC37CE" w14:paraId="50969973" w14:textId="01382550">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what financial arrangement do you have with your mentors </w:t>
      </w:r>
      <w:r w:rsidRPr="00ED14A1" w:rsidR="00C34DFE">
        <w:rPr>
          <w:rFonts w:ascii="Verdana" w:hAnsi="Verdana"/>
          <w:i/>
          <w:iCs/>
          <w:sz w:val="20"/>
          <w:szCs w:val="20"/>
          <w:lang w:val="en-US" w:eastAsia="en-US"/>
        </w:rPr>
        <w:t>(e.</w:t>
      </w:r>
      <w:r w:rsidRPr="00ED14A1">
        <w:rPr>
          <w:rFonts w:ascii="Verdana" w:hAnsi="Verdana"/>
          <w:i/>
          <w:iCs/>
          <w:sz w:val="20"/>
          <w:szCs w:val="20"/>
          <w:lang w:val="en-US" w:eastAsia="en-US"/>
        </w:rPr>
        <w:t>g. are they paid to associate with the facility or are they volunteers</w:t>
      </w:r>
      <w:r w:rsidRPr="00ED14A1" w:rsidR="00C34DFE">
        <w:rPr>
          <w:rFonts w:ascii="Verdana" w:hAnsi="Verdana"/>
          <w:i/>
          <w:iCs/>
          <w:sz w:val="20"/>
          <w:szCs w:val="20"/>
          <w:lang w:val="en-US" w:eastAsia="en-US"/>
        </w:rPr>
        <w:t>)?</w:t>
      </w:r>
    </w:p>
    <w:p w:rsidRPr="00ED14A1" w:rsidR="000D3A5F" w:rsidP="000D3A5F" w:rsidRDefault="000D3A5F" w14:paraId="12914228" w14:textId="77777777">
      <w:pPr>
        <w:ind w:left="360"/>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0D3A5F" w14:paraId="51FF32F5" w14:textId="77777777">
        <w:trPr>
          <w:trHeight w:val="570"/>
        </w:trPr>
        <w:tc>
          <w:tcPr>
            <w:tcW w:w="9628" w:type="dxa"/>
            <w:shd w:val="clear" w:color="auto" w:fill="auto"/>
          </w:tcPr>
          <w:p w:rsidRPr="00ED14A1" w:rsidR="000D3A5F" w:rsidRDefault="000D3A5F" w14:paraId="69A3A45D" w14:textId="2A0C6EC4">
            <w:pPr>
              <w:jc w:val="both"/>
              <w:rPr>
                <w:rFonts w:ascii="Verdana" w:hAnsi="Verdana"/>
                <w:i/>
                <w:iCs/>
                <w:sz w:val="22"/>
                <w:szCs w:val="22"/>
                <w:lang w:val="en-US"/>
              </w:rPr>
            </w:pPr>
            <w:r w:rsidRPr="00ED14A1">
              <w:rPr>
                <w:rFonts w:ascii="Verdana" w:hAnsi="Verdana"/>
                <w:i/>
                <w:iCs/>
                <w:sz w:val="20"/>
                <w:lang w:val="en-US"/>
              </w:rPr>
              <w:t>(Fill in here for 3.6. Up to 7000 characters (with spaces)</w:t>
            </w:r>
            <w:r w:rsidRPr="00ED14A1">
              <w:rPr>
                <w:rFonts w:ascii="Verdana" w:hAnsi="Verdana"/>
                <w:i/>
                <w:iCs/>
                <w:sz w:val="22"/>
                <w:szCs w:val="22"/>
                <w:lang w:val="en-US"/>
              </w:rPr>
              <w:t>)</w:t>
            </w:r>
          </w:p>
          <w:p w:rsidRPr="00ED14A1" w:rsidR="000D3A5F" w:rsidRDefault="000D3A5F" w14:paraId="45E56797" w14:textId="77777777">
            <w:pPr>
              <w:jc w:val="both"/>
              <w:rPr>
                <w:rFonts w:ascii="Verdana" w:hAnsi="Verdana"/>
                <w:bCs/>
                <w:i/>
                <w:iCs/>
                <w:sz w:val="22"/>
                <w:szCs w:val="22"/>
                <w:lang w:val="en-US"/>
              </w:rPr>
            </w:pPr>
          </w:p>
          <w:p w:rsidRPr="00ED14A1" w:rsidR="000D3A5F" w:rsidRDefault="000D3A5F" w14:paraId="0CC3E39A" w14:textId="77777777">
            <w:pPr>
              <w:jc w:val="both"/>
              <w:rPr>
                <w:rFonts w:ascii="Verdana" w:hAnsi="Verdana"/>
                <w:bCs/>
                <w:i/>
                <w:iCs/>
                <w:sz w:val="22"/>
                <w:szCs w:val="22"/>
                <w:lang w:val="en-US"/>
              </w:rPr>
            </w:pPr>
          </w:p>
        </w:tc>
      </w:tr>
    </w:tbl>
    <w:p w:rsidRPr="00ED14A1" w:rsidR="00090E5D" w:rsidP="00090B14" w:rsidRDefault="00090E5D" w14:paraId="22C57D55" w14:textId="77777777">
      <w:pPr>
        <w:jc w:val="both"/>
        <w:rPr>
          <w:rFonts w:ascii="Verdana" w:hAnsi="Verdana"/>
          <w:i/>
          <w:iCs/>
          <w:sz w:val="20"/>
          <w:lang w:val="en-US"/>
        </w:rPr>
      </w:pPr>
    </w:p>
    <w:p w:rsidRPr="00ED14A1" w:rsidR="006F2BAC" w:rsidP="00090B14" w:rsidRDefault="006F2BAC" w14:paraId="38C96D05" w14:textId="411247FA">
      <w:pPr>
        <w:jc w:val="both"/>
        <w:rPr>
          <w:rFonts w:ascii="Verdana" w:hAnsi="Verdana"/>
          <w:i/>
          <w:iCs/>
          <w:sz w:val="20"/>
          <w:lang w:val="en-US"/>
        </w:rPr>
      </w:pPr>
      <w:r w:rsidRPr="00ED14A1">
        <w:rPr>
          <w:rFonts w:ascii="Verdana" w:hAnsi="Verdana"/>
          <w:i/>
          <w:iCs/>
          <w:sz w:val="20"/>
          <w:lang w:val="en-US"/>
        </w:rPr>
        <w:t>3.</w:t>
      </w:r>
      <w:r w:rsidRPr="00ED14A1" w:rsidR="000D3A5F">
        <w:rPr>
          <w:rFonts w:ascii="Verdana" w:hAnsi="Verdana"/>
          <w:i/>
          <w:iCs/>
          <w:sz w:val="20"/>
          <w:lang w:val="en-US"/>
        </w:rPr>
        <w:t>7</w:t>
      </w:r>
      <w:r w:rsidRPr="00ED14A1">
        <w:rPr>
          <w:rFonts w:ascii="Verdana" w:hAnsi="Verdana"/>
          <w:i/>
          <w:iCs/>
          <w:sz w:val="20"/>
          <w:lang w:val="en-US"/>
        </w:rPr>
        <w:t xml:space="preserve">. </w:t>
      </w:r>
      <w:r w:rsidRPr="00ED14A1" w:rsidR="006319CF">
        <w:rPr>
          <w:rFonts w:ascii="Verdana" w:hAnsi="Verdana"/>
          <w:i/>
          <w:iCs/>
          <w:sz w:val="20"/>
          <w:u w:val="single"/>
          <w:lang w:val="en-US"/>
        </w:rPr>
        <w:t>Cooperation with a</w:t>
      </w:r>
      <w:r w:rsidRPr="00ED14A1">
        <w:rPr>
          <w:rFonts w:ascii="Verdana" w:hAnsi="Verdana"/>
          <w:i/>
          <w:iCs/>
          <w:sz w:val="20"/>
          <w:u w:val="single"/>
          <w:lang w:val="en-US"/>
        </w:rPr>
        <w:t>cademia</w:t>
      </w:r>
      <w:r w:rsidRPr="00ED14A1" w:rsidR="00646FC9">
        <w:rPr>
          <w:rFonts w:ascii="Verdana" w:hAnsi="Verdana"/>
          <w:i/>
          <w:iCs/>
          <w:sz w:val="20"/>
          <w:lang w:val="en-US"/>
        </w:rPr>
        <w:t>. Please describe your collaboration with academic institutions</w:t>
      </w:r>
      <w:r w:rsidRPr="00ED14A1" w:rsidR="00026985">
        <w:rPr>
          <w:rFonts w:ascii="Verdana" w:hAnsi="Verdana"/>
          <w:i/>
          <w:iCs/>
          <w:sz w:val="20"/>
          <w:lang w:val="en-US"/>
        </w:rPr>
        <w:t xml:space="preserve"> indicating </w:t>
      </w:r>
      <w:r w:rsidRPr="00ED14A1" w:rsidR="00D02154">
        <w:rPr>
          <w:rFonts w:ascii="Verdana" w:hAnsi="Verdana"/>
          <w:i/>
          <w:iCs/>
          <w:sz w:val="20"/>
          <w:lang w:val="en-US"/>
        </w:rPr>
        <w:t>related partner institutions</w:t>
      </w:r>
      <w:r w:rsidRPr="00ED14A1" w:rsidR="00AD1021">
        <w:rPr>
          <w:rFonts w:ascii="Verdana" w:hAnsi="Verdana"/>
          <w:i/>
          <w:iCs/>
          <w:sz w:val="20"/>
          <w:lang w:val="en-US"/>
        </w:rPr>
        <w:t xml:space="preserve"> and</w:t>
      </w:r>
      <w:r w:rsidRPr="00ED14A1" w:rsidR="00D02154">
        <w:rPr>
          <w:rFonts w:ascii="Verdana" w:hAnsi="Verdana"/>
          <w:i/>
          <w:iCs/>
          <w:sz w:val="20"/>
          <w:lang w:val="en-US"/>
        </w:rPr>
        <w:t xml:space="preserve"> detailing the</w:t>
      </w:r>
      <w:r w:rsidRPr="00ED14A1" w:rsidR="00AD1021">
        <w:rPr>
          <w:rFonts w:ascii="Verdana" w:hAnsi="Verdana"/>
          <w:i/>
          <w:iCs/>
          <w:sz w:val="20"/>
          <w:lang w:val="en-US"/>
        </w:rPr>
        <w:t xml:space="preserve"> ways</w:t>
      </w:r>
      <w:r w:rsidRPr="00ED14A1" w:rsidR="00D02154">
        <w:rPr>
          <w:rFonts w:ascii="Verdana" w:hAnsi="Verdana"/>
          <w:i/>
          <w:iCs/>
          <w:sz w:val="20"/>
          <w:lang w:val="en-US"/>
        </w:rPr>
        <w:t xml:space="preserve"> and fields</w:t>
      </w:r>
      <w:r w:rsidRPr="00ED14A1" w:rsidR="00AD1021">
        <w:rPr>
          <w:rFonts w:ascii="Verdana" w:hAnsi="Verdana"/>
          <w:i/>
          <w:iCs/>
          <w:sz w:val="20"/>
          <w:lang w:val="en-US"/>
        </w:rPr>
        <w:t xml:space="preserve"> of cooperation.</w:t>
      </w:r>
    </w:p>
    <w:p w:rsidRPr="00ED14A1" w:rsidR="00D02154" w:rsidP="00D02154" w:rsidRDefault="00D02154" w14:paraId="2EAB806F" w14:textId="77777777">
      <w:pPr>
        <w:ind w:left="360"/>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D02154" w14:paraId="4030D7FA" w14:textId="77777777">
        <w:trPr>
          <w:trHeight w:val="570"/>
        </w:trPr>
        <w:tc>
          <w:tcPr>
            <w:tcW w:w="9628" w:type="dxa"/>
            <w:shd w:val="clear" w:color="auto" w:fill="auto"/>
          </w:tcPr>
          <w:p w:rsidRPr="00ED14A1" w:rsidR="00D02154" w:rsidRDefault="00D02154" w14:paraId="046AF02E" w14:textId="1FBBBF28">
            <w:pPr>
              <w:jc w:val="both"/>
              <w:rPr>
                <w:rFonts w:ascii="Verdana" w:hAnsi="Verdana"/>
                <w:i/>
                <w:iCs/>
                <w:sz w:val="22"/>
                <w:szCs w:val="22"/>
                <w:lang w:val="en-US"/>
              </w:rPr>
            </w:pPr>
            <w:r w:rsidRPr="00ED14A1">
              <w:rPr>
                <w:rFonts w:ascii="Verdana" w:hAnsi="Verdana"/>
                <w:i/>
                <w:iCs/>
                <w:sz w:val="20"/>
                <w:lang w:val="en-US"/>
              </w:rPr>
              <w:t>(Fill in here for 3.7. Up to 5000 characters (with spaces)</w:t>
            </w:r>
            <w:r w:rsidRPr="00ED14A1">
              <w:rPr>
                <w:rFonts w:ascii="Verdana" w:hAnsi="Verdana"/>
                <w:i/>
                <w:iCs/>
                <w:sz w:val="22"/>
                <w:szCs w:val="22"/>
                <w:lang w:val="en-US"/>
              </w:rPr>
              <w:t>)</w:t>
            </w:r>
          </w:p>
          <w:p w:rsidRPr="00ED14A1" w:rsidR="00D02154" w:rsidRDefault="00D02154" w14:paraId="158CBDA0" w14:textId="77777777">
            <w:pPr>
              <w:jc w:val="both"/>
              <w:rPr>
                <w:rFonts w:ascii="Verdana" w:hAnsi="Verdana"/>
                <w:bCs/>
                <w:i/>
                <w:iCs/>
                <w:sz w:val="22"/>
                <w:szCs w:val="22"/>
                <w:lang w:val="en-US"/>
              </w:rPr>
            </w:pPr>
          </w:p>
          <w:p w:rsidRPr="00ED14A1" w:rsidR="00D02154" w:rsidRDefault="00D02154" w14:paraId="53535D58" w14:textId="77777777">
            <w:pPr>
              <w:jc w:val="both"/>
              <w:rPr>
                <w:rFonts w:ascii="Verdana" w:hAnsi="Verdana"/>
                <w:bCs/>
                <w:i/>
                <w:iCs/>
                <w:sz w:val="22"/>
                <w:szCs w:val="22"/>
                <w:lang w:val="en-US"/>
              </w:rPr>
            </w:pPr>
          </w:p>
        </w:tc>
      </w:tr>
    </w:tbl>
    <w:p w:rsidRPr="00ED14A1" w:rsidR="004A42A7" w:rsidP="00090B14" w:rsidRDefault="004A42A7" w14:paraId="5DA3786F" w14:textId="77777777">
      <w:pPr>
        <w:jc w:val="both"/>
        <w:rPr>
          <w:rFonts w:ascii="Verdana" w:hAnsi="Verdana"/>
          <w:i/>
          <w:iCs/>
          <w:sz w:val="20"/>
          <w:lang w:val="en-US"/>
        </w:rPr>
      </w:pPr>
    </w:p>
    <w:p w:rsidRPr="00ED14A1" w:rsidR="00BB57CF" w:rsidP="007D494C" w:rsidRDefault="007D494C" w14:paraId="426E18F5" w14:textId="520B2081">
      <w:pPr>
        <w:jc w:val="both"/>
        <w:rPr>
          <w:rFonts w:ascii="Verdana" w:hAnsi="Verdana"/>
          <w:i/>
          <w:iCs/>
          <w:sz w:val="20"/>
          <w:lang w:val="en-US"/>
        </w:rPr>
      </w:pPr>
      <w:r w:rsidRPr="00ED14A1">
        <w:rPr>
          <w:rFonts w:ascii="Verdana" w:hAnsi="Verdana"/>
          <w:i/>
          <w:iCs/>
          <w:sz w:val="20"/>
          <w:lang w:val="en-US"/>
        </w:rPr>
        <w:t xml:space="preserve">3.8. </w:t>
      </w:r>
      <w:r w:rsidRPr="00ED14A1">
        <w:rPr>
          <w:rFonts w:ascii="Verdana" w:hAnsi="Verdana"/>
          <w:i/>
          <w:iCs/>
          <w:sz w:val="20"/>
          <w:u w:val="single"/>
          <w:lang w:val="en-US"/>
        </w:rPr>
        <w:t>Funding</w:t>
      </w:r>
      <w:r w:rsidRPr="00ED14A1" w:rsidR="000A16BA">
        <w:rPr>
          <w:rFonts w:ascii="Verdana" w:hAnsi="Verdana"/>
          <w:i/>
          <w:iCs/>
          <w:sz w:val="20"/>
          <w:u w:val="single"/>
          <w:lang w:val="en-US"/>
        </w:rPr>
        <w:t xml:space="preserve"> arrangements</w:t>
      </w:r>
      <w:r w:rsidRPr="00ED14A1" w:rsidR="000A16BA">
        <w:rPr>
          <w:rFonts w:ascii="Verdana" w:hAnsi="Verdana"/>
          <w:i/>
          <w:iCs/>
          <w:sz w:val="20"/>
          <w:lang w:val="en-US"/>
        </w:rPr>
        <w:t>.</w:t>
      </w:r>
      <w:r w:rsidRPr="00ED14A1" w:rsidR="00BD4E9A">
        <w:rPr>
          <w:rFonts w:ascii="Verdana" w:hAnsi="Verdana"/>
          <w:i/>
          <w:iCs/>
          <w:sz w:val="20"/>
          <w:lang w:val="en-US"/>
        </w:rPr>
        <w:t xml:space="preserve"> </w:t>
      </w:r>
      <w:r w:rsidRPr="00ED14A1" w:rsidR="00BB57CF">
        <w:rPr>
          <w:rFonts w:ascii="Verdana" w:hAnsi="Verdana"/>
          <w:i/>
          <w:iCs/>
          <w:sz w:val="20"/>
          <w:lang w:val="en-US"/>
        </w:rPr>
        <w:t>Please consider and</w:t>
      </w:r>
      <w:r w:rsidRPr="00ED14A1" w:rsidR="006F3E85">
        <w:rPr>
          <w:rFonts w:ascii="Verdana" w:hAnsi="Verdana"/>
          <w:i/>
          <w:iCs/>
          <w:sz w:val="20"/>
          <w:lang w:val="en-US"/>
        </w:rPr>
        <w:t xml:space="preserve"> in the following description</w:t>
      </w:r>
      <w:r w:rsidRPr="00ED14A1" w:rsidR="00BB57CF">
        <w:rPr>
          <w:rFonts w:ascii="Verdana" w:hAnsi="Verdana"/>
          <w:i/>
          <w:iCs/>
          <w:sz w:val="20"/>
          <w:lang w:val="en-US"/>
        </w:rPr>
        <w:t xml:space="preserve"> </w:t>
      </w:r>
      <w:r w:rsidRPr="00ED14A1" w:rsidR="006F3E85">
        <w:rPr>
          <w:rFonts w:ascii="Verdana" w:hAnsi="Verdana"/>
          <w:i/>
          <w:iCs/>
          <w:sz w:val="20"/>
          <w:lang w:val="en-US"/>
        </w:rPr>
        <w:t>provide answers to</w:t>
      </w:r>
      <w:r w:rsidRPr="00ED14A1" w:rsidR="00BB57CF">
        <w:rPr>
          <w:rFonts w:ascii="Verdana" w:hAnsi="Verdana"/>
          <w:i/>
          <w:iCs/>
          <w:sz w:val="20"/>
          <w:lang w:val="en-US"/>
        </w:rPr>
        <w:t xml:space="preserve"> the following </w:t>
      </w:r>
      <w:r w:rsidRPr="00ED14A1" w:rsidR="006F3E85">
        <w:rPr>
          <w:rFonts w:ascii="Verdana" w:hAnsi="Verdana"/>
          <w:i/>
          <w:iCs/>
          <w:sz w:val="20"/>
          <w:lang w:val="en-US"/>
        </w:rPr>
        <w:t>questions</w:t>
      </w:r>
      <w:r w:rsidRPr="00ED14A1" w:rsidR="00BB57CF">
        <w:rPr>
          <w:rFonts w:ascii="Verdana" w:hAnsi="Verdana"/>
          <w:i/>
          <w:iCs/>
          <w:sz w:val="20"/>
          <w:lang w:val="en-US"/>
        </w:rPr>
        <w:t>:</w:t>
      </w:r>
    </w:p>
    <w:p w:rsidRPr="00ED14A1" w:rsidR="00E63118" w:rsidP="004F7859" w:rsidRDefault="00E63118" w14:paraId="4D0F8741" w14:textId="12197132">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 xml:space="preserve">what </w:t>
      </w:r>
      <w:r w:rsidRPr="00ED14A1" w:rsidR="006F3E85">
        <w:rPr>
          <w:rFonts w:ascii="Verdana" w:hAnsi="Verdana"/>
          <w:i/>
          <w:iCs/>
          <w:sz w:val="20"/>
          <w:szCs w:val="20"/>
          <w:lang w:val="en-US" w:eastAsia="en-US"/>
        </w:rPr>
        <w:t xml:space="preserve">type of </w:t>
      </w:r>
      <w:r w:rsidRPr="00ED14A1" w:rsidR="00F53100">
        <w:rPr>
          <w:rFonts w:ascii="Verdana" w:hAnsi="Verdana"/>
          <w:i/>
          <w:iCs/>
          <w:sz w:val="20"/>
          <w:szCs w:val="20"/>
          <w:lang w:val="en-US" w:eastAsia="en-US"/>
        </w:rPr>
        <w:t>funding will support the operations of your site (e.g. Government contracts, grants, sponsorships, donations, etc.)</w:t>
      </w:r>
      <w:r w:rsidRPr="00ED14A1" w:rsidR="00257DE0">
        <w:rPr>
          <w:rFonts w:ascii="Verdana" w:hAnsi="Verdana"/>
          <w:i/>
          <w:iCs/>
          <w:sz w:val="20"/>
          <w:szCs w:val="20"/>
          <w:lang w:val="en-US" w:eastAsia="en-US"/>
        </w:rPr>
        <w:t>?</w:t>
      </w:r>
      <w:r w:rsidRPr="00ED14A1" w:rsidR="00F53100">
        <w:rPr>
          <w:rFonts w:ascii="Verdana" w:hAnsi="Verdana"/>
          <w:i/>
          <w:iCs/>
          <w:sz w:val="20"/>
          <w:szCs w:val="20"/>
          <w:lang w:val="en-US" w:eastAsia="en-US"/>
        </w:rPr>
        <w:t xml:space="preserve"> Please list all that are relevant</w:t>
      </w:r>
    </w:p>
    <w:p w:rsidRPr="00ED14A1" w:rsidR="00F53100" w:rsidP="004F7859" w:rsidRDefault="00257DE0" w14:paraId="62D83149" w14:textId="699CED32">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what is the total amount of funding received from these sources?</w:t>
      </w:r>
    </w:p>
    <w:p w:rsidRPr="00ED14A1" w:rsidR="00257DE0" w:rsidP="004F7859" w:rsidRDefault="00257DE0" w14:paraId="1339A7CF" w14:textId="20153597">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over what timeline is the provided funding intended to be used?</w:t>
      </w:r>
    </w:p>
    <w:p w:rsidRPr="00ED14A1" w:rsidR="00E63118" w:rsidP="004F7859" w:rsidRDefault="00257DE0" w14:paraId="7C887CC8" w14:textId="37D38911">
      <w:pPr>
        <w:pStyle w:val="paragraph"/>
        <w:numPr>
          <w:ilvl w:val="0"/>
          <w:numId w:val="11"/>
        </w:numPr>
        <w:spacing w:before="0" w:beforeAutospacing="0" w:after="0" w:afterAutospacing="0"/>
        <w:jc w:val="both"/>
        <w:textAlignment w:val="baseline"/>
        <w:rPr>
          <w:rFonts w:ascii="Verdana" w:hAnsi="Verdana"/>
          <w:i/>
          <w:iCs/>
          <w:sz w:val="20"/>
          <w:szCs w:val="20"/>
          <w:lang w:val="en-US" w:eastAsia="en-US"/>
        </w:rPr>
      </w:pPr>
      <w:r w:rsidRPr="00ED14A1">
        <w:rPr>
          <w:rFonts w:ascii="Verdana" w:hAnsi="Verdana"/>
          <w:i/>
          <w:iCs/>
          <w:sz w:val="20"/>
          <w:szCs w:val="20"/>
          <w:lang w:val="en-US" w:eastAsia="en-US"/>
        </w:rPr>
        <w:t>are there any specific conditions or requirements set by the funding bodies to maintain funding (e.g. achieving specific milestones, number of start-ups engaged, reporting requirements, etc.)?</w:t>
      </w:r>
    </w:p>
    <w:p w:rsidRPr="00ED14A1" w:rsidR="007D494C" w:rsidP="007D494C" w:rsidRDefault="00BD4E9A" w14:paraId="2343BFF2" w14:textId="25861642">
      <w:pPr>
        <w:jc w:val="both"/>
        <w:rPr>
          <w:rFonts w:ascii="Verdana" w:hAnsi="Verdana"/>
          <w:i/>
          <w:iCs/>
          <w:sz w:val="20"/>
          <w:lang w:val="en-US"/>
        </w:rPr>
      </w:pPr>
      <w:r w:rsidRPr="00ED14A1">
        <w:rPr>
          <w:rFonts w:ascii="Verdana" w:hAnsi="Verdana"/>
          <w:b/>
          <w:bCs/>
          <w:i/>
          <w:iCs/>
          <w:sz w:val="20"/>
          <w:lang w:val="en-US"/>
        </w:rPr>
        <w:t xml:space="preserve">Please </w:t>
      </w:r>
      <w:r w:rsidRPr="00ED14A1" w:rsidR="00BB57CF">
        <w:rPr>
          <w:rFonts w:ascii="Verdana" w:hAnsi="Verdana"/>
          <w:b/>
          <w:bCs/>
          <w:i/>
          <w:iCs/>
          <w:sz w:val="20"/>
          <w:lang w:val="en-US"/>
        </w:rPr>
        <w:t>note</w:t>
      </w:r>
      <w:r w:rsidRPr="00ED14A1">
        <w:rPr>
          <w:rFonts w:ascii="Verdana" w:hAnsi="Verdana"/>
          <w:b/>
          <w:bCs/>
          <w:i/>
          <w:iCs/>
          <w:sz w:val="20"/>
          <w:lang w:val="en-US"/>
        </w:rPr>
        <w:t xml:space="preserve"> that </w:t>
      </w:r>
      <w:r w:rsidRPr="00ED14A1" w:rsidR="009164D8">
        <w:rPr>
          <w:rFonts w:ascii="Verdana" w:hAnsi="Verdana"/>
          <w:b/>
          <w:bCs/>
          <w:i/>
          <w:iCs/>
          <w:sz w:val="20"/>
          <w:lang w:val="en-US"/>
        </w:rPr>
        <w:t xml:space="preserve">no equity or Intellectual Property </w:t>
      </w:r>
      <w:r w:rsidRPr="00ED14A1" w:rsidR="00BB57CF">
        <w:rPr>
          <w:rFonts w:ascii="Verdana" w:hAnsi="Verdana"/>
          <w:b/>
          <w:bCs/>
          <w:i/>
          <w:iCs/>
          <w:sz w:val="20"/>
          <w:lang w:val="en-US"/>
        </w:rPr>
        <w:t>can</w:t>
      </w:r>
      <w:r w:rsidRPr="00ED14A1" w:rsidR="009164D8">
        <w:rPr>
          <w:rFonts w:ascii="Verdana" w:hAnsi="Verdana"/>
          <w:b/>
          <w:bCs/>
          <w:i/>
          <w:iCs/>
          <w:sz w:val="20"/>
          <w:lang w:val="en-US"/>
        </w:rPr>
        <w:t xml:space="preserve"> be taken as part of the DIANA acceleration program</w:t>
      </w:r>
      <w:r w:rsidRPr="00ED14A1" w:rsidR="009164D8">
        <w:rPr>
          <w:rStyle w:val="FootnoteReference"/>
          <w:rFonts w:ascii="Verdana" w:hAnsi="Verdana"/>
          <w:i/>
          <w:iCs/>
          <w:sz w:val="20"/>
          <w:lang w:val="en-US"/>
        </w:rPr>
        <w:footnoteReference w:id="12"/>
      </w:r>
      <w:r w:rsidRPr="00ED14A1" w:rsidR="000A16BA">
        <w:rPr>
          <w:rFonts w:ascii="Verdana" w:hAnsi="Verdana"/>
          <w:i/>
          <w:iCs/>
          <w:sz w:val="20"/>
          <w:lang w:val="en-US"/>
        </w:rPr>
        <w:t xml:space="preserve"> </w:t>
      </w:r>
    </w:p>
    <w:p w:rsidRPr="00ED14A1" w:rsidR="009D09B1" w:rsidP="009D09B1" w:rsidRDefault="009D09B1" w14:paraId="0D311E9F" w14:textId="77777777">
      <w:pPr>
        <w:ind w:left="360"/>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9D09B1" w14:paraId="7782340A" w14:textId="77777777">
        <w:trPr>
          <w:trHeight w:val="570"/>
        </w:trPr>
        <w:tc>
          <w:tcPr>
            <w:tcW w:w="9628" w:type="dxa"/>
            <w:shd w:val="clear" w:color="auto" w:fill="auto"/>
          </w:tcPr>
          <w:p w:rsidRPr="00ED14A1" w:rsidR="009D09B1" w:rsidRDefault="009D09B1" w14:paraId="3070843E" w14:textId="48B82995">
            <w:pPr>
              <w:jc w:val="both"/>
              <w:rPr>
                <w:rFonts w:ascii="Verdana" w:hAnsi="Verdana"/>
                <w:i/>
                <w:iCs/>
                <w:sz w:val="22"/>
                <w:szCs w:val="22"/>
                <w:lang w:val="en-US"/>
              </w:rPr>
            </w:pPr>
            <w:r w:rsidRPr="00ED14A1">
              <w:rPr>
                <w:rFonts w:ascii="Verdana" w:hAnsi="Verdana"/>
                <w:i/>
                <w:iCs/>
                <w:sz w:val="20"/>
                <w:lang w:val="en-US"/>
              </w:rPr>
              <w:t>(Fill in here for 3.8. Up to 7000 characters (with spaces)</w:t>
            </w:r>
            <w:r w:rsidRPr="00ED14A1">
              <w:rPr>
                <w:rFonts w:ascii="Verdana" w:hAnsi="Verdana"/>
                <w:i/>
                <w:iCs/>
                <w:sz w:val="22"/>
                <w:szCs w:val="22"/>
                <w:lang w:val="en-US"/>
              </w:rPr>
              <w:t>)</w:t>
            </w:r>
          </w:p>
          <w:p w:rsidRPr="00ED14A1" w:rsidR="009D09B1" w:rsidRDefault="009D09B1" w14:paraId="678E0720" w14:textId="77777777">
            <w:pPr>
              <w:jc w:val="both"/>
              <w:rPr>
                <w:rFonts w:ascii="Verdana" w:hAnsi="Verdana"/>
                <w:bCs/>
                <w:i/>
                <w:iCs/>
                <w:sz w:val="22"/>
                <w:szCs w:val="22"/>
                <w:lang w:val="en-US"/>
              </w:rPr>
            </w:pPr>
          </w:p>
          <w:p w:rsidRPr="00ED14A1" w:rsidR="009D09B1" w:rsidRDefault="009D09B1" w14:paraId="4EB45734" w14:textId="77777777">
            <w:pPr>
              <w:jc w:val="both"/>
              <w:rPr>
                <w:rFonts w:ascii="Verdana" w:hAnsi="Verdana"/>
                <w:bCs/>
                <w:i/>
                <w:iCs/>
                <w:sz w:val="22"/>
                <w:szCs w:val="22"/>
                <w:lang w:val="en-US"/>
              </w:rPr>
            </w:pPr>
          </w:p>
        </w:tc>
      </w:tr>
    </w:tbl>
    <w:p w:rsidRPr="00ED14A1" w:rsidR="004A42A7" w:rsidP="00090B14" w:rsidRDefault="004A42A7" w14:paraId="0934611B" w14:textId="77777777">
      <w:pPr>
        <w:jc w:val="both"/>
        <w:rPr>
          <w:rFonts w:ascii="Verdana" w:hAnsi="Verdana"/>
          <w:i/>
          <w:iCs/>
          <w:sz w:val="20"/>
          <w:u w:val="single"/>
          <w:lang w:val="en-US"/>
        </w:rPr>
      </w:pPr>
    </w:p>
    <w:p w:rsidRPr="00ED14A1" w:rsidR="006F2BAC" w:rsidP="00090B14" w:rsidRDefault="004A42A7" w14:paraId="522226FB" w14:textId="73B603A7">
      <w:pPr>
        <w:jc w:val="both"/>
        <w:rPr>
          <w:rFonts w:ascii="Verdana" w:hAnsi="Verdana"/>
          <w:i/>
          <w:iCs/>
          <w:sz w:val="20"/>
          <w:lang w:val="en-US"/>
        </w:rPr>
      </w:pPr>
      <w:r w:rsidRPr="00ED14A1">
        <w:rPr>
          <w:rFonts w:ascii="Verdana" w:hAnsi="Verdana"/>
          <w:i/>
          <w:iCs/>
          <w:sz w:val="20"/>
          <w:lang w:val="en-US"/>
        </w:rPr>
        <w:t>3.</w:t>
      </w:r>
      <w:r w:rsidRPr="00ED14A1" w:rsidR="009D09B1">
        <w:rPr>
          <w:rFonts w:ascii="Verdana" w:hAnsi="Verdana"/>
          <w:i/>
          <w:iCs/>
          <w:sz w:val="20"/>
          <w:lang w:val="en-US"/>
        </w:rPr>
        <w:t>9</w:t>
      </w:r>
      <w:r w:rsidRPr="00ED14A1">
        <w:rPr>
          <w:rFonts w:ascii="Verdana" w:hAnsi="Verdana"/>
          <w:i/>
          <w:iCs/>
          <w:sz w:val="20"/>
          <w:lang w:val="en-US"/>
        </w:rPr>
        <w:t xml:space="preserve">. </w:t>
      </w:r>
      <w:r w:rsidRPr="00ED14A1">
        <w:rPr>
          <w:rFonts w:ascii="Verdana" w:hAnsi="Verdana"/>
          <w:i/>
          <w:iCs/>
          <w:sz w:val="20"/>
          <w:u w:val="single"/>
          <w:lang w:val="en-US"/>
        </w:rPr>
        <w:t>Values</w:t>
      </w:r>
      <w:r w:rsidRPr="00ED14A1" w:rsidR="009D09B1">
        <w:rPr>
          <w:rFonts w:ascii="Verdana" w:hAnsi="Verdana"/>
          <w:i/>
          <w:iCs/>
          <w:sz w:val="20"/>
          <w:lang w:val="en-US"/>
        </w:rPr>
        <w:t xml:space="preserve">. Please describe </w:t>
      </w:r>
      <w:r w:rsidRPr="00ED14A1" w:rsidR="00456ACD">
        <w:rPr>
          <w:rFonts w:ascii="Verdana" w:hAnsi="Verdana"/>
          <w:i/>
          <w:iCs/>
          <w:sz w:val="20"/>
          <w:lang w:val="en-US"/>
        </w:rPr>
        <w:t xml:space="preserve">how your organization’s activity within the DIANA acceleration program would </w:t>
      </w:r>
      <w:r w:rsidRPr="00ED14A1" w:rsidR="005D10C6">
        <w:rPr>
          <w:rFonts w:ascii="Verdana" w:hAnsi="Verdana"/>
          <w:i/>
          <w:iCs/>
          <w:sz w:val="20"/>
          <w:lang w:val="en-US"/>
        </w:rPr>
        <w:t>support and contribute to DIANA’s core principles as outlined in the DIANA Charter. Please consider how the associated activities contribute to promoting diversity, openness and su</w:t>
      </w:r>
      <w:r w:rsidRPr="00ED14A1" w:rsidR="0076796C">
        <w:rPr>
          <w:rFonts w:ascii="Verdana" w:hAnsi="Verdana"/>
          <w:i/>
          <w:iCs/>
          <w:sz w:val="20"/>
          <w:lang w:val="en-US"/>
        </w:rPr>
        <w:t>stainability.</w:t>
      </w:r>
    </w:p>
    <w:p w:rsidRPr="00ED14A1" w:rsidR="0076796C" w:rsidP="0076796C" w:rsidRDefault="0076796C" w14:paraId="7B9B395B" w14:textId="77777777">
      <w:pPr>
        <w:ind w:left="360"/>
        <w:jc w:val="both"/>
        <w:rPr>
          <w:rFonts w:ascii="Verdana" w:hAnsi="Verdana"/>
          <w:i/>
          <w:iCs/>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D14A1" w:rsidR="0076796C" w14:paraId="4D91EF76" w14:textId="77777777">
        <w:trPr>
          <w:trHeight w:val="570"/>
        </w:trPr>
        <w:tc>
          <w:tcPr>
            <w:tcW w:w="9628" w:type="dxa"/>
            <w:shd w:val="clear" w:color="auto" w:fill="auto"/>
          </w:tcPr>
          <w:p w:rsidRPr="00ED14A1" w:rsidR="0076796C" w:rsidRDefault="0076796C" w14:paraId="0CF449BA" w14:textId="4A3DDCFE">
            <w:pPr>
              <w:jc w:val="both"/>
              <w:rPr>
                <w:rFonts w:ascii="Verdana" w:hAnsi="Verdana"/>
                <w:i/>
                <w:iCs/>
                <w:sz w:val="22"/>
                <w:szCs w:val="22"/>
                <w:lang w:val="en-US"/>
              </w:rPr>
            </w:pPr>
            <w:r w:rsidRPr="00ED14A1">
              <w:rPr>
                <w:rFonts w:ascii="Verdana" w:hAnsi="Verdana"/>
                <w:i/>
                <w:iCs/>
                <w:sz w:val="20"/>
                <w:lang w:val="en-US"/>
              </w:rPr>
              <w:t>(Fill in here for 3.9. Up to 5000 characters (with spaces)</w:t>
            </w:r>
            <w:r w:rsidRPr="00ED14A1">
              <w:rPr>
                <w:rFonts w:ascii="Verdana" w:hAnsi="Verdana"/>
                <w:i/>
                <w:iCs/>
                <w:sz w:val="22"/>
                <w:szCs w:val="22"/>
                <w:lang w:val="en-US"/>
              </w:rPr>
              <w:t>)</w:t>
            </w:r>
          </w:p>
          <w:p w:rsidRPr="00ED14A1" w:rsidR="0076796C" w:rsidRDefault="0076796C" w14:paraId="12BD2D2E" w14:textId="77777777">
            <w:pPr>
              <w:jc w:val="both"/>
              <w:rPr>
                <w:rFonts w:ascii="Verdana" w:hAnsi="Verdana"/>
                <w:bCs/>
                <w:i/>
                <w:iCs/>
                <w:sz w:val="22"/>
                <w:szCs w:val="22"/>
                <w:lang w:val="en-US"/>
              </w:rPr>
            </w:pPr>
          </w:p>
          <w:p w:rsidRPr="00ED14A1" w:rsidR="0076796C" w:rsidRDefault="0076796C" w14:paraId="7E7AF18F" w14:textId="77777777">
            <w:pPr>
              <w:jc w:val="both"/>
              <w:rPr>
                <w:rFonts w:ascii="Verdana" w:hAnsi="Verdana"/>
                <w:bCs/>
                <w:i/>
                <w:iCs/>
                <w:sz w:val="22"/>
                <w:szCs w:val="22"/>
                <w:lang w:val="en-US"/>
              </w:rPr>
            </w:pPr>
          </w:p>
        </w:tc>
      </w:tr>
    </w:tbl>
    <w:p w:rsidRPr="00ED14A1" w:rsidR="0076796C" w:rsidP="0076796C" w:rsidRDefault="0076796C" w14:paraId="3977A04A" w14:textId="5B88018A">
      <w:pPr>
        <w:spacing w:before="240" w:after="240"/>
        <w:jc w:val="both"/>
        <w:rPr>
          <w:rFonts w:ascii="Verdana" w:hAnsi="Verdana"/>
          <w:b/>
          <w:bCs/>
          <w:sz w:val="22"/>
          <w:szCs w:val="22"/>
          <w:u w:val="single"/>
          <w:lang w:val="en-US"/>
        </w:rPr>
      </w:pPr>
      <w:r w:rsidRPr="00ED14A1">
        <w:rPr>
          <w:rFonts w:ascii="Verdana" w:hAnsi="Verdana"/>
          <w:b/>
          <w:bCs/>
          <w:sz w:val="22"/>
          <w:szCs w:val="22"/>
          <w:lang w:val="en-US"/>
        </w:rPr>
        <w:t xml:space="preserve">4. </w:t>
      </w:r>
      <w:r w:rsidRPr="00ED14A1">
        <w:rPr>
          <w:rStyle w:val="normaltextrun"/>
          <w:rFonts w:ascii="Verdana" w:hAnsi="Verdana" w:cs="Arial"/>
          <w:b/>
          <w:bCs/>
          <w:color w:val="000000"/>
          <w:sz w:val="22"/>
          <w:szCs w:val="22"/>
          <w:u w:val="single"/>
          <w:bdr w:val="none" w:color="auto" w:sz="0" w:space="0" w:frame="1"/>
          <w:lang w:val="en-US"/>
        </w:rPr>
        <w:t>Documents to be submitted</w:t>
      </w:r>
    </w:p>
    <w:p w:rsidRPr="00ED14A1" w:rsidR="006D4470" w:rsidP="004F7859" w:rsidRDefault="006D4470" w14:paraId="0528AEFB" w14:textId="2F32DD74">
      <w:pPr>
        <w:pStyle w:val="ListParagraph"/>
        <w:numPr>
          <w:ilvl w:val="0"/>
          <w:numId w:val="5"/>
        </w:numPr>
        <w:jc w:val="both"/>
        <w:rPr>
          <w:rFonts w:ascii="Verdana" w:hAnsi="Verdana"/>
          <w:b/>
          <w:bCs/>
          <w:sz w:val="22"/>
          <w:szCs w:val="22"/>
          <w:lang w:val="en-US"/>
        </w:rPr>
      </w:pPr>
      <w:r w:rsidRPr="00ED14A1">
        <w:rPr>
          <w:rFonts w:ascii="Verdana" w:hAnsi="Verdana"/>
          <w:i/>
          <w:iCs/>
          <w:sz w:val="20"/>
          <w:lang w:val="en-US" w:eastAsia="lt-LT"/>
        </w:rPr>
        <w:t xml:space="preserve">At the applicant's discretion, the documents listed below, submitted as annexes, may serve as a supplement to / elaboration of the information provided in the </w:t>
      </w:r>
      <w:r w:rsidRPr="00ED14A1" w:rsidR="2E9F4841">
        <w:rPr>
          <w:rFonts w:ascii="Verdana" w:hAnsi="Verdana"/>
          <w:i/>
          <w:iCs/>
          <w:sz w:val="20"/>
          <w:lang w:val="en-US" w:eastAsia="lt-LT"/>
        </w:rPr>
        <w:t>proposal</w:t>
      </w:r>
      <w:r w:rsidRPr="00ED14A1">
        <w:rPr>
          <w:rFonts w:ascii="Verdana" w:hAnsi="Verdana"/>
          <w:i/>
          <w:iCs/>
          <w:sz w:val="20"/>
          <w:lang w:val="en-US" w:eastAsia="lt-LT"/>
        </w:rPr>
        <w:t>.</w:t>
      </w:r>
    </w:p>
    <w:p w:rsidRPr="00ED14A1" w:rsidR="006D4470" w:rsidP="006D4470" w:rsidRDefault="006D4470" w14:paraId="04CD7D39" w14:textId="77777777">
      <w:pPr>
        <w:jc w:val="both"/>
        <w:rPr>
          <w:rFonts w:ascii="Verdana" w:hAnsi="Verdana"/>
          <w:sz w:val="22"/>
          <w:szCs w:val="22"/>
          <w:lang w:val="en-US"/>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66"/>
        <w:gridCol w:w="2268"/>
      </w:tblGrid>
      <w:tr w:rsidRPr="00ED14A1" w:rsidR="005122C5" w:rsidTr="005B6EDB" w14:paraId="142D6A22" w14:textId="77777777">
        <w:tc>
          <w:tcPr>
            <w:tcW w:w="7366" w:type="dxa"/>
            <w:shd w:val="clear" w:color="auto" w:fill="auto"/>
          </w:tcPr>
          <w:p w:rsidRPr="00ED14A1" w:rsidR="005122C5" w:rsidRDefault="005122C5" w14:paraId="479FC60E" w14:textId="36C47D1E">
            <w:pPr>
              <w:jc w:val="both"/>
              <w:rPr>
                <w:rFonts w:ascii="Verdana" w:hAnsi="Verdana"/>
                <w:sz w:val="22"/>
                <w:szCs w:val="22"/>
                <w:lang w:val="en-US"/>
              </w:rPr>
            </w:pPr>
            <w:r w:rsidRPr="00ED14A1">
              <w:rPr>
                <w:rFonts w:ascii="Verdana" w:hAnsi="Verdana"/>
                <w:sz w:val="22"/>
                <w:szCs w:val="22"/>
                <w:lang w:val="en-US"/>
              </w:rPr>
              <w:t xml:space="preserve">Annex 1. </w:t>
            </w:r>
            <w:r w:rsidRPr="00F7111E" w:rsidR="00F7111E">
              <w:rPr>
                <w:rFonts w:ascii="Verdana" w:hAnsi="Verdana"/>
                <w:sz w:val="22"/>
                <w:szCs w:val="22"/>
                <w:lang w:val="en-US"/>
              </w:rPr>
              <w:t xml:space="preserve">Documentation justifying the applicant's experience in organizing acceleration programs (contracts implemented </w:t>
            </w:r>
            <w:r w:rsidR="00F7111E">
              <w:rPr>
                <w:rFonts w:ascii="Verdana" w:hAnsi="Verdana"/>
                <w:sz w:val="22"/>
                <w:szCs w:val="22"/>
                <w:lang w:val="en-US"/>
              </w:rPr>
              <w:t>for</w:t>
            </w:r>
            <w:r w:rsidRPr="00F7111E" w:rsidR="00F7111E">
              <w:rPr>
                <w:rFonts w:ascii="Verdana" w:hAnsi="Verdana"/>
                <w:sz w:val="22"/>
                <w:szCs w:val="22"/>
                <w:lang w:val="en-US"/>
              </w:rPr>
              <w:t xml:space="preserve"> the organization of acceleration programs or </w:t>
            </w:r>
            <w:r w:rsidR="006250F3">
              <w:rPr>
                <w:rFonts w:ascii="Verdana" w:hAnsi="Verdana"/>
                <w:sz w:val="22"/>
                <w:szCs w:val="22"/>
                <w:lang w:val="en-US"/>
              </w:rPr>
              <w:t xml:space="preserve">other verifiable </w:t>
            </w:r>
            <w:r w:rsidRPr="00F7111E" w:rsidR="00F7111E">
              <w:rPr>
                <w:rFonts w:ascii="Verdana" w:hAnsi="Verdana"/>
                <w:sz w:val="22"/>
                <w:szCs w:val="22"/>
                <w:lang w:val="en-US"/>
              </w:rPr>
              <w:t>references</w:t>
            </w:r>
            <w:r w:rsidR="006250F3">
              <w:rPr>
                <w:rFonts w:ascii="Verdana" w:hAnsi="Verdana"/>
                <w:sz w:val="22"/>
                <w:szCs w:val="22"/>
                <w:lang w:val="en-US"/>
              </w:rPr>
              <w:t xml:space="preserve"> (e.g. website links)</w:t>
            </w:r>
            <w:r w:rsidRPr="00F7111E" w:rsidR="00F7111E">
              <w:rPr>
                <w:rFonts w:ascii="Verdana" w:hAnsi="Verdana"/>
                <w:sz w:val="22"/>
                <w:szCs w:val="22"/>
                <w:lang w:val="en-US"/>
              </w:rPr>
              <w:t xml:space="preserve"> to </w:t>
            </w:r>
            <w:r w:rsidR="006250F3">
              <w:rPr>
                <w:rFonts w:ascii="Verdana" w:hAnsi="Verdana"/>
                <w:sz w:val="22"/>
                <w:szCs w:val="22"/>
                <w:lang w:val="en-US"/>
              </w:rPr>
              <w:t>organized</w:t>
            </w:r>
            <w:r w:rsidRPr="00F7111E" w:rsidR="00F7111E">
              <w:rPr>
                <w:rFonts w:ascii="Verdana" w:hAnsi="Verdana"/>
                <w:sz w:val="22"/>
                <w:szCs w:val="22"/>
                <w:lang w:val="en-US"/>
              </w:rPr>
              <w:t xml:space="preserve"> acceleration </w:t>
            </w:r>
            <w:r w:rsidR="006250F3">
              <w:rPr>
                <w:rFonts w:ascii="Verdana" w:hAnsi="Verdana"/>
                <w:sz w:val="22"/>
                <w:szCs w:val="22"/>
                <w:lang w:val="en-US"/>
              </w:rPr>
              <w:t>programs</w:t>
            </w:r>
            <w:r w:rsidRPr="00F7111E" w:rsidR="00F7111E">
              <w:rPr>
                <w:rFonts w:ascii="Verdana" w:hAnsi="Verdana"/>
                <w:sz w:val="22"/>
                <w:szCs w:val="22"/>
                <w:lang w:val="en-US"/>
              </w:rPr>
              <w:t>, related training).</w:t>
            </w:r>
          </w:p>
        </w:tc>
        <w:tc>
          <w:tcPr>
            <w:tcW w:w="2268" w:type="dxa"/>
            <w:shd w:val="clear" w:color="auto" w:fill="auto"/>
          </w:tcPr>
          <w:p w:rsidRPr="00ED14A1" w:rsidR="005122C5" w:rsidRDefault="009B7A6F" w14:paraId="577DE7AB" w14:textId="3424D877">
            <w:pPr>
              <w:jc w:val="both"/>
              <w:rPr>
                <w:rFonts w:ascii="Verdana" w:hAnsi="Verdana"/>
                <w:lang w:val="en-US"/>
              </w:rPr>
            </w:pPr>
            <w:r w:rsidRPr="00ED14A1">
              <w:rPr>
                <w:rFonts w:ascii="Verdana" w:hAnsi="Verdana"/>
                <w:lang w:val="en-US"/>
              </w:rPr>
              <w:t>Mandatory</w:t>
            </w:r>
          </w:p>
        </w:tc>
      </w:tr>
      <w:tr w:rsidRPr="00ED14A1" w:rsidR="006250F3" w:rsidTr="005B6EDB" w14:paraId="20523815" w14:textId="77777777">
        <w:tc>
          <w:tcPr>
            <w:tcW w:w="7366" w:type="dxa"/>
            <w:shd w:val="clear" w:color="auto" w:fill="auto"/>
          </w:tcPr>
          <w:p w:rsidRPr="00ED14A1" w:rsidR="006250F3" w:rsidP="006250F3" w:rsidRDefault="006250F3" w14:paraId="3B814507" w14:textId="268C9A76">
            <w:pPr>
              <w:jc w:val="both"/>
              <w:rPr>
                <w:rFonts w:ascii="Verdana" w:hAnsi="Verdana"/>
                <w:sz w:val="22"/>
                <w:szCs w:val="22"/>
                <w:lang w:val="en-US"/>
              </w:rPr>
            </w:pPr>
            <w:r w:rsidRPr="00ED14A1">
              <w:rPr>
                <w:rFonts w:ascii="Verdana" w:hAnsi="Verdana"/>
                <w:sz w:val="22"/>
                <w:szCs w:val="22"/>
                <w:lang w:val="en-US"/>
              </w:rPr>
              <w:t xml:space="preserve">Annex </w:t>
            </w:r>
            <w:r>
              <w:rPr>
                <w:rFonts w:ascii="Verdana" w:hAnsi="Verdana"/>
                <w:sz w:val="22"/>
                <w:szCs w:val="22"/>
                <w:lang w:val="en-US"/>
              </w:rPr>
              <w:t>2</w:t>
            </w:r>
            <w:r w:rsidRPr="00ED14A1">
              <w:rPr>
                <w:rFonts w:ascii="Verdana" w:hAnsi="Verdana"/>
                <w:sz w:val="22"/>
                <w:szCs w:val="22"/>
                <w:lang w:val="en-US"/>
              </w:rPr>
              <w:t xml:space="preserve">. </w:t>
            </w:r>
            <w:r w:rsidRPr="0059682E" w:rsidR="0059682E">
              <w:rPr>
                <w:rFonts w:ascii="Verdana" w:hAnsi="Verdana"/>
                <w:sz w:val="22"/>
                <w:szCs w:val="22"/>
                <w:lang w:val="en-US"/>
              </w:rPr>
              <w:t>Documents justifying the applicant's participation in the innovation ecosystem</w:t>
            </w:r>
            <w:r w:rsidR="0059682E">
              <w:rPr>
                <w:rFonts w:ascii="Verdana" w:hAnsi="Verdana"/>
                <w:sz w:val="22"/>
                <w:szCs w:val="22"/>
                <w:lang w:val="en-US"/>
              </w:rPr>
              <w:t xml:space="preserve"> experience</w:t>
            </w:r>
            <w:r w:rsidRPr="0059682E" w:rsidR="0059682E">
              <w:rPr>
                <w:rFonts w:ascii="Verdana" w:hAnsi="Verdana"/>
                <w:sz w:val="22"/>
                <w:szCs w:val="22"/>
                <w:lang w:val="en-US"/>
              </w:rPr>
              <w:t xml:space="preserve"> (cooperation agreements with research and technology </w:t>
            </w:r>
            <w:r w:rsidRPr="0059682E" w:rsidR="00A22B9B">
              <w:rPr>
                <w:rFonts w:ascii="Verdana" w:hAnsi="Verdana"/>
                <w:sz w:val="22"/>
                <w:szCs w:val="22"/>
                <w:lang w:val="en-US"/>
              </w:rPr>
              <w:t>centers</w:t>
            </w:r>
            <w:r w:rsidRPr="0059682E" w:rsidR="0059682E">
              <w:rPr>
                <w:rFonts w:ascii="Verdana" w:hAnsi="Verdana"/>
                <w:sz w:val="22"/>
                <w:szCs w:val="22"/>
                <w:lang w:val="en-US"/>
              </w:rPr>
              <w:t xml:space="preserve"> and </w:t>
            </w:r>
            <w:r w:rsidRPr="0059682E" w:rsidR="00A22B9B">
              <w:rPr>
                <w:rFonts w:ascii="Verdana" w:hAnsi="Verdana"/>
                <w:sz w:val="22"/>
                <w:szCs w:val="22"/>
                <w:lang w:val="en-US"/>
              </w:rPr>
              <w:t>organizations</w:t>
            </w:r>
            <w:r w:rsidRPr="0059682E" w:rsidR="0059682E">
              <w:rPr>
                <w:rFonts w:ascii="Verdana" w:hAnsi="Verdana"/>
                <w:sz w:val="22"/>
                <w:szCs w:val="22"/>
                <w:lang w:val="en-US"/>
              </w:rPr>
              <w:t xml:space="preserve"> active in </w:t>
            </w:r>
            <w:r w:rsidRPr="0059682E" w:rsidR="00A22B9B">
              <w:rPr>
                <w:rFonts w:ascii="Verdana" w:hAnsi="Verdana"/>
                <w:sz w:val="22"/>
                <w:szCs w:val="22"/>
                <w:lang w:val="en-US"/>
              </w:rPr>
              <w:t>defense</w:t>
            </w:r>
            <w:r w:rsidRPr="0059682E" w:rsidR="0059682E">
              <w:rPr>
                <w:rFonts w:ascii="Verdana" w:hAnsi="Verdana"/>
                <w:sz w:val="22"/>
                <w:szCs w:val="22"/>
                <w:lang w:val="en-US"/>
              </w:rPr>
              <w:t xml:space="preserve"> and security).</w:t>
            </w:r>
            <w:r w:rsidR="000C6B8F">
              <w:rPr>
                <w:rFonts w:ascii="Verdana" w:hAnsi="Verdana"/>
                <w:sz w:val="22"/>
                <w:szCs w:val="22"/>
                <w:lang w:val="en-US"/>
              </w:rPr>
              <w:t xml:space="preserve"> This may </w:t>
            </w:r>
            <w:r w:rsidR="001E3C0B">
              <w:rPr>
                <w:rFonts w:ascii="Verdana" w:hAnsi="Verdana"/>
                <w:sz w:val="22"/>
                <w:szCs w:val="22"/>
                <w:lang w:val="en-US"/>
              </w:rPr>
              <w:t xml:space="preserve">also </w:t>
            </w:r>
            <w:r w:rsidR="000C6B8F">
              <w:rPr>
                <w:rFonts w:ascii="Verdana" w:hAnsi="Verdana"/>
                <w:sz w:val="22"/>
                <w:szCs w:val="22"/>
                <w:lang w:val="en-US"/>
              </w:rPr>
              <w:t>include</w:t>
            </w:r>
            <w:r w:rsidR="005A51E0">
              <w:rPr>
                <w:rFonts w:ascii="Verdana" w:hAnsi="Verdana"/>
                <w:sz w:val="22"/>
                <w:szCs w:val="22"/>
                <w:lang w:val="en-US"/>
              </w:rPr>
              <w:t xml:space="preserve"> </w:t>
            </w:r>
            <w:r w:rsidR="002E2885">
              <w:rPr>
                <w:rFonts w:ascii="Verdana" w:hAnsi="Verdana"/>
                <w:sz w:val="22"/>
                <w:szCs w:val="22"/>
                <w:lang w:val="en-US"/>
              </w:rPr>
              <w:t>documents, indicating</w:t>
            </w:r>
            <w:r w:rsidR="000C6B8F">
              <w:rPr>
                <w:rFonts w:ascii="Verdana" w:hAnsi="Verdana"/>
                <w:sz w:val="22"/>
                <w:szCs w:val="22"/>
                <w:lang w:val="en-US"/>
              </w:rPr>
              <w:t xml:space="preserve"> participation in common consortiums </w:t>
            </w:r>
            <w:r w:rsidR="00774DFB">
              <w:rPr>
                <w:rFonts w:ascii="Verdana" w:hAnsi="Verdana"/>
                <w:sz w:val="22"/>
                <w:szCs w:val="22"/>
                <w:lang w:val="en-US"/>
              </w:rPr>
              <w:t xml:space="preserve">within national or international </w:t>
            </w:r>
            <w:r w:rsidR="00E07547">
              <w:rPr>
                <w:rFonts w:ascii="Verdana" w:hAnsi="Verdana"/>
                <w:sz w:val="22"/>
                <w:szCs w:val="22"/>
                <w:lang w:val="en-US"/>
              </w:rPr>
              <w:t>innovation related projects</w:t>
            </w:r>
            <w:r w:rsidR="00493646">
              <w:rPr>
                <w:rFonts w:ascii="Verdana" w:hAnsi="Verdana"/>
                <w:sz w:val="22"/>
                <w:szCs w:val="22"/>
                <w:lang w:val="en-US"/>
              </w:rPr>
              <w:t>.</w:t>
            </w:r>
          </w:p>
        </w:tc>
        <w:tc>
          <w:tcPr>
            <w:tcW w:w="2268" w:type="dxa"/>
            <w:shd w:val="clear" w:color="auto" w:fill="auto"/>
          </w:tcPr>
          <w:p w:rsidRPr="00ED14A1" w:rsidR="006250F3" w:rsidP="006250F3" w:rsidRDefault="00493646" w14:paraId="6941E745" w14:textId="06A511BF">
            <w:pPr>
              <w:jc w:val="both"/>
              <w:rPr>
                <w:rFonts w:ascii="Verdana" w:hAnsi="Verdana"/>
                <w:lang w:val="en-US"/>
              </w:rPr>
            </w:pPr>
            <w:r w:rsidRPr="00ED14A1">
              <w:rPr>
                <w:rFonts w:ascii="Verdana" w:hAnsi="Verdana"/>
                <w:lang w:val="en-US"/>
              </w:rPr>
              <w:t>Mandatory</w:t>
            </w:r>
          </w:p>
        </w:tc>
      </w:tr>
      <w:tr w:rsidRPr="00ED14A1" w:rsidR="006250F3" w:rsidTr="005B6EDB" w14:paraId="4D86E500" w14:textId="77777777">
        <w:tc>
          <w:tcPr>
            <w:tcW w:w="7366" w:type="dxa"/>
            <w:shd w:val="clear" w:color="auto" w:fill="auto"/>
          </w:tcPr>
          <w:p w:rsidRPr="00ED14A1" w:rsidR="006250F3" w:rsidP="006250F3" w:rsidRDefault="00493646" w14:paraId="3E48DBD9" w14:textId="4DB8536E">
            <w:pPr>
              <w:jc w:val="both"/>
              <w:rPr>
                <w:rFonts w:ascii="Verdana" w:hAnsi="Verdana"/>
                <w:sz w:val="22"/>
                <w:szCs w:val="22"/>
                <w:lang w:val="en-US"/>
              </w:rPr>
            </w:pPr>
            <w:r w:rsidRPr="00ED14A1">
              <w:rPr>
                <w:rFonts w:ascii="Verdana" w:hAnsi="Verdana"/>
                <w:sz w:val="22"/>
                <w:szCs w:val="22"/>
                <w:lang w:val="en-US"/>
              </w:rPr>
              <w:t xml:space="preserve">Annex </w:t>
            </w:r>
            <w:r>
              <w:rPr>
                <w:rFonts w:ascii="Verdana" w:hAnsi="Verdana"/>
                <w:sz w:val="22"/>
                <w:szCs w:val="22"/>
                <w:lang w:val="en-US"/>
              </w:rPr>
              <w:t>3</w:t>
            </w:r>
            <w:r w:rsidRPr="00ED14A1">
              <w:rPr>
                <w:rFonts w:ascii="Verdana" w:hAnsi="Verdana"/>
                <w:sz w:val="22"/>
                <w:szCs w:val="22"/>
                <w:lang w:val="en-US"/>
              </w:rPr>
              <w:t xml:space="preserve">. </w:t>
            </w:r>
            <w:r w:rsidR="0001235E">
              <w:rPr>
                <w:rFonts w:ascii="Verdana" w:hAnsi="Verdana"/>
                <w:sz w:val="22"/>
                <w:szCs w:val="22"/>
                <w:lang w:val="en-US"/>
              </w:rPr>
              <w:t>D</w:t>
            </w:r>
            <w:r w:rsidRPr="0001235E" w:rsidR="0001235E">
              <w:rPr>
                <w:rFonts w:ascii="Verdana" w:hAnsi="Verdana"/>
                <w:sz w:val="22"/>
                <w:szCs w:val="22"/>
                <w:lang w:val="en-US"/>
              </w:rPr>
              <w:t xml:space="preserve">ocuments justifying the team members' experience in </w:t>
            </w:r>
            <w:proofErr w:type="spellStart"/>
            <w:r w:rsidRPr="0001235E" w:rsidR="0001235E">
              <w:rPr>
                <w:rFonts w:ascii="Verdana" w:hAnsi="Verdana"/>
                <w:sz w:val="22"/>
                <w:szCs w:val="22"/>
                <w:lang w:val="en-US"/>
              </w:rPr>
              <w:t>organising</w:t>
            </w:r>
            <w:proofErr w:type="spellEnd"/>
            <w:r w:rsidRPr="0001235E" w:rsidR="0001235E">
              <w:rPr>
                <w:rFonts w:ascii="Verdana" w:hAnsi="Verdana"/>
                <w:sz w:val="22"/>
                <w:szCs w:val="22"/>
                <w:lang w:val="en-US"/>
              </w:rPr>
              <w:t xml:space="preserve"> publicity campaigns </w:t>
            </w:r>
            <w:r w:rsidR="0001235E">
              <w:rPr>
                <w:rFonts w:ascii="Verdana" w:hAnsi="Verdana"/>
                <w:sz w:val="22"/>
                <w:szCs w:val="22"/>
                <w:lang w:val="en-US"/>
              </w:rPr>
              <w:t>as well as</w:t>
            </w:r>
            <w:r w:rsidRPr="0001235E" w:rsidR="0001235E">
              <w:rPr>
                <w:rFonts w:ascii="Verdana" w:hAnsi="Verdana"/>
                <w:sz w:val="22"/>
                <w:szCs w:val="22"/>
                <w:lang w:val="en-US"/>
              </w:rPr>
              <w:t xml:space="preserve"> their knowledge and skills in the field of </w:t>
            </w:r>
            <w:proofErr w:type="spellStart"/>
            <w:r w:rsidRPr="0001235E" w:rsidR="0001235E">
              <w:rPr>
                <w:rFonts w:ascii="Verdana" w:hAnsi="Verdana"/>
                <w:sz w:val="22"/>
                <w:szCs w:val="22"/>
                <w:lang w:val="en-US"/>
              </w:rPr>
              <w:t>defence</w:t>
            </w:r>
            <w:proofErr w:type="spellEnd"/>
            <w:r w:rsidRPr="0001235E" w:rsidR="0001235E">
              <w:rPr>
                <w:rFonts w:ascii="Verdana" w:hAnsi="Verdana"/>
                <w:sz w:val="22"/>
                <w:szCs w:val="22"/>
                <w:lang w:val="en-US"/>
              </w:rPr>
              <w:t xml:space="preserve"> and security (curricula vitae of relevant team members).</w:t>
            </w:r>
          </w:p>
        </w:tc>
        <w:tc>
          <w:tcPr>
            <w:tcW w:w="2268" w:type="dxa"/>
            <w:shd w:val="clear" w:color="auto" w:fill="auto"/>
          </w:tcPr>
          <w:p w:rsidRPr="00ED14A1" w:rsidR="006250F3" w:rsidP="006250F3" w:rsidRDefault="0001235E" w14:paraId="0C26F4B8" w14:textId="007479CD">
            <w:pPr>
              <w:jc w:val="both"/>
              <w:rPr>
                <w:rFonts w:ascii="Verdana" w:hAnsi="Verdana"/>
                <w:lang w:val="en-US"/>
              </w:rPr>
            </w:pPr>
            <w:r w:rsidRPr="00ED14A1">
              <w:rPr>
                <w:rFonts w:ascii="Verdana" w:hAnsi="Verdana"/>
                <w:lang w:val="en-US"/>
              </w:rPr>
              <w:t>Mandatory</w:t>
            </w:r>
          </w:p>
        </w:tc>
      </w:tr>
      <w:tr w:rsidRPr="00ED14A1" w:rsidR="006250F3" w:rsidTr="005B6EDB" w14:paraId="5141C94B" w14:textId="77777777">
        <w:tc>
          <w:tcPr>
            <w:tcW w:w="7366" w:type="dxa"/>
            <w:shd w:val="clear" w:color="auto" w:fill="auto"/>
          </w:tcPr>
          <w:p w:rsidRPr="00ED14A1" w:rsidR="006250F3" w:rsidP="006250F3" w:rsidRDefault="006250F3" w14:paraId="1F2343F6" w14:textId="79A83288">
            <w:pPr>
              <w:jc w:val="both"/>
              <w:rPr>
                <w:rFonts w:ascii="Verdana" w:hAnsi="Verdana"/>
                <w:sz w:val="22"/>
                <w:szCs w:val="22"/>
                <w:lang w:val="en-US"/>
              </w:rPr>
            </w:pPr>
            <w:r w:rsidRPr="00ED14A1">
              <w:rPr>
                <w:rFonts w:ascii="Verdana" w:hAnsi="Verdana"/>
                <w:sz w:val="22"/>
                <w:szCs w:val="22"/>
                <w:lang w:val="en-US"/>
              </w:rPr>
              <w:t xml:space="preserve">Annex </w:t>
            </w:r>
            <w:r w:rsidR="00493646">
              <w:rPr>
                <w:rFonts w:ascii="Verdana" w:hAnsi="Verdana"/>
                <w:sz w:val="22"/>
                <w:szCs w:val="22"/>
                <w:lang w:val="en-US"/>
              </w:rPr>
              <w:t>4</w:t>
            </w:r>
            <w:r w:rsidRPr="00ED14A1">
              <w:rPr>
                <w:rFonts w:ascii="Verdana" w:hAnsi="Verdana"/>
                <w:sz w:val="22"/>
                <w:szCs w:val="22"/>
                <w:lang w:val="en-US"/>
              </w:rPr>
              <w:t>. Documents which, in the view of the applicant, contribute to the development and elaboration of the submitted DIANA accelerator application</w:t>
            </w:r>
          </w:p>
        </w:tc>
        <w:tc>
          <w:tcPr>
            <w:tcW w:w="2268" w:type="dxa"/>
            <w:shd w:val="clear" w:color="auto" w:fill="auto"/>
          </w:tcPr>
          <w:p w:rsidRPr="00ED14A1" w:rsidR="006250F3" w:rsidP="006250F3" w:rsidRDefault="006250F3" w14:paraId="26F2F22F" w14:textId="77777777">
            <w:pPr>
              <w:jc w:val="both"/>
              <w:rPr>
                <w:rFonts w:ascii="Verdana" w:hAnsi="Verdana"/>
                <w:sz w:val="22"/>
                <w:szCs w:val="22"/>
                <w:lang w:val="en-US"/>
              </w:rPr>
            </w:pPr>
            <w:r w:rsidRPr="00ED14A1">
              <w:rPr>
                <w:rFonts w:ascii="Verdana" w:hAnsi="Verdana"/>
                <w:lang w:val="en-US"/>
              </w:rPr>
              <w:t>Optional</w:t>
            </w:r>
          </w:p>
        </w:tc>
      </w:tr>
    </w:tbl>
    <w:p w:rsidRPr="00ED14A1" w:rsidR="1F5844A3" w:rsidRDefault="1F5844A3" w14:paraId="486064D9" w14:textId="1D2F5285">
      <w:pPr>
        <w:rPr>
          <w:rFonts w:ascii="Verdana" w:hAnsi="Verdana"/>
          <w:lang w:val="en-US"/>
        </w:rPr>
      </w:pPr>
    </w:p>
    <w:p w:rsidRPr="00ED14A1" w:rsidR="140D66E3" w:rsidRDefault="140D66E3" w14:paraId="4FAD3868" w14:textId="698A7FEA">
      <w:pPr>
        <w:rPr>
          <w:rFonts w:ascii="Verdana" w:hAnsi="Verdana"/>
          <w:lang w:val="en-US"/>
        </w:rPr>
      </w:pPr>
      <w:r w:rsidRPr="00ED14A1">
        <w:rPr>
          <w:rFonts w:ascii="Verdana" w:hAnsi="Verdana"/>
          <w:lang w:val="en-US"/>
        </w:rPr>
        <w:br w:type="page"/>
      </w:r>
    </w:p>
    <w:p w:rsidRPr="00ED14A1" w:rsidR="140D66E3" w:rsidP="140D66E3" w:rsidRDefault="140D66E3" w14:paraId="55460A27" w14:textId="568B859B">
      <w:pPr>
        <w:widowControl w:val="0"/>
        <w:ind w:left="5103"/>
        <w:jc w:val="both"/>
        <w:rPr>
          <w:rFonts w:ascii="Verdana" w:hAnsi="Verdana" w:eastAsia="Verdana" w:cs="Verdana"/>
          <w:sz w:val="22"/>
          <w:szCs w:val="22"/>
        </w:rPr>
      </w:pPr>
    </w:p>
    <w:p w:rsidRPr="00ED14A1" w:rsidR="00433B64" w:rsidP="00433B64" w:rsidRDefault="00433B64" w14:paraId="59E636DA" w14:textId="1304F5A9">
      <w:pPr>
        <w:widowControl w:val="0"/>
        <w:ind w:left="5103"/>
        <w:jc w:val="both"/>
        <w:rPr>
          <w:rFonts w:ascii="Verdana" w:hAnsi="Verdana"/>
          <w:sz w:val="22"/>
          <w:szCs w:val="22"/>
          <w:lang w:eastAsia="lt-LT"/>
        </w:rPr>
      </w:pPr>
      <w:r w:rsidRPr="00ED14A1">
        <w:rPr>
          <w:rFonts w:ascii="Verdana" w:hAnsi="Verdana" w:eastAsia="Verdana" w:cs="Verdana"/>
          <w:sz w:val="22"/>
          <w:szCs w:val="22"/>
        </w:rPr>
        <w:t>„NATO gynybos inovacijų akceleratoriaus Šiaurės Atlanto regionui (DIANA)“ atrankos taisyklių 2 priedas</w:t>
      </w:r>
    </w:p>
    <w:p w:rsidRPr="00ED14A1" w:rsidR="5E3655BB" w:rsidP="256C8D9E" w:rsidRDefault="5E3655BB" w14:paraId="63A1AC71" w14:textId="56FBCCA4">
      <w:pPr>
        <w:widowControl w:val="0"/>
        <w:ind w:left="5103"/>
        <w:jc w:val="both"/>
        <w:rPr>
          <w:rFonts w:ascii="Verdana" w:hAnsi="Verdana"/>
          <w:sz w:val="22"/>
          <w:szCs w:val="22"/>
          <w:lang w:eastAsia="lt-LT"/>
        </w:rPr>
      </w:pPr>
    </w:p>
    <w:p w:rsidRPr="002D5552" w:rsidR="66605EAF" w:rsidP="002D5552" w:rsidRDefault="66605EAF" w14:paraId="5CFC42BE" w14:textId="48B290B5">
      <w:pPr>
        <w:jc w:val="center"/>
        <w:rPr>
          <w:rFonts w:ascii="Verdana" w:hAnsi="Verdana"/>
          <w:sz w:val="22"/>
          <w:szCs w:val="22"/>
        </w:rPr>
      </w:pPr>
      <w:r w:rsidRPr="002D5552">
        <w:rPr>
          <w:rFonts w:ascii="Verdana" w:hAnsi="Verdana"/>
          <w:b/>
          <w:bCs/>
          <w:caps/>
          <w:sz w:val="22"/>
          <w:szCs w:val="22"/>
        </w:rPr>
        <w:t>(P</w:t>
      </w:r>
      <w:r w:rsidRPr="002D5552">
        <w:rPr>
          <w:rFonts w:ascii="Verdana" w:hAnsi="Verdana"/>
          <w:b/>
          <w:bCs/>
          <w:sz w:val="22"/>
          <w:szCs w:val="22"/>
        </w:rPr>
        <w:t>araiškos</w:t>
      </w:r>
      <w:r w:rsidRPr="002D5552">
        <w:rPr>
          <w:rFonts w:ascii="Verdana" w:hAnsi="Verdana"/>
          <w:b/>
          <w:bCs/>
          <w:caps/>
          <w:sz w:val="22"/>
          <w:szCs w:val="22"/>
        </w:rPr>
        <w:t xml:space="preserve"> </w:t>
      </w:r>
      <w:r w:rsidRPr="002D5552">
        <w:rPr>
          <w:rFonts w:ascii="Verdana" w:hAnsi="Verdana"/>
          <w:b/>
          <w:bCs/>
          <w:sz w:val="22"/>
          <w:szCs w:val="22"/>
        </w:rPr>
        <w:t>atrankos kriterijų vertinimo lentelės forma)</w:t>
      </w:r>
      <w:r w:rsidRPr="002D5552">
        <w:rPr>
          <w:rFonts w:ascii="Verdana" w:hAnsi="Verdana"/>
          <w:sz w:val="22"/>
          <w:szCs w:val="22"/>
        </w:rPr>
        <w:t xml:space="preserve"> </w:t>
      </w:r>
    </w:p>
    <w:p w:rsidRPr="00ED14A1" w:rsidR="66605EAF" w:rsidP="00603CD7" w:rsidRDefault="66605EAF" w14:paraId="23552BAA" w14:textId="132B92A7">
      <w:pPr>
        <w:jc w:val="both"/>
        <w:rPr>
          <w:b/>
          <w:bCs/>
          <w:caps/>
          <w:szCs w:val="24"/>
        </w:rPr>
      </w:pPr>
      <w:r w:rsidRPr="00ED14A1">
        <w:rPr>
          <w:b/>
          <w:bCs/>
          <w:caps/>
          <w:szCs w:val="24"/>
        </w:rPr>
        <w:t xml:space="preserve"> </w:t>
      </w:r>
    </w:p>
    <w:p w:rsidRPr="002D5552" w:rsidR="66605EAF" w:rsidP="00603CD7" w:rsidRDefault="66605EAF" w14:paraId="7710B91F" w14:textId="12CFB347">
      <w:pPr>
        <w:jc w:val="center"/>
        <w:rPr>
          <w:rFonts w:ascii="Verdana" w:hAnsi="Verdana"/>
          <w:b/>
          <w:bCs/>
          <w:sz w:val="22"/>
          <w:szCs w:val="22"/>
        </w:rPr>
      </w:pPr>
      <w:r w:rsidRPr="002D5552">
        <w:rPr>
          <w:rFonts w:ascii="Verdana" w:hAnsi="Verdana"/>
          <w:b/>
          <w:bCs/>
          <w:sz w:val="22"/>
          <w:szCs w:val="22"/>
        </w:rPr>
        <w:t>VIEŠOJI ĮSTAIGA INOVACIJŲ AGENTŪRA</w:t>
      </w:r>
    </w:p>
    <w:p w:rsidRPr="00ED14A1" w:rsidR="5CBF7C68" w:rsidP="5CBF7C68" w:rsidRDefault="5CBF7C68" w14:paraId="2766AD7F" w14:textId="36F2883E">
      <w:pPr>
        <w:widowControl w:val="0"/>
        <w:ind w:left="5103"/>
        <w:jc w:val="both"/>
        <w:rPr>
          <w:rFonts w:ascii="Verdana" w:hAnsi="Verdana"/>
          <w:sz w:val="22"/>
          <w:szCs w:val="22"/>
          <w:lang w:eastAsia="lt-LT"/>
        </w:rPr>
      </w:pPr>
    </w:p>
    <w:p w:rsidRPr="00ED14A1" w:rsidR="5E3655BB" w:rsidP="155F2221" w:rsidRDefault="5E3655BB" w14:paraId="66055E25" w14:textId="435DBA7D">
      <w:pPr>
        <w:widowControl w:val="0"/>
        <w:jc w:val="both"/>
        <w:rPr>
          <w:rFonts w:ascii="Verdana" w:hAnsi="Verdana" w:eastAsia="Verdana"/>
          <w:sz w:val="22"/>
          <w:szCs w:val="22"/>
          <w:lang w:eastAsia="lt-LT"/>
        </w:rPr>
      </w:pPr>
    </w:p>
    <w:p w:rsidRPr="00ED14A1" w:rsidR="009F0693" w:rsidP="00867A1D" w:rsidRDefault="7BFECA7A" w14:paraId="6B31AAA9" w14:textId="62D47522">
      <w:pPr>
        <w:jc w:val="center"/>
        <w:rPr>
          <w:rFonts w:ascii="Verdana" w:hAnsi="Verdana" w:eastAsia="Verdana" w:cs="Verdana"/>
          <w:b/>
          <w:bCs/>
          <w:sz w:val="22"/>
          <w:szCs w:val="22"/>
        </w:rPr>
      </w:pPr>
      <w:r w:rsidRPr="00ED14A1">
        <w:rPr>
          <w:rFonts w:ascii="Verdana" w:hAnsi="Verdana" w:eastAsia="Verdana" w:cs="Verdana"/>
          <w:b/>
          <w:bCs/>
          <w:sz w:val="22"/>
          <w:szCs w:val="22"/>
        </w:rPr>
        <w:t xml:space="preserve">ATRANKOS KRITERIJŲ </w:t>
      </w:r>
      <w:r w:rsidRPr="00ED14A1" w:rsidR="00D419E4">
        <w:rPr>
          <w:rFonts w:ascii="Verdana" w:hAnsi="Verdana" w:eastAsia="Verdana" w:cs="Verdana"/>
          <w:b/>
          <w:bCs/>
          <w:sz w:val="22"/>
          <w:szCs w:val="22"/>
        </w:rPr>
        <w:t xml:space="preserve">VERTINIMO </w:t>
      </w:r>
      <w:r w:rsidRPr="00ED14A1" w:rsidR="00693CC9">
        <w:rPr>
          <w:rFonts w:ascii="Verdana" w:hAnsi="Verdana" w:eastAsia="Verdana" w:cs="Verdana"/>
          <w:b/>
          <w:bCs/>
          <w:sz w:val="22"/>
          <w:szCs w:val="22"/>
        </w:rPr>
        <w:t>LENTELĖ</w:t>
      </w:r>
      <w:r w:rsidRPr="00ED14A1" w:rsidR="00D419E4">
        <w:rPr>
          <w:rFonts w:ascii="Verdana" w:hAnsi="Verdana" w:eastAsia="Verdana" w:cs="Verdana"/>
          <w:b/>
          <w:bCs/>
          <w:sz w:val="22"/>
          <w:szCs w:val="22"/>
        </w:rPr>
        <w:t xml:space="preserve"> </w:t>
      </w:r>
    </w:p>
    <w:p w:rsidRPr="00ED14A1" w:rsidR="009F0693" w:rsidP="00867A1D" w:rsidRDefault="336AAD15" w14:paraId="43B1892D" w14:textId="6BC4D3B7">
      <w:pPr>
        <w:jc w:val="center"/>
        <w:rPr>
          <w:rFonts w:ascii="Verdana" w:hAnsi="Verdana" w:eastAsia="Verdana" w:cs="Verdana"/>
          <w:b/>
          <w:bCs/>
          <w:sz w:val="22"/>
          <w:szCs w:val="22"/>
        </w:rPr>
      </w:pPr>
      <w:r w:rsidRPr="00ED14A1">
        <w:rPr>
          <w:rFonts w:ascii="Verdana" w:hAnsi="Verdana" w:eastAsia="Verdana" w:cs="Verdana"/>
          <w:b/>
          <w:bCs/>
          <w:sz w:val="22"/>
          <w:szCs w:val="22"/>
        </w:rPr>
        <w:t xml:space="preserve"> </w:t>
      </w:r>
    </w:p>
    <w:tbl>
      <w:tblPr>
        <w:tblW w:w="0" w:type="auto"/>
        <w:tblLayout w:type="fixed"/>
        <w:tblLook w:val="04A0" w:firstRow="1" w:lastRow="0" w:firstColumn="1" w:lastColumn="0" w:noHBand="0" w:noVBand="1"/>
      </w:tblPr>
      <w:tblGrid>
        <w:gridCol w:w="2542"/>
        <w:gridCol w:w="7088"/>
      </w:tblGrid>
      <w:tr w:rsidRPr="00ED14A1" w:rsidR="44F6BD77" w:rsidTr="44F6BD77" w14:paraId="020FD27E"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Pr="00ED14A1" w:rsidR="44F6BD77" w:rsidRDefault="44F6BD77" w14:paraId="61E62A14" w14:textId="1AB6F515">
            <w:pPr>
              <w:rPr>
                <w:rFonts w:ascii="Verdana" w:hAnsi="Verdana" w:eastAsia="Verdana" w:cs="Verdana"/>
                <w:b/>
                <w:bCs/>
                <w:sz w:val="22"/>
                <w:szCs w:val="22"/>
              </w:rPr>
            </w:pPr>
            <w:r w:rsidRPr="00ED14A1">
              <w:rPr>
                <w:rFonts w:ascii="Verdana" w:hAnsi="Verdana" w:eastAsia="Verdana" w:cs="Verdana"/>
                <w:b/>
                <w:bCs/>
                <w:sz w:val="22"/>
                <w:szCs w:val="22"/>
              </w:rPr>
              <w:t>Pareiškėjo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Pr="00ED14A1" w:rsidR="44F6BD77" w:rsidRDefault="44F6BD77" w14:paraId="423C6B56" w14:textId="1C380076">
            <w:pPr>
              <w:rPr>
                <w:rFonts w:ascii="Verdana" w:hAnsi="Verdana" w:eastAsia="Verdana" w:cs="Verdana"/>
                <w:i/>
                <w:iCs/>
                <w:sz w:val="22"/>
                <w:szCs w:val="22"/>
              </w:rPr>
            </w:pPr>
            <w:r w:rsidRPr="00ED14A1">
              <w:rPr>
                <w:rFonts w:ascii="Verdana" w:hAnsi="Verdana" w:eastAsia="Verdana" w:cs="Verdana"/>
                <w:i/>
                <w:iCs/>
                <w:sz w:val="22"/>
                <w:szCs w:val="22"/>
              </w:rPr>
              <w:t xml:space="preserve"> </w:t>
            </w:r>
          </w:p>
        </w:tc>
      </w:tr>
      <w:tr w:rsidRPr="00ED14A1" w:rsidR="44F6BD77" w:rsidTr="44F6BD77" w14:paraId="4E34208B"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Pr="00ED14A1" w:rsidR="44F6BD77" w:rsidRDefault="44F6BD77" w14:paraId="600F44B0" w14:textId="547D7162">
            <w:pPr>
              <w:rPr>
                <w:rFonts w:ascii="Verdana" w:hAnsi="Verdana" w:eastAsia="Verdana" w:cs="Verdana"/>
                <w:b/>
                <w:bCs/>
                <w:sz w:val="22"/>
                <w:szCs w:val="22"/>
              </w:rPr>
            </w:pPr>
            <w:r w:rsidRPr="00ED14A1">
              <w:rPr>
                <w:rFonts w:ascii="Verdana" w:hAnsi="Verdana" w:eastAsia="Verdana" w:cs="Verdana"/>
                <w:b/>
                <w:bCs/>
                <w:sz w:val="22"/>
                <w:szCs w:val="22"/>
              </w:rPr>
              <w:t>Paraiškos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Pr="00ED14A1" w:rsidR="44F6BD77" w:rsidRDefault="44F6BD77" w14:paraId="39B66747" w14:textId="1FBECE74">
            <w:pPr>
              <w:rPr>
                <w:rFonts w:ascii="Verdana" w:hAnsi="Verdana" w:eastAsia="Verdana" w:cs="Verdana"/>
                <w:i/>
                <w:iCs/>
                <w:sz w:val="22"/>
                <w:szCs w:val="22"/>
              </w:rPr>
            </w:pPr>
            <w:r w:rsidRPr="00ED14A1">
              <w:rPr>
                <w:rFonts w:ascii="Verdana" w:hAnsi="Verdana" w:eastAsia="Verdana" w:cs="Verdana"/>
                <w:i/>
                <w:iCs/>
                <w:sz w:val="22"/>
                <w:szCs w:val="22"/>
              </w:rPr>
              <w:t xml:space="preserve"> </w:t>
            </w:r>
          </w:p>
        </w:tc>
      </w:tr>
    </w:tbl>
    <w:p w:rsidRPr="00ED14A1" w:rsidR="009F0693" w:rsidP="00867A1D" w:rsidRDefault="009F0693" w14:paraId="3D986100" w14:textId="2218E8B0">
      <w:pPr>
        <w:jc w:val="center"/>
        <w:rPr>
          <w:rFonts w:ascii="Verdana" w:hAnsi="Verdana" w:eastAsia="Verdana" w:cs="Verdana"/>
          <w:b/>
          <w:bCs/>
          <w:sz w:val="20"/>
        </w:rPr>
      </w:pPr>
    </w:p>
    <w:p w:rsidRPr="00ED14A1" w:rsidR="00430E15" w:rsidP="00867A1D" w:rsidRDefault="00430E15" w14:paraId="41EC13D8" w14:textId="77777777">
      <w:pPr>
        <w:jc w:val="center"/>
        <w:rPr>
          <w:rFonts w:ascii="Verdana" w:hAnsi="Verdana" w:eastAsia="Verdana" w:cs="Verdana"/>
          <w:b/>
          <w:bCs/>
          <w:sz w:val="20"/>
        </w:rPr>
      </w:pPr>
    </w:p>
    <w:p w:rsidRPr="00ED14A1" w:rsidR="00430E15" w:rsidP="002D5552" w:rsidRDefault="00430E15" w14:paraId="065B5569" w14:textId="3D652FF2">
      <w:pPr>
        <w:pStyle w:val="ListParagraph"/>
        <w:numPr>
          <w:ilvl w:val="0"/>
          <w:numId w:val="17"/>
        </w:numPr>
        <w:spacing w:after="120"/>
        <w:ind w:left="714" w:hanging="357"/>
        <w:rPr>
          <w:rFonts w:ascii="Verdana" w:hAnsi="Verdana" w:eastAsia="Verdana" w:cs="Verdana"/>
          <w:b/>
          <w:bCs/>
          <w:sz w:val="20"/>
        </w:rPr>
      </w:pPr>
      <w:r w:rsidRPr="00ED14A1">
        <w:rPr>
          <w:rFonts w:ascii="Verdana" w:hAnsi="Verdana" w:eastAsia="Verdana" w:cs="Verdana"/>
          <w:b/>
          <w:bCs/>
          <w:sz w:val="20"/>
        </w:rPr>
        <w:t>Specialiųjų atrankos kriterijų vertinimas</w:t>
      </w:r>
      <w:r w:rsidR="002D5552">
        <w:rPr>
          <w:rFonts w:ascii="Verdana" w:hAnsi="Verdana" w:eastAsia="Verdana" w:cs="Verdana"/>
          <w:b/>
          <w:bCs/>
          <w:sz w:val="20"/>
        </w:rPr>
        <w:t>:</w:t>
      </w:r>
    </w:p>
    <w:tbl>
      <w:tblPr>
        <w:tblW w:w="11017" w:type="dxa"/>
        <w:tblInd w:w="-11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2"/>
        <w:gridCol w:w="1402"/>
        <w:gridCol w:w="4059"/>
        <w:gridCol w:w="1377"/>
        <w:gridCol w:w="1667"/>
      </w:tblGrid>
      <w:tr w:rsidRPr="00ED14A1" w:rsidR="00633756" w:rsidTr="00603CD7" w14:paraId="5E31732E"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hideMark/>
          </w:tcPr>
          <w:p w:rsidRPr="00ED14A1" w:rsidR="00EB2CCF" w:rsidP="00EB2CCF" w:rsidRDefault="00430E15" w14:paraId="57DD3AD3" w14:textId="57279F34">
            <w:pPr>
              <w:jc w:val="center"/>
              <w:textAlignment w:val="baseline"/>
              <w:rPr>
                <w:rFonts w:ascii="Verdana" w:hAnsi="Verdana"/>
                <w:sz w:val="20"/>
                <w:lang w:eastAsia="lt-LT"/>
              </w:rPr>
            </w:pPr>
            <w:r w:rsidRPr="00ED14A1">
              <w:rPr>
                <w:rFonts w:ascii="Verdana" w:hAnsi="Verdana"/>
                <w:b/>
                <w:bCs/>
                <w:sz w:val="20"/>
                <w:lang w:eastAsia="lt-LT"/>
              </w:rPr>
              <w:t>V</w:t>
            </w:r>
            <w:r w:rsidRPr="00ED14A1" w:rsidR="00EB2CCF">
              <w:rPr>
                <w:rFonts w:ascii="Verdana" w:hAnsi="Verdana"/>
                <w:b/>
                <w:bCs/>
                <w:sz w:val="20"/>
                <w:lang w:eastAsia="lt-LT"/>
              </w:rPr>
              <w:t>ertinimo kriterijaus pavadinimas</w:t>
            </w:r>
            <w:r w:rsidRPr="00ED14A1" w:rsidR="00EB2CCF">
              <w:rPr>
                <w:rFonts w:ascii="Verdana" w:hAnsi="Verdana"/>
                <w:sz w:val="20"/>
                <w:lang w:eastAsia="lt-LT"/>
              </w:rPr>
              <w:t> </w:t>
            </w:r>
          </w:p>
        </w:tc>
        <w:tc>
          <w:tcPr>
            <w:tcW w:w="1402" w:type="dxa"/>
            <w:tcBorders>
              <w:top w:val="single" w:color="auto" w:sz="4" w:space="0"/>
              <w:left w:val="single" w:color="auto" w:sz="4" w:space="0"/>
              <w:bottom w:val="single" w:color="auto" w:sz="6" w:space="0"/>
              <w:right w:val="single" w:color="auto" w:sz="4" w:space="0"/>
            </w:tcBorders>
          </w:tcPr>
          <w:p w:rsidRPr="00ED14A1" w:rsidR="00EB2CCF" w:rsidP="008733F2" w:rsidRDefault="00EB2CCF" w14:paraId="6F2DE493" w14:textId="6ABEEA36">
            <w:pPr>
              <w:jc w:val="center"/>
              <w:textAlignment w:val="baseline"/>
              <w:rPr>
                <w:rFonts w:ascii="Verdana" w:hAnsi="Verdana"/>
                <w:b/>
                <w:bCs/>
                <w:sz w:val="20"/>
                <w:lang w:eastAsia="lt-LT"/>
              </w:rPr>
            </w:pPr>
            <w:r w:rsidRPr="00ED14A1">
              <w:rPr>
                <w:rFonts w:ascii="Verdana" w:hAnsi="Verdana"/>
                <w:b/>
                <w:bCs/>
                <w:sz w:val="20"/>
                <w:lang w:eastAsia="lt-LT"/>
              </w:rPr>
              <w:t>Kriterijaus tipas</w:t>
            </w:r>
          </w:p>
        </w:tc>
        <w:tc>
          <w:tcPr>
            <w:tcW w:w="4059" w:type="dxa"/>
            <w:tcBorders>
              <w:top w:val="single" w:color="auto" w:sz="6" w:space="0"/>
              <w:left w:val="single" w:color="auto" w:sz="4" w:space="0"/>
              <w:bottom w:val="single" w:color="auto" w:sz="6" w:space="0"/>
              <w:right w:val="single" w:color="auto" w:sz="6" w:space="0"/>
            </w:tcBorders>
            <w:shd w:val="clear" w:color="auto" w:fill="auto"/>
            <w:hideMark/>
          </w:tcPr>
          <w:p w:rsidR="00923255" w:rsidP="002D5552" w:rsidRDefault="00EB2CCF" w14:paraId="63A96BD9" w14:textId="4CB8395F">
            <w:pPr>
              <w:jc w:val="center"/>
              <w:textAlignment w:val="baseline"/>
              <w:rPr>
                <w:rFonts w:ascii="Verdana" w:hAnsi="Verdana"/>
                <w:b/>
                <w:bCs/>
                <w:sz w:val="20"/>
                <w:lang w:eastAsia="lt-LT"/>
              </w:rPr>
            </w:pPr>
            <w:r w:rsidRPr="00ED14A1">
              <w:rPr>
                <w:rFonts w:ascii="Verdana" w:hAnsi="Verdana"/>
                <w:b/>
                <w:bCs/>
                <w:sz w:val="20"/>
                <w:lang w:eastAsia="lt-LT"/>
              </w:rPr>
              <w:t xml:space="preserve">Kriterijaus vertinimo aspektai ir </w:t>
            </w:r>
          </w:p>
          <w:p w:rsidRPr="00ED14A1" w:rsidR="00EB2CCF" w:rsidP="00EB2CCF" w:rsidRDefault="00EB2CCF" w14:paraId="13C6067B" w14:textId="10A6A234">
            <w:pPr>
              <w:jc w:val="center"/>
              <w:textAlignment w:val="baseline"/>
              <w:rPr>
                <w:rFonts w:ascii="Verdana" w:hAnsi="Verdana"/>
                <w:sz w:val="20"/>
                <w:lang w:eastAsia="lt-LT"/>
              </w:rPr>
            </w:pPr>
            <w:r w:rsidRPr="00ED14A1">
              <w:rPr>
                <w:rFonts w:ascii="Verdana" w:hAnsi="Verdana"/>
                <w:b/>
                <w:bCs/>
                <w:sz w:val="20"/>
                <w:lang w:eastAsia="lt-LT"/>
              </w:rPr>
              <w:t>paaiškinimai</w:t>
            </w:r>
          </w:p>
          <w:p w:rsidRPr="00ED14A1" w:rsidR="00EB2CCF" w:rsidP="00EB2CCF" w:rsidRDefault="00EB2CCF" w14:paraId="2EF35DA6" w14:textId="77777777">
            <w:pPr>
              <w:jc w:val="both"/>
              <w:textAlignment w:val="baseline"/>
              <w:rPr>
                <w:rFonts w:ascii="Verdana" w:hAnsi="Verdana"/>
                <w:sz w:val="20"/>
                <w:lang w:eastAsia="lt-LT"/>
              </w:rPr>
            </w:pPr>
          </w:p>
          <w:p w:rsidRPr="00ED14A1" w:rsidR="00EB2CCF" w:rsidP="00EB2CCF" w:rsidRDefault="00EB2CCF" w14:paraId="495C6F4A" w14:textId="77777777">
            <w:pPr>
              <w:jc w:val="both"/>
              <w:textAlignment w:val="baseline"/>
              <w:rPr>
                <w:rFonts w:ascii="Verdana" w:hAnsi="Verdana"/>
                <w:sz w:val="20"/>
                <w:lang w:eastAsia="lt-LT"/>
              </w:rPr>
            </w:pPr>
          </w:p>
        </w:tc>
        <w:tc>
          <w:tcPr>
            <w:tcW w:w="1377" w:type="dxa"/>
            <w:tcBorders>
              <w:top w:val="single" w:color="auto" w:sz="6" w:space="0"/>
              <w:left w:val="single" w:color="auto" w:sz="6" w:space="0"/>
              <w:bottom w:val="single" w:color="auto" w:sz="6" w:space="0"/>
              <w:right w:val="single" w:color="auto" w:sz="6" w:space="0"/>
            </w:tcBorders>
            <w:shd w:val="clear" w:color="auto" w:fill="auto"/>
            <w:hideMark/>
          </w:tcPr>
          <w:p w:rsidRPr="00ED14A1" w:rsidR="00EB2CCF" w:rsidP="00EB2CCF" w:rsidRDefault="00EB2CCF" w14:paraId="270138E7" w14:textId="77777777">
            <w:pPr>
              <w:jc w:val="center"/>
              <w:textAlignment w:val="baseline"/>
              <w:rPr>
                <w:rFonts w:ascii="Verdana" w:hAnsi="Verdana"/>
                <w:sz w:val="20"/>
                <w:lang w:eastAsia="lt-LT"/>
              </w:rPr>
            </w:pPr>
            <w:r w:rsidRPr="00ED14A1">
              <w:rPr>
                <w:rFonts w:ascii="Verdana" w:hAnsi="Verdana"/>
                <w:b/>
                <w:bCs/>
                <w:sz w:val="20"/>
                <w:lang w:eastAsia="lt-LT"/>
              </w:rPr>
              <w:t>Mažiausias ir didžiausias galimas kriterijaus balas</w:t>
            </w:r>
            <w:r w:rsidRPr="00ED14A1">
              <w:rPr>
                <w:rFonts w:ascii="Verdana" w:hAnsi="Verdana"/>
                <w:sz w:val="20"/>
                <w:lang w:eastAsia="lt-LT"/>
              </w:rPr>
              <w:t> </w:t>
            </w:r>
          </w:p>
        </w:tc>
        <w:tc>
          <w:tcPr>
            <w:tcW w:w="1667" w:type="dxa"/>
            <w:tcBorders>
              <w:top w:val="single" w:color="auto" w:sz="6" w:space="0"/>
              <w:left w:val="single" w:color="auto" w:sz="6" w:space="0"/>
              <w:bottom w:val="single" w:color="auto" w:sz="6" w:space="0"/>
              <w:right w:val="single" w:color="auto" w:sz="6" w:space="0"/>
            </w:tcBorders>
            <w:shd w:val="clear" w:color="auto" w:fill="auto"/>
            <w:hideMark/>
          </w:tcPr>
          <w:p w:rsidRPr="00ED14A1" w:rsidR="00EB2CCF" w:rsidP="00EB2CCF" w:rsidRDefault="00EB2CCF" w14:paraId="5040521F" w14:textId="77777777">
            <w:pPr>
              <w:jc w:val="center"/>
              <w:textAlignment w:val="baseline"/>
              <w:rPr>
                <w:rFonts w:ascii="Verdana" w:hAnsi="Verdana"/>
                <w:sz w:val="20"/>
                <w:lang w:eastAsia="lt-LT"/>
              </w:rPr>
            </w:pPr>
            <w:r w:rsidRPr="00ED14A1">
              <w:rPr>
                <w:rFonts w:ascii="Verdana" w:hAnsi="Verdana"/>
                <w:b/>
                <w:bCs/>
                <w:sz w:val="20"/>
                <w:lang w:eastAsia="lt-LT"/>
              </w:rPr>
              <w:t>Vertinama informacija</w:t>
            </w:r>
          </w:p>
        </w:tc>
      </w:tr>
      <w:tr w:rsidRPr="00ED14A1" w:rsidR="00633756" w:rsidTr="00603CD7" w14:paraId="6DC17B80"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EB2CCF" w14:paraId="362DBDAC" w14:textId="421B09EC">
            <w:pPr>
              <w:jc w:val="center"/>
              <w:textAlignment w:val="baseline"/>
              <w:rPr>
                <w:rFonts w:ascii="Verdana" w:hAnsi="Verdana"/>
                <w:b/>
                <w:bCs/>
                <w:sz w:val="20"/>
                <w:lang w:eastAsia="lt-LT"/>
              </w:rPr>
            </w:pPr>
            <w:r w:rsidRPr="00ED14A1">
              <w:rPr>
                <w:rFonts w:ascii="Verdana" w:hAnsi="Verdana"/>
                <w:b/>
                <w:bCs/>
                <w:sz w:val="20"/>
                <w:lang w:eastAsia="lt-LT"/>
              </w:rPr>
              <w:t>1.</w:t>
            </w:r>
            <w:r w:rsidRPr="00ED14A1" w:rsidR="00861467">
              <w:rPr>
                <w:rFonts w:ascii="Verdana" w:hAnsi="Verdana"/>
                <w:b/>
                <w:bCs/>
                <w:sz w:val="20"/>
                <w:lang w:eastAsia="lt-LT"/>
              </w:rPr>
              <w:t xml:space="preserve">1. </w:t>
            </w:r>
            <w:r w:rsidRPr="00ED14A1">
              <w:rPr>
                <w:rFonts w:ascii="Verdana" w:hAnsi="Verdana"/>
                <w:b/>
                <w:bCs/>
                <w:sz w:val="20"/>
                <w:lang w:eastAsia="lt-LT"/>
              </w:rPr>
              <w:t>Atitikimas bendriesiems reikalavimams</w:t>
            </w:r>
          </w:p>
        </w:tc>
        <w:tc>
          <w:tcPr>
            <w:tcW w:w="1402" w:type="dxa"/>
            <w:tcBorders>
              <w:top w:val="single" w:color="auto" w:sz="6" w:space="0"/>
              <w:left w:val="single" w:color="auto" w:sz="4" w:space="0"/>
              <w:bottom w:val="single" w:color="auto" w:sz="6" w:space="0"/>
              <w:right w:val="single" w:color="auto" w:sz="4" w:space="0"/>
            </w:tcBorders>
          </w:tcPr>
          <w:p w:rsidRPr="00ED14A1" w:rsidR="00EB2CCF" w:rsidP="008733F2" w:rsidRDefault="00EB2CCF" w14:paraId="3445AFE2" w14:textId="054A35E1">
            <w:pPr>
              <w:jc w:val="center"/>
              <w:textAlignment w:val="baseline"/>
              <w:rPr>
                <w:rFonts w:ascii="Verdana" w:hAnsi="Verdana"/>
                <w:sz w:val="20"/>
                <w:lang w:eastAsia="lt-LT"/>
              </w:rPr>
            </w:pPr>
            <w:r w:rsidRPr="00ED14A1">
              <w:rPr>
                <w:rFonts w:ascii="Verdana" w:hAnsi="Verdana"/>
                <w:sz w:val="20"/>
                <w:lang w:eastAsia="lt-LT"/>
              </w:rPr>
              <w:t>Specialusis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13D22D9A" w14:textId="42B6F044">
            <w:pPr>
              <w:jc w:val="both"/>
              <w:textAlignment w:val="baseline"/>
              <w:rPr>
                <w:rFonts w:ascii="Verdana" w:hAnsi="Verdana"/>
                <w:sz w:val="20"/>
                <w:lang w:eastAsia="lt-LT"/>
              </w:rPr>
            </w:pPr>
            <w:r w:rsidRPr="00ED14A1">
              <w:rPr>
                <w:rFonts w:ascii="Verdana" w:hAnsi="Verdana"/>
                <w:sz w:val="20"/>
                <w:lang w:eastAsia="lt-LT"/>
              </w:rPr>
              <w:t>Pareiškėjas atitinka II skyriuje pateiktus reikalavimus.</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012C36AE" w14:textId="77777777">
            <w:pPr>
              <w:jc w:val="center"/>
              <w:textAlignment w:val="baseline"/>
              <w:rPr>
                <w:rFonts w:ascii="Verdana" w:hAnsi="Verdana"/>
                <w:b/>
                <w:bCs/>
                <w:sz w:val="20"/>
                <w:lang w:eastAsia="lt-LT"/>
              </w:rPr>
            </w:pPr>
            <w:r w:rsidRPr="00ED14A1">
              <w:rPr>
                <w:rFonts w:ascii="Verdana" w:hAnsi="Verdana"/>
                <w:b/>
                <w:bCs/>
                <w:sz w:val="20"/>
                <w:lang w:eastAsia="lt-LT"/>
              </w:rPr>
              <w:t>Taip / Ne</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183A5A80" w14:textId="3E7B0FC1">
            <w:pPr>
              <w:textAlignment w:val="baseline"/>
              <w:rPr>
                <w:rFonts w:ascii="Verdana" w:hAnsi="Verdana"/>
                <w:sz w:val="20"/>
                <w:lang w:val="en-US" w:eastAsia="lt-LT"/>
              </w:rPr>
            </w:pPr>
            <w:r w:rsidRPr="396E6DB2">
              <w:rPr>
                <w:rFonts w:ascii="Verdana" w:hAnsi="Verdana"/>
                <w:sz w:val="20"/>
                <w:lang w:val="en-US" w:eastAsia="lt-LT"/>
              </w:rPr>
              <w:t xml:space="preserve">Vertinama pagal informaciją, pateiktą Aprašo  II </w:t>
            </w:r>
            <w:r w:rsidRPr="396E6DB2" w:rsidR="00861467">
              <w:rPr>
                <w:rFonts w:ascii="Verdana" w:hAnsi="Verdana"/>
                <w:sz w:val="20"/>
                <w:lang w:val="en-US" w:eastAsia="lt-LT"/>
              </w:rPr>
              <w:t>skyriuje</w:t>
            </w:r>
            <w:r w:rsidRPr="396E6DB2">
              <w:rPr>
                <w:rFonts w:ascii="Verdana" w:hAnsi="Verdana"/>
                <w:sz w:val="20"/>
                <w:lang w:val="en-US" w:eastAsia="lt-LT"/>
              </w:rPr>
              <w:t>.</w:t>
            </w:r>
          </w:p>
        </w:tc>
      </w:tr>
      <w:tr w:rsidRPr="00ED14A1" w:rsidR="00861467" w:rsidTr="00603CD7" w14:paraId="65123223"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823CD9" w14:paraId="71EB556E" w14:textId="6265BD72">
            <w:pPr>
              <w:autoSpaceDE w:val="0"/>
              <w:autoSpaceDN w:val="0"/>
              <w:adjustRightInd w:val="0"/>
              <w:jc w:val="center"/>
              <w:rPr>
                <w:rFonts w:ascii="Verdana" w:hAnsi="Verdana"/>
                <w:b/>
                <w:bCs/>
                <w:sz w:val="20"/>
              </w:rPr>
            </w:pPr>
            <w:r w:rsidRPr="00ED14A1">
              <w:rPr>
                <w:rFonts w:ascii="Verdana" w:hAnsi="Verdana"/>
                <w:b/>
                <w:bCs/>
                <w:sz w:val="20"/>
              </w:rPr>
              <w:t>1.</w:t>
            </w:r>
            <w:r w:rsidRPr="00ED14A1" w:rsidR="00EB2CCF">
              <w:rPr>
                <w:rFonts w:ascii="Verdana" w:hAnsi="Verdana"/>
                <w:b/>
                <w:bCs/>
                <w:sz w:val="20"/>
              </w:rPr>
              <w:t>2. Pareiškėjo finansinis pajėgumas tapti DIANA akceleratoriumi</w:t>
            </w:r>
          </w:p>
          <w:p w:rsidRPr="00ED14A1" w:rsidR="00EB2CCF" w:rsidP="00EB2CCF" w:rsidRDefault="00EB2CCF" w14:paraId="6C39539C" w14:textId="77777777">
            <w:pPr>
              <w:jc w:val="center"/>
              <w:textAlignment w:val="baseline"/>
              <w:rPr>
                <w:rFonts w:ascii="Verdana" w:hAnsi="Verdana"/>
                <w:b/>
                <w:bCs/>
                <w:sz w:val="20"/>
                <w:lang w:eastAsia="lt-LT"/>
              </w:rPr>
            </w:pPr>
          </w:p>
        </w:tc>
        <w:tc>
          <w:tcPr>
            <w:tcW w:w="1402" w:type="dxa"/>
            <w:tcBorders>
              <w:top w:val="single" w:color="auto" w:sz="6" w:space="0"/>
              <w:left w:val="single" w:color="auto" w:sz="4" w:space="0"/>
              <w:bottom w:val="single" w:color="auto" w:sz="6" w:space="0"/>
              <w:right w:val="single" w:color="auto" w:sz="4" w:space="0"/>
            </w:tcBorders>
          </w:tcPr>
          <w:p w:rsidRPr="00ED14A1" w:rsidR="00EB2CCF" w:rsidP="008733F2" w:rsidRDefault="00EB2CCF" w14:paraId="195296F5" w14:textId="066848BE">
            <w:pPr>
              <w:jc w:val="center"/>
              <w:textAlignment w:val="baseline"/>
              <w:rPr>
                <w:rFonts w:ascii="Verdana" w:hAnsi="Verdana"/>
                <w:sz w:val="20"/>
                <w:lang w:eastAsia="lt-LT"/>
              </w:rPr>
            </w:pPr>
            <w:r w:rsidRPr="00ED14A1">
              <w:rPr>
                <w:rFonts w:ascii="Verdana" w:hAnsi="Verdana"/>
                <w:sz w:val="20"/>
                <w:lang w:eastAsia="lt-LT"/>
              </w:rPr>
              <w:t>Specialusis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6E496674" w14:textId="549CAAD5">
            <w:pPr>
              <w:pStyle w:val="NormalWeb"/>
              <w:spacing w:after="0" w:afterAutospacing="0"/>
              <w:ind w:right="414"/>
              <w:jc w:val="both"/>
              <w:rPr>
                <w:rFonts w:ascii="Verdana" w:hAnsi="Verdana"/>
                <w:sz w:val="20"/>
                <w:szCs w:val="20"/>
              </w:rPr>
            </w:pPr>
            <w:r w:rsidRPr="00ED14A1">
              <w:rPr>
                <w:rFonts w:ascii="Verdana" w:hAnsi="Verdana"/>
                <w:sz w:val="20"/>
                <w:szCs w:val="20"/>
              </w:rPr>
              <w:t>Kriterijaus vertinimui aktualu:</w:t>
            </w:r>
          </w:p>
          <w:p w:rsidRPr="00ED14A1" w:rsidR="00EB2CCF" w:rsidP="00EB2CCF" w:rsidRDefault="00EB2CCF" w14:paraId="10EC67CE" w14:textId="77777777">
            <w:pPr>
              <w:autoSpaceDE w:val="0"/>
              <w:autoSpaceDN w:val="0"/>
              <w:adjustRightInd w:val="0"/>
              <w:ind w:right="417"/>
              <w:jc w:val="both"/>
              <w:rPr>
                <w:rFonts w:ascii="Verdana" w:hAnsi="Verdana"/>
                <w:sz w:val="20"/>
              </w:rPr>
            </w:pPr>
          </w:p>
          <w:p w:rsidRPr="00ED14A1" w:rsidR="00EB2CCF" w:rsidP="00234E44" w:rsidRDefault="004C3908" w14:paraId="58570075" w14:textId="6F9AC170">
            <w:pPr>
              <w:pStyle w:val="ListParagraph"/>
              <w:numPr>
                <w:ilvl w:val="0"/>
                <w:numId w:val="14"/>
              </w:numPr>
              <w:autoSpaceDE w:val="0"/>
              <w:autoSpaceDN w:val="0"/>
              <w:adjustRightInd w:val="0"/>
              <w:ind w:left="436" w:right="235"/>
              <w:jc w:val="both"/>
              <w:rPr>
                <w:rFonts w:ascii="Verdana" w:hAnsi="Verdana"/>
                <w:sz w:val="20"/>
              </w:rPr>
            </w:pPr>
            <w:r>
              <w:rPr>
                <w:rFonts w:ascii="Verdana" w:hAnsi="Verdana"/>
                <w:sz w:val="20"/>
              </w:rPr>
              <w:t xml:space="preserve">Pareiškėjo </w:t>
            </w:r>
            <w:r w:rsidR="00923255">
              <w:rPr>
                <w:rFonts w:ascii="Verdana" w:hAnsi="Verdana"/>
                <w:sz w:val="20"/>
              </w:rPr>
              <w:t xml:space="preserve">veiklos pajamos ne mažesnės nei </w:t>
            </w:r>
            <w:r w:rsidR="00923255">
              <w:rPr>
                <w:rFonts w:ascii="Verdana" w:hAnsi="Verdana"/>
                <w:sz w:val="20"/>
                <w:lang w:val="en-US"/>
              </w:rPr>
              <w:t>10 t</w:t>
            </w:r>
            <w:proofErr w:type="spellStart"/>
            <w:r w:rsidR="00923255">
              <w:rPr>
                <w:rFonts w:ascii="Verdana" w:hAnsi="Verdana"/>
                <w:sz w:val="20"/>
              </w:rPr>
              <w:t>ūkst</w:t>
            </w:r>
            <w:proofErr w:type="spellEnd"/>
            <w:r w:rsidR="00923255">
              <w:rPr>
                <w:rFonts w:ascii="Verdana" w:hAnsi="Verdana"/>
                <w:sz w:val="20"/>
              </w:rPr>
              <w:t xml:space="preserve">. Eur už </w:t>
            </w:r>
            <w:r w:rsidR="00923255">
              <w:rPr>
                <w:rFonts w:ascii="Verdana" w:hAnsi="Verdana"/>
                <w:sz w:val="20"/>
                <w:lang w:val="en-US"/>
              </w:rPr>
              <w:t>2023 m.</w:t>
            </w:r>
          </w:p>
          <w:p w:rsidRPr="00ED14A1" w:rsidR="00EB2CCF" w:rsidP="00EB2CCF" w:rsidRDefault="00EB2CCF" w14:paraId="1CB9724E" w14:textId="77777777">
            <w:pPr>
              <w:autoSpaceDE w:val="0"/>
              <w:autoSpaceDN w:val="0"/>
              <w:adjustRightInd w:val="0"/>
              <w:ind w:right="417"/>
              <w:jc w:val="both"/>
              <w:rPr>
                <w:rFonts w:ascii="Verdana" w:hAnsi="Verdana"/>
                <w:sz w:val="20"/>
              </w:rPr>
            </w:pPr>
          </w:p>
          <w:p w:rsidRPr="00ED14A1" w:rsidR="00EB2CCF" w:rsidP="00EB2CCF" w:rsidRDefault="00EB2CCF" w14:paraId="1162E019" w14:textId="77777777">
            <w:pPr>
              <w:jc w:val="both"/>
              <w:textAlignment w:val="baseline"/>
              <w:rPr>
                <w:rFonts w:ascii="Verdana" w:hAnsi="Verdana"/>
                <w:b/>
                <w:bCs/>
                <w:sz w:val="20"/>
                <w:lang w:eastAsia="lt-LT"/>
              </w:rPr>
            </w:pP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193BD6AE" w14:textId="77777777">
            <w:pPr>
              <w:jc w:val="center"/>
              <w:textAlignment w:val="baseline"/>
              <w:rPr>
                <w:rFonts w:ascii="Verdana" w:hAnsi="Verdana"/>
                <w:b/>
                <w:bCs/>
                <w:sz w:val="20"/>
                <w:lang w:eastAsia="lt-LT"/>
              </w:rPr>
            </w:pPr>
            <w:r w:rsidRPr="00ED14A1">
              <w:rPr>
                <w:rFonts w:ascii="Verdana" w:hAnsi="Verdana"/>
                <w:b/>
                <w:bCs/>
                <w:sz w:val="20"/>
                <w:lang w:eastAsia="lt-LT"/>
              </w:rPr>
              <w:t>Taip / Ne</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27A7A283" w14:textId="16295275">
            <w:pPr>
              <w:textAlignment w:val="baseline"/>
              <w:rPr>
                <w:rFonts w:ascii="Verdana" w:hAnsi="Verdana"/>
                <w:sz w:val="20"/>
                <w:lang w:eastAsia="lt-LT"/>
              </w:rPr>
            </w:pPr>
            <w:r w:rsidRPr="00ED14A1">
              <w:rPr>
                <w:rFonts w:ascii="Verdana" w:hAnsi="Verdana"/>
                <w:sz w:val="20"/>
                <w:lang w:eastAsia="lt-LT"/>
              </w:rPr>
              <w:t>Vertinama pagal informaciją</w:t>
            </w:r>
            <w:r w:rsidR="00923255">
              <w:rPr>
                <w:rFonts w:ascii="Verdana" w:hAnsi="Verdana"/>
                <w:sz w:val="20"/>
                <w:lang w:eastAsia="lt-LT"/>
              </w:rPr>
              <w:t xml:space="preserve"> pelno nuostolių ataskaitą.</w:t>
            </w:r>
          </w:p>
        </w:tc>
      </w:tr>
    </w:tbl>
    <w:p w:rsidRPr="00ED14A1" w:rsidR="00A8073E" w:rsidRDefault="00A8073E" w14:paraId="77D977F0" w14:textId="77777777"/>
    <w:p w:rsidRPr="00ED14A1" w:rsidR="00807AD4" w:rsidP="00861467" w:rsidRDefault="00807AD4" w14:paraId="6E5BEDA7" w14:textId="77777777">
      <w:pPr>
        <w:spacing w:after="120"/>
        <w:jc w:val="both"/>
        <w:rPr>
          <w:lang w:eastAsia="en-GB"/>
        </w:rPr>
      </w:pPr>
      <w:r w:rsidRPr="00ED14A1">
        <w:rPr>
          <w:b/>
          <w:bCs/>
          <w:lang w:eastAsia="en-GB"/>
        </w:rPr>
        <w:t>Išvada:</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
        <w:gridCol w:w="4113"/>
        <w:gridCol w:w="4536"/>
      </w:tblGrid>
      <w:tr w:rsidRPr="00ED14A1" w:rsidR="00807AD4" w:rsidTr="00861467" w14:paraId="2A9DE360" w14:textId="77777777">
        <w:trPr>
          <w:trHeight w:val="208"/>
        </w:trPr>
        <w:tc>
          <w:tcPr>
            <w:tcW w:w="423" w:type="dxa"/>
            <w:vAlign w:val="center"/>
          </w:tcPr>
          <w:p w:rsidRPr="00ED14A1" w:rsidR="00807AD4" w:rsidP="007462A2" w:rsidRDefault="00807AD4" w14:paraId="57B9177A" w14:textId="77777777">
            <w:pPr>
              <w:jc w:val="center"/>
              <w:rPr>
                <w:szCs w:val="24"/>
                <w:lang w:eastAsia="en-GB"/>
              </w:rPr>
            </w:pPr>
            <w:r w:rsidRPr="00ED14A1">
              <w:rPr>
                <w:rFonts w:ascii="Segoe UI Symbol" w:hAnsi="Segoe UI Symbol" w:eastAsia="MS Gothic" w:cs="Segoe UI Symbol"/>
                <w:lang w:eastAsia="en-GB"/>
              </w:rPr>
              <w:t>☐</w:t>
            </w:r>
          </w:p>
          <w:p w:rsidRPr="00ED14A1" w:rsidR="00807AD4" w:rsidP="007462A2" w:rsidRDefault="00807AD4" w14:paraId="72C68E3D" w14:textId="77777777"/>
        </w:tc>
        <w:tc>
          <w:tcPr>
            <w:tcW w:w="4113" w:type="dxa"/>
          </w:tcPr>
          <w:p w:rsidRPr="00ED14A1" w:rsidR="00807AD4" w:rsidP="007462A2" w:rsidRDefault="00807AD4" w14:paraId="464BC214" w14:textId="35F7707D">
            <w:pPr>
              <w:ind w:firstLine="62"/>
              <w:jc w:val="both"/>
              <w:rPr>
                <w:szCs w:val="24"/>
              </w:rPr>
            </w:pPr>
            <w:r w:rsidRPr="00ED14A1">
              <w:rPr>
                <w:rFonts w:eastAsia="Verdana"/>
                <w:szCs w:val="24"/>
              </w:rPr>
              <w:t xml:space="preserve">Paraiška atitinka </w:t>
            </w:r>
            <w:r w:rsidRPr="00ED14A1" w:rsidR="00F701F4">
              <w:rPr>
                <w:rFonts w:eastAsia="Verdana"/>
                <w:szCs w:val="24"/>
              </w:rPr>
              <w:t>specialiuosius atrankos kriterijus</w:t>
            </w:r>
            <w:r w:rsidRPr="00ED14A1">
              <w:rPr>
                <w:rFonts w:eastAsia="Verdana"/>
                <w:szCs w:val="24"/>
              </w:rPr>
              <w:t xml:space="preserve"> gali būti </w:t>
            </w:r>
            <w:r w:rsidRPr="00ED14A1" w:rsidR="00F701F4">
              <w:rPr>
                <w:rFonts w:eastAsia="Verdana"/>
                <w:szCs w:val="24"/>
              </w:rPr>
              <w:t>vertinami prioritetiniai kriterijai</w:t>
            </w:r>
            <w:r w:rsidRPr="00ED14A1">
              <w:rPr>
                <w:rFonts w:eastAsia="Verdana"/>
                <w:szCs w:val="24"/>
              </w:rPr>
              <w:t>.</w:t>
            </w:r>
          </w:p>
        </w:tc>
        <w:tc>
          <w:tcPr>
            <w:tcW w:w="4536" w:type="dxa"/>
          </w:tcPr>
          <w:p w:rsidRPr="00ED14A1" w:rsidR="00807AD4" w:rsidP="007462A2" w:rsidRDefault="00807AD4" w14:paraId="63616649" w14:textId="77777777">
            <w:pPr>
              <w:jc w:val="both"/>
              <w:rPr>
                <w:i/>
                <w:iCs/>
                <w:szCs w:val="24"/>
                <w:lang w:eastAsia="en-GB"/>
              </w:rPr>
            </w:pPr>
            <w:r w:rsidRPr="00ED14A1">
              <w:rPr>
                <w:i/>
                <w:iCs/>
                <w:szCs w:val="24"/>
                <w:lang w:eastAsia="en-GB"/>
              </w:rPr>
              <w:t>Komentaras</w:t>
            </w:r>
          </w:p>
        </w:tc>
      </w:tr>
      <w:tr w:rsidRPr="00ED14A1" w:rsidR="00807AD4" w:rsidTr="00861467" w14:paraId="5722E25D" w14:textId="77777777">
        <w:trPr>
          <w:trHeight w:val="208"/>
        </w:trPr>
        <w:tc>
          <w:tcPr>
            <w:tcW w:w="423" w:type="dxa"/>
            <w:vAlign w:val="center"/>
          </w:tcPr>
          <w:p w:rsidRPr="00ED14A1" w:rsidR="00807AD4" w:rsidP="007462A2" w:rsidRDefault="00807AD4" w14:paraId="79BE3FEF" w14:textId="77777777">
            <w:pPr>
              <w:jc w:val="center"/>
              <w:rPr>
                <w:szCs w:val="24"/>
                <w:lang w:eastAsia="en-GB"/>
              </w:rPr>
            </w:pPr>
            <w:r w:rsidRPr="00ED14A1">
              <w:rPr>
                <w:rFonts w:ascii="Segoe UI Symbol" w:hAnsi="Segoe UI Symbol" w:eastAsia="MS Gothic" w:cs="Segoe UI Symbol"/>
                <w:lang w:eastAsia="en-GB"/>
              </w:rPr>
              <w:t>☐</w:t>
            </w:r>
          </w:p>
          <w:p w:rsidRPr="00ED14A1" w:rsidR="00807AD4" w:rsidP="007462A2" w:rsidRDefault="00807AD4" w14:paraId="12A79CA7" w14:textId="77777777"/>
        </w:tc>
        <w:tc>
          <w:tcPr>
            <w:tcW w:w="4113" w:type="dxa"/>
          </w:tcPr>
          <w:p w:rsidRPr="00ED14A1" w:rsidR="00807AD4" w:rsidP="007462A2" w:rsidRDefault="00807AD4" w14:paraId="43316AA4" w14:textId="617C0AA8">
            <w:pPr>
              <w:jc w:val="both"/>
              <w:rPr>
                <w:szCs w:val="24"/>
                <w:lang w:eastAsia="en-GB"/>
              </w:rPr>
            </w:pPr>
            <w:r w:rsidRPr="00ED14A1">
              <w:rPr>
                <w:rFonts w:eastAsia="Verdana"/>
                <w:szCs w:val="24"/>
              </w:rPr>
              <w:t xml:space="preserve">Paraiška neatitinka </w:t>
            </w:r>
            <w:r w:rsidRPr="00ED14A1" w:rsidR="00F701F4">
              <w:rPr>
                <w:rFonts w:eastAsia="Verdana"/>
                <w:szCs w:val="24"/>
              </w:rPr>
              <w:t>specialiųjų</w:t>
            </w:r>
            <w:r w:rsidRPr="00ED14A1" w:rsidR="00430E15">
              <w:rPr>
                <w:rFonts w:eastAsia="Verdana"/>
                <w:szCs w:val="24"/>
              </w:rPr>
              <w:t xml:space="preserve"> kriterijų</w:t>
            </w:r>
            <w:r w:rsidRPr="00ED14A1">
              <w:rPr>
                <w:rFonts w:eastAsia="Verdana"/>
                <w:szCs w:val="24"/>
              </w:rPr>
              <w:t xml:space="preserve">, </w:t>
            </w:r>
            <w:r w:rsidRPr="00ED14A1">
              <w:rPr>
                <w:szCs w:val="24"/>
                <w:lang w:eastAsia="en-GB"/>
              </w:rPr>
              <w:t>siūlyti paraišką atmesti.</w:t>
            </w:r>
          </w:p>
        </w:tc>
        <w:tc>
          <w:tcPr>
            <w:tcW w:w="4536" w:type="dxa"/>
          </w:tcPr>
          <w:p w:rsidRPr="00ED14A1" w:rsidR="00807AD4" w:rsidP="007462A2" w:rsidRDefault="00807AD4" w14:paraId="59D4E35A" w14:textId="77777777">
            <w:pPr>
              <w:jc w:val="both"/>
              <w:rPr>
                <w:i/>
                <w:iCs/>
                <w:szCs w:val="24"/>
                <w:lang w:eastAsia="en-GB"/>
              </w:rPr>
            </w:pPr>
            <w:r w:rsidRPr="00ED14A1">
              <w:rPr>
                <w:i/>
                <w:iCs/>
                <w:szCs w:val="24"/>
                <w:lang w:eastAsia="en-GB"/>
              </w:rPr>
              <w:t>Komentaras</w:t>
            </w:r>
          </w:p>
        </w:tc>
      </w:tr>
    </w:tbl>
    <w:p w:rsidRPr="00ED14A1" w:rsidR="00A8073E" w:rsidRDefault="00A8073E" w14:paraId="084B8EC7" w14:textId="77777777"/>
    <w:p w:rsidRPr="00ED14A1" w:rsidR="00823CD9" w:rsidP="00823CD9" w:rsidRDefault="00823CD9" w14:paraId="3F39E73D" w14:textId="77777777">
      <w:r w:rsidRPr="00ED14A1">
        <w:br w:type="page"/>
      </w:r>
    </w:p>
    <w:p w:rsidRPr="00ED14A1" w:rsidR="00A8073E" w:rsidRDefault="00A8073E" w14:paraId="6FC583E2" w14:textId="77777777"/>
    <w:p w:rsidRPr="00ED14A1" w:rsidR="00823CD9" w:rsidP="00861467" w:rsidRDefault="00823CD9" w14:paraId="3D8F735A" w14:textId="2F1C1D54">
      <w:pPr>
        <w:pStyle w:val="ListParagraph"/>
        <w:numPr>
          <w:ilvl w:val="0"/>
          <w:numId w:val="17"/>
        </w:numPr>
        <w:rPr>
          <w:rFonts w:ascii="Verdana" w:hAnsi="Verdana" w:eastAsia="Verdana" w:cs="Verdana"/>
          <w:b/>
          <w:bCs/>
          <w:sz w:val="20"/>
        </w:rPr>
      </w:pPr>
      <w:r w:rsidRPr="00ED14A1">
        <w:rPr>
          <w:rFonts w:ascii="Verdana" w:hAnsi="Verdana" w:eastAsia="Verdana" w:cs="Verdana"/>
          <w:b/>
          <w:bCs/>
          <w:sz w:val="20"/>
        </w:rPr>
        <w:t>Priorit</w:t>
      </w:r>
      <w:r w:rsidRPr="00ED14A1" w:rsidR="00E66BF1">
        <w:rPr>
          <w:rFonts w:ascii="Verdana" w:hAnsi="Verdana" w:eastAsia="Verdana" w:cs="Verdana"/>
          <w:b/>
          <w:bCs/>
          <w:sz w:val="20"/>
        </w:rPr>
        <w:t>et</w:t>
      </w:r>
      <w:r w:rsidRPr="00ED14A1">
        <w:rPr>
          <w:rFonts w:ascii="Verdana" w:hAnsi="Verdana" w:eastAsia="Verdana" w:cs="Verdana"/>
          <w:b/>
          <w:bCs/>
          <w:sz w:val="20"/>
        </w:rPr>
        <w:t>inių atrankos kriterijų vertinimas (vertinama tik tuo atveju jei atitinka specialiuosius atrankos kriterijus)</w:t>
      </w:r>
    </w:p>
    <w:p w:rsidRPr="00ED14A1" w:rsidR="00A8073E" w:rsidP="00861467" w:rsidRDefault="00A8073E" w14:paraId="1E93EB55" w14:textId="7400FF2F">
      <w:pPr>
        <w:pStyle w:val="ListParagraph"/>
      </w:pPr>
    </w:p>
    <w:tbl>
      <w:tblPr>
        <w:tblW w:w="11017" w:type="dxa"/>
        <w:tblInd w:w="-11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2"/>
        <w:gridCol w:w="1402"/>
        <w:gridCol w:w="4059"/>
        <w:gridCol w:w="1377"/>
        <w:gridCol w:w="1667"/>
      </w:tblGrid>
      <w:tr w:rsidRPr="00ED14A1" w:rsidR="000B5DB3" w:rsidTr="000B5DB3" w14:paraId="01A00F14"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0B5DB3" w:rsidP="000B5DB3" w:rsidRDefault="000B5DB3" w14:paraId="61E539B7" w14:textId="77777777">
            <w:pPr>
              <w:jc w:val="center"/>
              <w:rPr>
                <w:rFonts w:ascii="Verdana" w:hAnsi="Verdana"/>
                <w:b/>
                <w:bCs/>
                <w:sz w:val="20"/>
              </w:rPr>
            </w:pPr>
            <w:r w:rsidRPr="00ED14A1">
              <w:rPr>
                <w:rFonts w:ascii="Verdana" w:hAnsi="Verdana"/>
                <w:b/>
                <w:bCs/>
                <w:sz w:val="20"/>
              </w:rPr>
              <w:t>Vertinimo kriterijaus pavadinimas </w:t>
            </w:r>
          </w:p>
        </w:tc>
        <w:tc>
          <w:tcPr>
            <w:tcW w:w="1402" w:type="dxa"/>
            <w:tcBorders>
              <w:top w:val="single" w:color="auto" w:sz="6" w:space="0"/>
              <w:left w:val="single" w:color="auto" w:sz="4" w:space="0"/>
              <w:bottom w:val="single" w:color="auto" w:sz="6" w:space="0"/>
              <w:right w:val="single" w:color="auto" w:sz="4" w:space="0"/>
            </w:tcBorders>
          </w:tcPr>
          <w:p w:rsidRPr="00ED14A1" w:rsidR="000B5DB3" w:rsidP="007462A2" w:rsidRDefault="000B5DB3" w14:paraId="31E416D2" w14:textId="77777777">
            <w:pPr>
              <w:jc w:val="center"/>
              <w:textAlignment w:val="baseline"/>
              <w:rPr>
                <w:rFonts w:ascii="Verdana" w:hAnsi="Verdana"/>
                <w:sz w:val="20"/>
                <w:lang w:eastAsia="lt-LT"/>
              </w:rPr>
            </w:pPr>
            <w:r w:rsidRPr="00ED14A1">
              <w:rPr>
                <w:rFonts w:ascii="Verdana" w:hAnsi="Verdana"/>
                <w:sz w:val="20"/>
                <w:lang w:eastAsia="lt-LT"/>
              </w:rPr>
              <w:t>Kriterijaus tipas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0B5DB3" w:rsidP="000B5DB3" w:rsidRDefault="000B5DB3" w14:paraId="164C3B00" w14:textId="77777777">
            <w:pPr>
              <w:pStyle w:val="NormalWeb"/>
              <w:ind w:right="414"/>
              <w:jc w:val="both"/>
              <w:rPr>
                <w:rFonts w:ascii="Verdana" w:hAnsi="Verdana"/>
                <w:sz w:val="20"/>
                <w:szCs w:val="20"/>
              </w:rPr>
            </w:pPr>
            <w:r w:rsidRPr="00ED14A1">
              <w:rPr>
                <w:rFonts w:ascii="Verdana" w:hAnsi="Verdana"/>
                <w:sz w:val="20"/>
                <w:szCs w:val="20"/>
              </w:rPr>
              <w:t>Kriterijaus vertinimo aspektai ir paaiškinimai</w:t>
            </w:r>
          </w:p>
          <w:p w:rsidRPr="00ED14A1" w:rsidR="000B5DB3" w:rsidP="000B5DB3" w:rsidRDefault="000B5DB3" w14:paraId="05803822" w14:textId="77777777">
            <w:pPr>
              <w:pStyle w:val="NormalWeb"/>
              <w:ind w:right="414"/>
              <w:rPr>
                <w:rFonts w:ascii="Verdana" w:hAnsi="Verdana"/>
                <w:sz w:val="20"/>
                <w:szCs w:val="20"/>
              </w:rPr>
            </w:pPr>
          </w:p>
          <w:p w:rsidRPr="00ED14A1" w:rsidR="000B5DB3" w:rsidP="000B5DB3" w:rsidRDefault="000B5DB3" w14:paraId="22F62E9E" w14:textId="77777777">
            <w:pPr>
              <w:pStyle w:val="NormalWeb"/>
              <w:ind w:right="414"/>
              <w:rPr>
                <w:rFonts w:ascii="Verdana" w:hAnsi="Verdana"/>
                <w:sz w:val="20"/>
                <w:szCs w:val="20"/>
              </w:rPr>
            </w:pP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0B5DB3" w:rsidP="007462A2" w:rsidRDefault="000B5DB3" w14:paraId="59673B10" w14:textId="77777777">
            <w:pPr>
              <w:jc w:val="center"/>
              <w:textAlignment w:val="baseline"/>
              <w:rPr>
                <w:rFonts w:ascii="Verdana" w:hAnsi="Verdana"/>
                <w:b/>
                <w:bCs/>
                <w:sz w:val="20"/>
                <w:lang w:eastAsia="lt-LT"/>
              </w:rPr>
            </w:pPr>
            <w:r w:rsidRPr="00ED14A1">
              <w:rPr>
                <w:rFonts w:ascii="Verdana" w:hAnsi="Verdana"/>
                <w:b/>
                <w:bCs/>
                <w:sz w:val="20"/>
                <w:lang w:eastAsia="lt-LT"/>
              </w:rPr>
              <w:t>Mažiausias ir didžiausias galimas kriterijaus balas </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0B5DB3" w:rsidP="000B5DB3" w:rsidRDefault="000B5DB3" w14:paraId="6851C295" w14:textId="77777777">
            <w:pPr>
              <w:textAlignment w:val="baseline"/>
              <w:rPr>
                <w:rFonts w:ascii="Verdana" w:hAnsi="Verdana"/>
                <w:sz w:val="20"/>
                <w:lang w:eastAsia="lt-LT"/>
              </w:rPr>
            </w:pPr>
            <w:r w:rsidRPr="00ED14A1">
              <w:rPr>
                <w:rFonts w:ascii="Verdana" w:hAnsi="Verdana"/>
                <w:sz w:val="20"/>
                <w:lang w:eastAsia="lt-LT"/>
              </w:rPr>
              <w:t>Vertinama informacija</w:t>
            </w:r>
          </w:p>
        </w:tc>
      </w:tr>
      <w:tr w:rsidRPr="00ED14A1" w:rsidR="00A50978" w:rsidTr="00861467" w14:paraId="0B98C33F"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7F084E" w:rsidP="007F084E" w:rsidRDefault="000B5DB3" w14:paraId="6611A030" w14:textId="679FA1AB">
            <w:pPr>
              <w:autoSpaceDE w:val="0"/>
              <w:autoSpaceDN w:val="0"/>
              <w:adjustRightInd w:val="0"/>
              <w:jc w:val="center"/>
              <w:rPr>
                <w:rFonts w:ascii="Verdana" w:hAnsi="Verdana"/>
                <w:b/>
                <w:bCs/>
                <w:sz w:val="20"/>
              </w:rPr>
            </w:pPr>
            <w:r w:rsidRPr="00ED14A1">
              <w:rPr>
                <w:rFonts w:ascii="Verdana" w:hAnsi="Verdana"/>
                <w:b/>
                <w:bCs/>
                <w:sz w:val="20"/>
              </w:rPr>
              <w:t>2.1</w:t>
            </w:r>
            <w:r w:rsidRPr="00ED14A1" w:rsidR="007F084E">
              <w:rPr>
                <w:rFonts w:ascii="Verdana" w:hAnsi="Verdana"/>
                <w:b/>
                <w:bCs/>
                <w:sz w:val="20"/>
              </w:rPr>
              <w:t xml:space="preserve">. Pareiškėjo patirtis organizuojant akceleratorius </w:t>
            </w:r>
          </w:p>
        </w:tc>
        <w:tc>
          <w:tcPr>
            <w:tcW w:w="1402" w:type="dxa"/>
            <w:tcBorders>
              <w:top w:val="single" w:color="auto" w:sz="6" w:space="0"/>
              <w:left w:val="single" w:color="auto" w:sz="4" w:space="0"/>
              <w:bottom w:val="single" w:color="auto" w:sz="6" w:space="0"/>
              <w:right w:val="single" w:color="auto" w:sz="4" w:space="0"/>
            </w:tcBorders>
          </w:tcPr>
          <w:p w:rsidRPr="00ED14A1" w:rsidR="007F084E" w:rsidP="007F084E" w:rsidRDefault="007F084E" w14:paraId="4D3B3218" w14:textId="395288B4">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7F084E" w:rsidP="00234E44" w:rsidRDefault="007F084E" w14:paraId="6DA77289" w14:textId="5129BEEA">
            <w:pPr>
              <w:pStyle w:val="NormalWeb"/>
              <w:ind w:right="414"/>
              <w:jc w:val="both"/>
              <w:rPr>
                <w:rFonts w:ascii="Verdana" w:hAnsi="Verdana"/>
                <w:sz w:val="20"/>
                <w:szCs w:val="20"/>
              </w:rPr>
            </w:pPr>
            <w:r w:rsidRPr="00ED14A1">
              <w:rPr>
                <w:rFonts w:ascii="Verdana" w:hAnsi="Verdana"/>
                <w:sz w:val="20"/>
                <w:szCs w:val="20"/>
              </w:rPr>
              <w:t>Kriterijaus vertinimui aktualu:</w:t>
            </w:r>
          </w:p>
          <w:p w:rsidRPr="00ED14A1" w:rsidR="007F084E" w:rsidP="00234E44" w:rsidRDefault="007F084E" w14:paraId="4BE1DF77" w14:textId="108C0850">
            <w:pPr>
              <w:pStyle w:val="ListParagraph"/>
              <w:numPr>
                <w:ilvl w:val="0"/>
                <w:numId w:val="12"/>
              </w:numPr>
              <w:autoSpaceDE w:val="0"/>
              <w:autoSpaceDN w:val="0"/>
              <w:adjustRightInd w:val="0"/>
              <w:ind w:left="436" w:right="235"/>
              <w:jc w:val="both"/>
              <w:rPr>
                <w:rFonts w:ascii="Verdana" w:hAnsi="Verdana"/>
                <w:sz w:val="20"/>
              </w:rPr>
            </w:pPr>
            <w:r w:rsidRPr="00ED14A1">
              <w:rPr>
                <w:rFonts w:ascii="Verdana" w:hAnsi="Verdana"/>
                <w:sz w:val="20"/>
              </w:rPr>
              <w:t>Akceleratoriaus programos vykdytojas</w:t>
            </w:r>
            <w:r w:rsidRPr="00ED14A1" w:rsidR="00633756">
              <w:rPr>
                <w:rFonts w:ascii="Verdana" w:hAnsi="Verdana"/>
                <w:sz w:val="20"/>
              </w:rPr>
              <w:t xml:space="preserve"> </w:t>
            </w:r>
            <w:r w:rsidRPr="00ED14A1">
              <w:rPr>
                <w:rFonts w:ascii="Verdana" w:hAnsi="Verdana"/>
                <w:sz w:val="20"/>
              </w:rPr>
              <w:t>/ savininkas yra:</w:t>
            </w:r>
          </w:p>
          <w:p w:rsidRPr="00ED14A1" w:rsidR="007F084E" w:rsidP="00234E44" w:rsidRDefault="00767A40" w14:paraId="3346AF13" w14:textId="4CDB320C">
            <w:pPr>
              <w:pStyle w:val="ListParagraph"/>
              <w:numPr>
                <w:ilvl w:val="1"/>
                <w:numId w:val="12"/>
              </w:numPr>
              <w:autoSpaceDE w:val="0"/>
              <w:autoSpaceDN w:val="0"/>
              <w:adjustRightInd w:val="0"/>
              <w:ind w:left="578" w:right="235" w:hanging="502"/>
              <w:jc w:val="both"/>
              <w:rPr>
                <w:rFonts w:ascii="Verdana" w:hAnsi="Verdana"/>
                <w:sz w:val="20"/>
              </w:rPr>
            </w:pPr>
            <w:r w:rsidRPr="00ED14A1">
              <w:rPr>
                <w:rFonts w:ascii="Verdana" w:hAnsi="Verdana"/>
                <w:sz w:val="20"/>
              </w:rPr>
              <w:t>Per pastaruosius 3 metus surengęs</w:t>
            </w:r>
            <w:r w:rsidRPr="00ED14A1" w:rsidR="007F084E">
              <w:rPr>
                <w:rFonts w:ascii="Verdana" w:hAnsi="Verdana"/>
                <w:sz w:val="20"/>
              </w:rPr>
              <w:t xml:space="preserve"> ne mažiau kaip 1 </w:t>
            </w:r>
            <w:proofErr w:type="spellStart"/>
            <w:r w:rsidRPr="00ED14A1" w:rsidR="007F084E">
              <w:rPr>
                <w:rFonts w:ascii="Verdana" w:hAnsi="Verdana"/>
                <w:sz w:val="20"/>
              </w:rPr>
              <w:t>akceleravimo</w:t>
            </w:r>
            <w:proofErr w:type="spellEnd"/>
            <w:r w:rsidRPr="00ED14A1" w:rsidR="007F084E">
              <w:rPr>
                <w:rFonts w:ascii="Verdana" w:hAnsi="Verdana"/>
                <w:sz w:val="20"/>
              </w:rPr>
              <w:t xml:space="preserve"> program</w:t>
            </w:r>
            <w:r w:rsidRPr="00ED14A1" w:rsidR="000A1F50">
              <w:rPr>
                <w:rFonts w:ascii="Verdana" w:hAnsi="Verdana"/>
                <w:sz w:val="20"/>
              </w:rPr>
              <w:t>ą</w:t>
            </w:r>
            <w:r w:rsidRPr="00ED14A1" w:rsidR="00AA6110">
              <w:rPr>
                <w:rFonts w:ascii="Verdana" w:hAnsi="Verdana"/>
                <w:sz w:val="20"/>
              </w:rPr>
              <w:t>, kurioje dalyvavo</w:t>
            </w:r>
            <w:r w:rsidRPr="00ED14A1" w:rsidR="00831CD2">
              <w:rPr>
                <w:rFonts w:ascii="Verdana" w:hAnsi="Verdana"/>
                <w:sz w:val="20"/>
              </w:rPr>
              <w:t xml:space="preserve"> bent 10 </w:t>
            </w:r>
            <w:proofErr w:type="spellStart"/>
            <w:r w:rsidRPr="00ED14A1" w:rsidR="00831CD2">
              <w:rPr>
                <w:rFonts w:ascii="Verdana" w:hAnsi="Verdana"/>
                <w:sz w:val="20"/>
              </w:rPr>
              <w:t>startuolių</w:t>
            </w:r>
            <w:proofErr w:type="spellEnd"/>
            <w:r w:rsidRPr="00ED14A1" w:rsidR="00831CD2">
              <w:rPr>
                <w:rFonts w:ascii="Verdana" w:hAnsi="Verdana"/>
                <w:sz w:val="20"/>
              </w:rPr>
              <w:t>.</w:t>
            </w:r>
          </w:p>
          <w:p w:rsidRPr="00ED14A1" w:rsidR="007F084E" w:rsidP="007F084E" w:rsidRDefault="007F084E" w14:paraId="443B1B61" w14:textId="77777777">
            <w:pPr>
              <w:autoSpaceDE w:val="0"/>
              <w:autoSpaceDN w:val="0"/>
              <w:adjustRightInd w:val="0"/>
              <w:jc w:val="both"/>
              <w:rPr>
                <w:rFonts w:ascii="Verdana" w:hAnsi="Verdana"/>
                <w:sz w:val="20"/>
              </w:rPr>
            </w:pPr>
          </w:p>
          <w:p w:rsidRPr="00ED14A1" w:rsidR="007F084E" w:rsidP="00234E44" w:rsidRDefault="007F084E" w14:paraId="74E0124B" w14:textId="16D0789E">
            <w:pPr>
              <w:ind w:right="93"/>
              <w:jc w:val="both"/>
              <w:rPr>
                <w:rFonts w:ascii="Verdana" w:hAnsi="Verdana"/>
                <w:sz w:val="20"/>
              </w:rPr>
            </w:pPr>
            <w:r w:rsidRPr="00ED14A1">
              <w:rPr>
                <w:rFonts w:ascii="Verdana" w:hAnsi="Verdana"/>
                <w:sz w:val="20"/>
              </w:rPr>
              <w:t xml:space="preserve">Vertinimas: reitinguojant paraiškas, suteikiant balus už nemažiau kaip 1 pareiškėjo surengtą </w:t>
            </w:r>
            <w:proofErr w:type="spellStart"/>
            <w:r w:rsidRPr="00ED14A1">
              <w:rPr>
                <w:rFonts w:ascii="Verdana" w:hAnsi="Verdana"/>
                <w:sz w:val="20"/>
              </w:rPr>
              <w:t>akceleravimo</w:t>
            </w:r>
            <w:proofErr w:type="spellEnd"/>
            <w:r w:rsidRPr="00ED14A1">
              <w:rPr>
                <w:rFonts w:ascii="Verdana" w:hAnsi="Verdana"/>
                <w:sz w:val="20"/>
              </w:rPr>
              <w:t xml:space="preserve"> programą, kurios metu suteiktos paslaugos ne mažiau nei 10 </w:t>
            </w:r>
            <w:proofErr w:type="spellStart"/>
            <w:r w:rsidRPr="00ED14A1">
              <w:rPr>
                <w:rFonts w:ascii="Verdana" w:hAnsi="Verdana"/>
                <w:sz w:val="20"/>
              </w:rPr>
              <w:t>startuolių</w:t>
            </w:r>
            <w:proofErr w:type="spellEnd"/>
            <w:r w:rsidRPr="00ED14A1">
              <w:rPr>
                <w:rFonts w:ascii="Verdana" w:hAnsi="Verdana"/>
                <w:sz w:val="20"/>
              </w:rPr>
              <w:t xml:space="preserve"> per pastaruosius 3 metus.</w:t>
            </w:r>
          </w:p>
          <w:p w:rsidRPr="00ED14A1" w:rsidR="005112A8" w:rsidP="00234E44" w:rsidRDefault="005112A8" w14:paraId="7AD453C2" w14:textId="77777777">
            <w:pPr>
              <w:ind w:right="93"/>
              <w:jc w:val="both"/>
              <w:rPr>
                <w:rFonts w:ascii="Verdana" w:hAnsi="Verdana"/>
                <w:sz w:val="20"/>
              </w:rPr>
            </w:pPr>
          </w:p>
          <w:p w:rsidRPr="00ED14A1" w:rsidR="007F084E" w:rsidP="00234E44" w:rsidRDefault="007F084E" w14:paraId="0AD5936A" w14:textId="12922AA3">
            <w:pPr>
              <w:ind w:right="93"/>
              <w:jc w:val="both"/>
              <w:rPr>
                <w:rFonts w:ascii="Verdana" w:hAnsi="Verdana"/>
                <w:sz w:val="20"/>
              </w:rPr>
            </w:pPr>
            <w:r w:rsidRPr="00ED14A1">
              <w:rPr>
                <w:rFonts w:ascii="Verdana" w:hAnsi="Verdana"/>
                <w:sz w:val="20"/>
              </w:rPr>
              <w:t xml:space="preserve">Maksimalus (10) balų skaičius suteikiamas pareiškėjui, per pastaruosius 3 metus surengusiam daugiausiai </w:t>
            </w:r>
            <w:proofErr w:type="spellStart"/>
            <w:r w:rsidRPr="00ED14A1">
              <w:rPr>
                <w:rFonts w:ascii="Verdana" w:hAnsi="Verdana"/>
                <w:sz w:val="20"/>
              </w:rPr>
              <w:t>akceleravimo</w:t>
            </w:r>
            <w:proofErr w:type="spellEnd"/>
            <w:r w:rsidR="00C4458C">
              <w:rPr>
                <w:rFonts w:ascii="Verdana" w:hAnsi="Verdana"/>
                <w:sz w:val="20"/>
              </w:rPr>
              <w:t xml:space="preserve"> programų</w:t>
            </w:r>
            <w:r w:rsidRPr="00ED14A1">
              <w:rPr>
                <w:rFonts w:ascii="Verdana" w:hAnsi="Verdana"/>
                <w:sz w:val="20"/>
              </w:rPr>
              <w:t xml:space="preserve">, kuriuose suteiktos paslaugos nemažiau nei 10 </w:t>
            </w:r>
            <w:proofErr w:type="spellStart"/>
            <w:r w:rsidRPr="00ED14A1">
              <w:rPr>
                <w:rFonts w:ascii="Verdana" w:hAnsi="Verdana"/>
                <w:sz w:val="20"/>
              </w:rPr>
              <w:t>startuolių</w:t>
            </w:r>
            <w:proofErr w:type="spellEnd"/>
            <w:r w:rsidRPr="00ED14A1">
              <w:rPr>
                <w:rFonts w:ascii="Verdana" w:hAnsi="Verdana"/>
                <w:sz w:val="20"/>
              </w:rPr>
              <w:t xml:space="preserve">. Kitoms pagal šį kriterijų reitinguojamoms paraiškoms skiriamas vienu mažesnis balų skaičius, </w:t>
            </w:r>
            <w:proofErr w:type="spellStart"/>
            <w:r w:rsidRPr="00ED14A1">
              <w:rPr>
                <w:rFonts w:ascii="Verdana" w:hAnsi="Verdana"/>
                <w:sz w:val="20"/>
              </w:rPr>
              <w:t>t.y</w:t>
            </w:r>
            <w:proofErr w:type="spellEnd"/>
            <w:r w:rsidRPr="00ED14A1">
              <w:rPr>
                <w:rFonts w:ascii="Verdana" w:hAnsi="Verdana"/>
                <w:sz w:val="20"/>
              </w:rPr>
              <w:t xml:space="preserve">. antram didžiausiam skaičiui suorganizuotų </w:t>
            </w:r>
            <w:proofErr w:type="spellStart"/>
            <w:r w:rsidRPr="00ED14A1">
              <w:rPr>
                <w:rFonts w:ascii="Verdana" w:hAnsi="Verdana"/>
                <w:sz w:val="20"/>
              </w:rPr>
              <w:t>akceleravimo</w:t>
            </w:r>
            <w:proofErr w:type="spellEnd"/>
            <w:r w:rsidRPr="00ED14A1">
              <w:rPr>
                <w:rFonts w:ascii="Verdana" w:hAnsi="Verdana"/>
                <w:sz w:val="20"/>
              </w:rPr>
              <w:t xml:space="preserve"> programų per pastaruosius 3 metus skiriami 9 balai, trečiai 8 ir t.t.</w:t>
            </w:r>
          </w:p>
          <w:p w:rsidR="00C4458C" w:rsidP="004645A3" w:rsidRDefault="007F084E" w14:paraId="0E1A1179" w14:textId="6049030A">
            <w:pPr>
              <w:pStyle w:val="NormalWeb"/>
              <w:spacing w:after="0" w:afterAutospacing="0"/>
              <w:ind w:right="93"/>
              <w:jc w:val="both"/>
              <w:rPr>
                <w:rFonts w:ascii="Verdana" w:hAnsi="Verdana"/>
                <w:sz w:val="20"/>
                <w:szCs w:val="20"/>
              </w:rPr>
            </w:pPr>
            <w:r w:rsidRPr="00ED14A1">
              <w:rPr>
                <w:rFonts w:ascii="Verdana" w:hAnsi="Verdana"/>
                <w:sz w:val="20"/>
                <w:szCs w:val="20"/>
              </w:rPr>
              <w:t>Pareiškėjui neparodžius patirties per pastaruosius 3 metus rengiant akceleratorius</w:t>
            </w:r>
            <w:r w:rsidRPr="00ED14A1" w:rsidR="003E7256">
              <w:rPr>
                <w:rFonts w:ascii="Verdana" w:hAnsi="Verdana"/>
                <w:sz w:val="20"/>
                <w:szCs w:val="20"/>
              </w:rPr>
              <w:t xml:space="preserve">, </w:t>
            </w:r>
            <w:r w:rsidR="004645A3">
              <w:rPr>
                <w:rFonts w:ascii="Verdana" w:hAnsi="Verdana"/>
                <w:sz w:val="20"/>
                <w:szCs w:val="20"/>
              </w:rPr>
              <w:t>paraiška nevertinama</w:t>
            </w:r>
            <w:r w:rsidR="00C4458C">
              <w:rPr>
                <w:rFonts w:ascii="Verdana" w:hAnsi="Verdana"/>
                <w:sz w:val="20"/>
                <w:szCs w:val="20"/>
              </w:rPr>
              <w:t>.</w:t>
            </w:r>
          </w:p>
          <w:p w:rsidRPr="00C4458C" w:rsidR="00C4458C" w:rsidP="00B97513" w:rsidRDefault="00C4458C" w14:paraId="72FDA8B2" w14:textId="3E0443E0">
            <w:pPr>
              <w:autoSpaceDE w:val="0"/>
              <w:autoSpaceDN w:val="0"/>
              <w:adjustRightInd w:val="0"/>
              <w:spacing w:before="120"/>
              <w:ind w:right="232"/>
              <w:jc w:val="both"/>
              <w:rPr>
                <w:rFonts w:ascii="Verdana" w:hAnsi="Verdana"/>
                <w:sz w:val="18"/>
                <w:szCs w:val="18"/>
              </w:rPr>
            </w:pPr>
            <w:r w:rsidRPr="00ED14A1">
              <w:rPr>
                <w:rFonts w:ascii="Verdana" w:hAnsi="Verdana"/>
                <w:sz w:val="18"/>
                <w:szCs w:val="18"/>
              </w:rPr>
              <w:t>*</w:t>
            </w:r>
            <w:r w:rsidR="00166BF6">
              <w:rPr>
                <w:rFonts w:ascii="Verdana" w:hAnsi="Verdana"/>
                <w:sz w:val="18"/>
                <w:szCs w:val="18"/>
              </w:rPr>
              <w:t xml:space="preserve">Keliems pareiškėjams </w:t>
            </w:r>
            <w:r w:rsidR="00B97513">
              <w:rPr>
                <w:rFonts w:ascii="Verdana" w:hAnsi="Verdana"/>
                <w:sz w:val="18"/>
                <w:szCs w:val="18"/>
              </w:rPr>
              <w:t>suorganizavus</w:t>
            </w:r>
            <w:r w:rsidR="00192DD0">
              <w:rPr>
                <w:rFonts w:ascii="Verdana" w:hAnsi="Verdana"/>
                <w:sz w:val="18"/>
                <w:szCs w:val="18"/>
              </w:rPr>
              <w:t xml:space="preserve"> tą patį skaičių </w:t>
            </w:r>
            <w:proofErr w:type="spellStart"/>
            <w:r w:rsidR="00192DD0">
              <w:rPr>
                <w:rFonts w:ascii="Verdana" w:hAnsi="Verdana"/>
                <w:sz w:val="18"/>
                <w:szCs w:val="18"/>
              </w:rPr>
              <w:t>akceleravimo</w:t>
            </w:r>
            <w:proofErr w:type="spellEnd"/>
            <w:r w:rsidR="00192DD0">
              <w:rPr>
                <w:rFonts w:ascii="Verdana" w:hAnsi="Verdana"/>
                <w:sz w:val="18"/>
                <w:szCs w:val="18"/>
              </w:rPr>
              <w:t xml:space="preserve"> programų, </w:t>
            </w:r>
            <w:r w:rsidR="00B97513">
              <w:rPr>
                <w:rFonts w:ascii="Verdana" w:hAnsi="Verdana"/>
                <w:sz w:val="18"/>
                <w:szCs w:val="18"/>
              </w:rPr>
              <w:t>atitinkančių šio kriterijaus sąlygas, aukštesnis balas suteikiamas pareiškėjui paraišką pateikusiam anksčiau.</w:t>
            </w:r>
            <w:r w:rsidR="00166BF6">
              <w:rPr>
                <w:rFonts w:ascii="Verdana" w:hAnsi="Verdana"/>
                <w:sz w:val="18"/>
                <w:szCs w:val="18"/>
              </w:rPr>
              <w:t xml:space="preserve"> </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7F084E" w:rsidP="007F084E" w:rsidRDefault="004645A3" w14:paraId="083D96AD" w14:textId="1CD74C3A">
            <w:pPr>
              <w:jc w:val="center"/>
              <w:textAlignment w:val="baseline"/>
              <w:rPr>
                <w:rFonts w:ascii="Verdana" w:hAnsi="Verdana"/>
                <w:b/>
                <w:bCs/>
                <w:sz w:val="20"/>
                <w:lang w:eastAsia="lt-LT"/>
              </w:rPr>
            </w:pPr>
            <w:r>
              <w:rPr>
                <w:rFonts w:ascii="Verdana" w:hAnsi="Verdana"/>
                <w:b/>
                <w:bCs/>
                <w:sz w:val="20"/>
                <w:lang w:val="en-US" w:eastAsia="lt-LT"/>
              </w:rPr>
              <w:t>1</w:t>
            </w:r>
            <w:r w:rsidRPr="00ED14A1" w:rsidR="007F084E">
              <w:rPr>
                <w:rFonts w:ascii="Verdana" w:hAnsi="Verdana"/>
                <w:b/>
                <w:bCs/>
                <w:sz w:val="20"/>
                <w:lang w:eastAsia="lt-LT"/>
              </w:rPr>
              <w:t>-10</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7F084E" w:rsidP="007F084E" w:rsidRDefault="007F084E" w14:paraId="3DCA0E70" w14:textId="3F3FCF8A">
            <w:pPr>
              <w:textAlignment w:val="baseline"/>
              <w:rPr>
                <w:rFonts w:ascii="Verdana" w:hAnsi="Verdana"/>
                <w:sz w:val="20"/>
                <w:lang w:eastAsia="lt-LT"/>
              </w:rPr>
            </w:pPr>
            <w:r w:rsidRPr="00ED14A1">
              <w:rPr>
                <w:rFonts w:ascii="Verdana" w:hAnsi="Verdana"/>
                <w:sz w:val="20"/>
                <w:lang w:eastAsia="lt-LT"/>
              </w:rPr>
              <w:t>Vertinama pagal informaciją, pateiktą paraiškos 3.2., 3.5 punktuose</w:t>
            </w:r>
            <w:r w:rsidR="000A2689">
              <w:rPr>
                <w:rFonts w:ascii="Verdana" w:hAnsi="Verdana"/>
                <w:sz w:val="20"/>
                <w:lang w:eastAsia="lt-LT"/>
              </w:rPr>
              <w:t xml:space="preserve"> ir pateiktus susijusius dokumentus</w:t>
            </w:r>
            <w:r w:rsidRPr="00ED14A1">
              <w:rPr>
                <w:rFonts w:ascii="Verdana" w:hAnsi="Verdana"/>
                <w:sz w:val="20"/>
                <w:lang w:eastAsia="lt-LT"/>
              </w:rPr>
              <w:t>.</w:t>
            </w:r>
          </w:p>
        </w:tc>
      </w:tr>
      <w:tr w:rsidRPr="00ED14A1" w:rsidR="00A50978" w:rsidTr="00861467" w14:paraId="5114B766"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7F084E" w:rsidP="007F084E" w:rsidRDefault="000B5DB3" w14:paraId="20F3DB72" w14:textId="7209FD7A">
            <w:pPr>
              <w:autoSpaceDE w:val="0"/>
              <w:autoSpaceDN w:val="0"/>
              <w:adjustRightInd w:val="0"/>
              <w:jc w:val="center"/>
              <w:rPr>
                <w:rFonts w:ascii="Verdana" w:hAnsi="Verdana"/>
                <w:b/>
                <w:bCs/>
                <w:sz w:val="20"/>
              </w:rPr>
            </w:pPr>
            <w:r w:rsidRPr="00ED14A1">
              <w:rPr>
                <w:rFonts w:ascii="Verdana" w:hAnsi="Verdana"/>
                <w:b/>
                <w:bCs/>
                <w:sz w:val="20"/>
                <w:lang w:eastAsia="lt-LT"/>
              </w:rPr>
              <w:t>2.2</w:t>
            </w:r>
            <w:r w:rsidRPr="00ED14A1" w:rsidR="007F084E">
              <w:rPr>
                <w:rFonts w:ascii="Verdana" w:hAnsi="Verdana"/>
                <w:b/>
                <w:bCs/>
                <w:sz w:val="20"/>
                <w:lang w:eastAsia="lt-LT"/>
              </w:rPr>
              <w:t>. Pareiškėjo infrastruktūra</w:t>
            </w:r>
          </w:p>
        </w:tc>
        <w:tc>
          <w:tcPr>
            <w:tcW w:w="1402" w:type="dxa"/>
            <w:tcBorders>
              <w:top w:val="single" w:color="auto" w:sz="6" w:space="0"/>
              <w:left w:val="single" w:color="auto" w:sz="4" w:space="0"/>
              <w:bottom w:val="single" w:color="auto" w:sz="6" w:space="0"/>
              <w:right w:val="single" w:color="auto" w:sz="4" w:space="0"/>
            </w:tcBorders>
          </w:tcPr>
          <w:p w:rsidRPr="00ED14A1" w:rsidR="007F084E" w:rsidP="007F084E" w:rsidRDefault="007F084E" w14:paraId="46365591" w14:textId="12D5E70B">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7F084E" w:rsidP="007F084E" w:rsidRDefault="007F084E" w14:paraId="71879C49" w14:textId="77777777">
            <w:pPr>
              <w:pStyle w:val="NormalWeb"/>
              <w:ind w:right="414"/>
              <w:jc w:val="both"/>
              <w:rPr>
                <w:rFonts w:ascii="Verdana" w:hAnsi="Verdana"/>
                <w:sz w:val="20"/>
                <w:szCs w:val="20"/>
              </w:rPr>
            </w:pPr>
            <w:r w:rsidRPr="00ED14A1">
              <w:rPr>
                <w:rFonts w:ascii="Verdana" w:hAnsi="Verdana"/>
                <w:sz w:val="20"/>
                <w:szCs w:val="20"/>
              </w:rPr>
              <w:t>Kriterijaus vertinimui aktualu:</w:t>
            </w:r>
          </w:p>
          <w:p w:rsidRPr="00ED14A1" w:rsidR="007F084E" w:rsidP="00234E44" w:rsidRDefault="007F084E" w14:paraId="7A839A9F" w14:textId="77777777">
            <w:pPr>
              <w:pStyle w:val="NormalWeb"/>
              <w:numPr>
                <w:ilvl w:val="0"/>
                <w:numId w:val="12"/>
              </w:numPr>
              <w:ind w:left="714" w:right="235" w:hanging="357"/>
              <w:jc w:val="both"/>
              <w:rPr>
                <w:rFonts w:ascii="Verdana" w:hAnsi="Verdana"/>
                <w:sz w:val="20"/>
                <w:szCs w:val="20"/>
              </w:rPr>
            </w:pPr>
            <w:r w:rsidRPr="00ED14A1">
              <w:rPr>
                <w:rFonts w:ascii="Verdana" w:hAnsi="Verdana"/>
                <w:sz w:val="20"/>
                <w:szCs w:val="20"/>
              </w:rPr>
              <w:t>Pareiškėjas gali suteikti reikiamas darbo vietas ir reikalingą biuro įrangą visiems DIANA programos dalyviams;</w:t>
            </w:r>
          </w:p>
          <w:p w:rsidRPr="00ED14A1" w:rsidR="007F084E" w:rsidP="00234E44" w:rsidRDefault="007F084E" w14:paraId="25CFBA94" w14:textId="77777777">
            <w:pPr>
              <w:pStyle w:val="NormalWeb"/>
              <w:numPr>
                <w:ilvl w:val="0"/>
                <w:numId w:val="12"/>
              </w:numPr>
              <w:ind w:right="235"/>
              <w:jc w:val="both"/>
              <w:rPr>
                <w:rFonts w:ascii="Verdana" w:hAnsi="Verdana"/>
                <w:sz w:val="20"/>
                <w:szCs w:val="20"/>
              </w:rPr>
            </w:pPr>
            <w:r w:rsidRPr="00ED14A1">
              <w:rPr>
                <w:rFonts w:ascii="Verdana" w:hAnsi="Verdana"/>
                <w:sz w:val="20"/>
                <w:szCs w:val="20"/>
              </w:rPr>
              <w:t xml:space="preserve">Per metus, DIANA programos kontekste galimas priimti </w:t>
            </w:r>
            <w:proofErr w:type="spellStart"/>
            <w:r w:rsidRPr="00ED14A1">
              <w:rPr>
                <w:rFonts w:ascii="Verdana" w:hAnsi="Verdana"/>
                <w:sz w:val="20"/>
                <w:szCs w:val="20"/>
              </w:rPr>
              <w:t>startuolių</w:t>
            </w:r>
            <w:proofErr w:type="spellEnd"/>
            <w:r w:rsidRPr="00ED14A1">
              <w:rPr>
                <w:rFonts w:ascii="Verdana" w:hAnsi="Verdana"/>
                <w:sz w:val="20"/>
                <w:szCs w:val="20"/>
              </w:rPr>
              <w:t xml:space="preserve"> skaičius;</w:t>
            </w:r>
          </w:p>
          <w:p w:rsidRPr="00ED14A1" w:rsidR="007F084E" w:rsidP="00234E44" w:rsidRDefault="007F084E" w14:paraId="2D357A23" w14:textId="77777777">
            <w:pPr>
              <w:pStyle w:val="NormalWeb"/>
              <w:numPr>
                <w:ilvl w:val="0"/>
                <w:numId w:val="12"/>
              </w:numPr>
              <w:ind w:right="235"/>
              <w:jc w:val="both"/>
              <w:rPr>
                <w:rFonts w:ascii="Verdana" w:hAnsi="Verdana"/>
                <w:sz w:val="20"/>
                <w:szCs w:val="20"/>
              </w:rPr>
            </w:pPr>
            <w:r w:rsidRPr="00ED14A1">
              <w:rPr>
                <w:rFonts w:ascii="Verdana" w:hAnsi="Verdana"/>
                <w:sz w:val="20"/>
                <w:szCs w:val="20"/>
              </w:rPr>
              <w:t>Infrastruktūros lokacija yra patogi ir lengvai pasiekiama viešuoju transportu iš bet kurios miesto dalies. Taip pat, naudojantis viešuoju transportu, galima pasiekti mažiausiai 1 technologijų parką ar tyrimų centrą, kuriame dalyvis gali naudotis reikalinga technologine ar laboratorine įranga.</w:t>
            </w:r>
          </w:p>
          <w:p w:rsidRPr="00ED14A1" w:rsidR="007F084E" w:rsidP="00234E44" w:rsidRDefault="007F084E" w14:paraId="779B574B" w14:textId="77777777">
            <w:pPr>
              <w:ind w:right="93"/>
              <w:jc w:val="both"/>
              <w:rPr>
                <w:rFonts w:ascii="Verdana" w:hAnsi="Verdana"/>
                <w:sz w:val="20"/>
              </w:rPr>
            </w:pPr>
            <w:r w:rsidRPr="00ED14A1">
              <w:rPr>
                <w:rFonts w:ascii="Verdana" w:hAnsi="Verdana"/>
                <w:sz w:val="20"/>
              </w:rPr>
              <w:t>Vertinimas: reitinguojant paraiškas.</w:t>
            </w:r>
          </w:p>
          <w:p w:rsidR="007F084E" w:rsidP="00234E44" w:rsidRDefault="007F084E" w14:paraId="0D8D3FBD" w14:textId="77777777">
            <w:pPr>
              <w:pStyle w:val="NormalWeb"/>
              <w:ind w:right="93"/>
              <w:jc w:val="both"/>
              <w:rPr>
                <w:rFonts w:ascii="Verdana" w:hAnsi="Verdana"/>
                <w:sz w:val="20"/>
                <w:szCs w:val="20"/>
              </w:rPr>
            </w:pPr>
            <w:r w:rsidRPr="00ED14A1">
              <w:rPr>
                <w:rFonts w:ascii="Verdana" w:hAnsi="Verdana"/>
                <w:sz w:val="20"/>
                <w:szCs w:val="20"/>
              </w:rPr>
              <w:t xml:space="preserve">Maksimalus (10) balų skaičius suteikiamas pareiškėjui, pademonstravusiam galimybę, per metus suteikti </w:t>
            </w:r>
            <w:proofErr w:type="spellStart"/>
            <w:r w:rsidRPr="00ED14A1">
              <w:rPr>
                <w:rFonts w:ascii="Verdana" w:hAnsi="Verdana"/>
                <w:sz w:val="20"/>
                <w:szCs w:val="20"/>
              </w:rPr>
              <w:t>logistiškai</w:t>
            </w:r>
            <w:proofErr w:type="spellEnd"/>
            <w:r w:rsidRPr="00ED14A1">
              <w:rPr>
                <w:rFonts w:ascii="Verdana" w:hAnsi="Verdana"/>
                <w:sz w:val="20"/>
                <w:szCs w:val="20"/>
              </w:rPr>
              <w:t xml:space="preserve"> patogi</w:t>
            </w:r>
            <w:r w:rsidRPr="00ED14A1" w:rsidR="00A57D71">
              <w:rPr>
                <w:rFonts w:ascii="Verdana" w:hAnsi="Verdana"/>
                <w:sz w:val="20"/>
                <w:szCs w:val="20"/>
              </w:rPr>
              <w:t>ausią</w:t>
            </w:r>
            <w:r w:rsidRPr="00ED14A1">
              <w:rPr>
                <w:rFonts w:ascii="Verdana" w:hAnsi="Verdana"/>
                <w:sz w:val="20"/>
                <w:szCs w:val="20"/>
              </w:rPr>
              <w:t xml:space="preserve"> infrastruktūrą, </w:t>
            </w:r>
            <w:proofErr w:type="spellStart"/>
            <w:r w:rsidRPr="00ED14A1">
              <w:rPr>
                <w:rFonts w:ascii="Verdana" w:hAnsi="Verdana"/>
                <w:sz w:val="20"/>
                <w:szCs w:val="20"/>
              </w:rPr>
              <w:t>akceleravimo</w:t>
            </w:r>
            <w:proofErr w:type="spellEnd"/>
            <w:r w:rsidRPr="00ED14A1">
              <w:rPr>
                <w:rFonts w:ascii="Verdana" w:hAnsi="Verdana"/>
                <w:sz w:val="20"/>
                <w:szCs w:val="20"/>
              </w:rPr>
              <w:t xml:space="preserve"> paslaugas, darbo vietas ir biuro įrangą didžiausiam DIANA programos dalyvių (</w:t>
            </w:r>
            <w:proofErr w:type="spellStart"/>
            <w:r w:rsidRPr="00ED14A1">
              <w:rPr>
                <w:rFonts w:ascii="Verdana" w:hAnsi="Verdana"/>
                <w:sz w:val="20"/>
                <w:szCs w:val="20"/>
              </w:rPr>
              <w:t>startuolių</w:t>
            </w:r>
            <w:proofErr w:type="spellEnd"/>
            <w:r w:rsidRPr="00ED14A1">
              <w:rPr>
                <w:rFonts w:ascii="Verdana" w:hAnsi="Verdana"/>
                <w:sz w:val="20"/>
                <w:szCs w:val="20"/>
              </w:rPr>
              <w:t xml:space="preserve">) skaičiui. Kitoms pagal šį kriterijų reitinguojamoms paraiškoms skiriamas vienu mažesnis balų skaičius, t. y. antram didžiausiam skaičiui NATO DIANA </w:t>
            </w:r>
            <w:proofErr w:type="spellStart"/>
            <w:r w:rsidRPr="00ED14A1">
              <w:rPr>
                <w:rFonts w:ascii="Verdana" w:hAnsi="Verdana"/>
                <w:sz w:val="20"/>
                <w:szCs w:val="20"/>
              </w:rPr>
              <w:t>akceleravimo</w:t>
            </w:r>
            <w:proofErr w:type="spellEnd"/>
            <w:r w:rsidRPr="00ED14A1">
              <w:rPr>
                <w:rFonts w:ascii="Verdana" w:hAnsi="Verdana"/>
                <w:sz w:val="20"/>
                <w:szCs w:val="20"/>
              </w:rPr>
              <w:t xml:space="preserve"> programos dalyvių (</w:t>
            </w:r>
            <w:proofErr w:type="spellStart"/>
            <w:r w:rsidRPr="00ED14A1">
              <w:rPr>
                <w:rFonts w:ascii="Verdana" w:hAnsi="Verdana"/>
                <w:sz w:val="20"/>
                <w:szCs w:val="20"/>
              </w:rPr>
              <w:t>startuolių</w:t>
            </w:r>
            <w:proofErr w:type="spellEnd"/>
            <w:r w:rsidRPr="00ED14A1">
              <w:rPr>
                <w:rFonts w:ascii="Verdana" w:hAnsi="Verdana"/>
                <w:sz w:val="20"/>
                <w:szCs w:val="20"/>
              </w:rPr>
              <w:t>), kuriems gali būti per metus suteiktos minėtos paslaugos, skiriami 9 balai, trečiai 8 balai ir t. t.</w:t>
            </w:r>
          </w:p>
          <w:p w:rsidRPr="00ED14A1" w:rsidR="009D2277" w:rsidP="00234E44" w:rsidRDefault="009D2277" w14:paraId="2D7D7B83" w14:textId="375C7563">
            <w:pPr>
              <w:pStyle w:val="NormalWeb"/>
              <w:ind w:right="93"/>
              <w:jc w:val="both"/>
              <w:rPr>
                <w:rFonts w:ascii="Verdana" w:hAnsi="Verdana"/>
                <w:sz w:val="20"/>
                <w:szCs w:val="20"/>
              </w:rPr>
            </w:pPr>
            <w:r w:rsidRPr="00ED14A1">
              <w:rPr>
                <w:rFonts w:ascii="Verdana" w:hAnsi="Verdana"/>
                <w:sz w:val="18"/>
                <w:szCs w:val="18"/>
              </w:rPr>
              <w:t>*</w:t>
            </w:r>
            <w:r>
              <w:rPr>
                <w:rFonts w:ascii="Verdana" w:hAnsi="Verdana"/>
                <w:sz w:val="18"/>
                <w:szCs w:val="18"/>
              </w:rPr>
              <w:t xml:space="preserve">Keliems pareiškėjams nurodžius tą patį skaičių </w:t>
            </w:r>
            <w:proofErr w:type="spellStart"/>
            <w:r w:rsidR="00B14E49">
              <w:rPr>
                <w:rFonts w:ascii="Verdana" w:hAnsi="Verdana"/>
                <w:sz w:val="18"/>
                <w:szCs w:val="18"/>
              </w:rPr>
              <w:t>startuolių</w:t>
            </w:r>
            <w:proofErr w:type="spellEnd"/>
            <w:r>
              <w:rPr>
                <w:rFonts w:ascii="Verdana" w:hAnsi="Verdana"/>
                <w:sz w:val="18"/>
                <w:szCs w:val="18"/>
              </w:rPr>
              <w:t>,</w:t>
            </w:r>
            <w:r w:rsidR="00B14E49">
              <w:rPr>
                <w:rFonts w:ascii="Verdana" w:hAnsi="Verdana"/>
                <w:sz w:val="18"/>
                <w:szCs w:val="18"/>
              </w:rPr>
              <w:t xml:space="preserve"> kuriems gali būti sudaroma galimyb</w:t>
            </w:r>
            <w:r w:rsidR="002F05B4">
              <w:rPr>
                <w:rFonts w:ascii="Verdana" w:hAnsi="Verdana"/>
                <w:sz w:val="18"/>
                <w:szCs w:val="18"/>
              </w:rPr>
              <w:t>ė suteikti šiame kriterijuje minimas paslaugas</w:t>
            </w:r>
            <w:r>
              <w:rPr>
                <w:rFonts w:ascii="Verdana" w:hAnsi="Verdana"/>
                <w:sz w:val="18"/>
                <w:szCs w:val="18"/>
              </w:rPr>
              <w:t>, aukštesnis balas suteikiamas pareiškėjui paraišką pateikusiam anksčiau.</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7F084E" w:rsidP="007F084E" w:rsidRDefault="007F084E" w14:paraId="0DC7BE8B" w14:textId="77777777">
            <w:pPr>
              <w:jc w:val="center"/>
              <w:textAlignment w:val="baseline"/>
              <w:rPr>
                <w:rFonts w:ascii="Verdana" w:hAnsi="Verdana"/>
                <w:b/>
                <w:bCs/>
                <w:sz w:val="20"/>
                <w:lang w:eastAsia="lt-LT"/>
              </w:rPr>
            </w:pPr>
            <w:r w:rsidRPr="00ED14A1">
              <w:rPr>
                <w:rFonts w:ascii="Verdana" w:hAnsi="Verdana"/>
                <w:b/>
                <w:bCs/>
                <w:sz w:val="20"/>
                <w:lang w:eastAsia="lt-LT"/>
              </w:rPr>
              <w:t>1-10</w:t>
            </w:r>
          </w:p>
          <w:p w:rsidRPr="00ED14A1" w:rsidR="007F084E" w:rsidP="007F084E" w:rsidRDefault="007F084E" w14:paraId="42E59C22" w14:textId="77777777">
            <w:pPr>
              <w:jc w:val="center"/>
              <w:textAlignment w:val="baseline"/>
              <w:rPr>
                <w:rFonts w:ascii="Verdana" w:hAnsi="Verdana"/>
                <w:b/>
                <w:bCs/>
                <w:sz w:val="20"/>
                <w:lang w:eastAsia="lt-LT"/>
              </w:rPr>
            </w:pPr>
          </w:p>
          <w:p w:rsidRPr="00ED14A1" w:rsidR="007F084E" w:rsidP="007F084E" w:rsidRDefault="007F084E" w14:paraId="41F81047" w14:textId="77777777">
            <w:pPr>
              <w:jc w:val="center"/>
              <w:textAlignment w:val="baseline"/>
              <w:rPr>
                <w:rFonts w:ascii="Verdana" w:hAnsi="Verdana"/>
                <w:b/>
                <w:bCs/>
                <w:sz w:val="20"/>
                <w:lang w:eastAsia="lt-LT"/>
              </w:rPr>
            </w:pP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7F084E" w:rsidP="007F084E" w:rsidRDefault="007F084E" w14:paraId="64955CC4" w14:textId="7DA3A2AF">
            <w:pPr>
              <w:textAlignment w:val="baseline"/>
              <w:rPr>
                <w:rFonts w:ascii="Verdana" w:hAnsi="Verdana"/>
                <w:sz w:val="20"/>
                <w:lang w:eastAsia="lt-LT"/>
              </w:rPr>
            </w:pPr>
            <w:r w:rsidRPr="00ED14A1">
              <w:rPr>
                <w:rFonts w:ascii="Verdana" w:hAnsi="Verdana"/>
                <w:sz w:val="20"/>
                <w:lang w:eastAsia="lt-LT"/>
              </w:rPr>
              <w:t>Vertinama pagal informaciją, pateiktą paraiškos 2.3, 2.4 punktuose.</w:t>
            </w:r>
          </w:p>
        </w:tc>
      </w:tr>
      <w:tr w:rsidRPr="00ED14A1" w:rsidR="00633756" w:rsidTr="00861467" w14:paraId="3AD1C56E" w14:textId="77777777">
        <w:trPr>
          <w:trHeight w:val="269"/>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0B5DB3" w14:paraId="061A4B8D" w14:textId="044E21CB">
            <w:pPr>
              <w:jc w:val="center"/>
              <w:textAlignment w:val="baseline"/>
              <w:rPr>
                <w:rFonts w:ascii="Verdana" w:hAnsi="Verdana"/>
                <w:b/>
                <w:bCs/>
                <w:sz w:val="20"/>
                <w:lang w:eastAsia="lt-LT"/>
              </w:rPr>
            </w:pPr>
            <w:r w:rsidRPr="00ED14A1">
              <w:rPr>
                <w:rFonts w:ascii="Verdana" w:hAnsi="Verdana"/>
                <w:b/>
                <w:bCs/>
                <w:sz w:val="20"/>
                <w:lang w:eastAsia="lt-LT"/>
              </w:rPr>
              <w:t>2.3</w:t>
            </w:r>
            <w:r w:rsidRPr="00ED14A1" w:rsidR="00EB2CCF">
              <w:rPr>
                <w:rFonts w:ascii="Verdana" w:hAnsi="Verdana"/>
                <w:b/>
                <w:bCs/>
                <w:sz w:val="20"/>
                <w:lang w:eastAsia="lt-LT"/>
              </w:rPr>
              <w:t>. Pareiškėjo dalyvavimas inovacijų ekosistemoje</w:t>
            </w:r>
          </w:p>
          <w:p w:rsidRPr="00ED14A1" w:rsidR="00EB2CCF" w:rsidP="00EB2CCF" w:rsidRDefault="00EB2CCF" w14:paraId="39D103BD" w14:textId="77777777">
            <w:pPr>
              <w:textAlignment w:val="baseline"/>
              <w:rPr>
                <w:rFonts w:ascii="Verdana" w:hAnsi="Verdana"/>
                <w:b/>
                <w:bCs/>
                <w:sz w:val="20"/>
                <w:lang w:eastAsia="lt-LT"/>
              </w:rPr>
            </w:pPr>
          </w:p>
        </w:tc>
        <w:tc>
          <w:tcPr>
            <w:tcW w:w="1402" w:type="dxa"/>
            <w:tcBorders>
              <w:top w:val="single" w:color="auto" w:sz="6" w:space="0"/>
              <w:left w:val="single" w:color="auto" w:sz="4" w:space="0"/>
              <w:bottom w:val="single" w:color="auto" w:sz="6" w:space="0"/>
              <w:right w:val="single" w:color="auto" w:sz="4" w:space="0"/>
            </w:tcBorders>
          </w:tcPr>
          <w:p w:rsidRPr="00ED14A1" w:rsidR="00EB2CCF" w:rsidP="00234E44" w:rsidRDefault="00633756" w14:paraId="340CE6E8" w14:textId="770330EA">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2289473F" w14:textId="162F6A47">
            <w:pPr>
              <w:pStyle w:val="NormalWeb"/>
              <w:ind w:right="412"/>
              <w:jc w:val="both"/>
              <w:rPr>
                <w:rFonts w:ascii="Verdana" w:hAnsi="Verdana"/>
                <w:sz w:val="20"/>
                <w:szCs w:val="20"/>
              </w:rPr>
            </w:pPr>
            <w:r w:rsidRPr="00ED14A1">
              <w:rPr>
                <w:rFonts w:ascii="Verdana" w:hAnsi="Verdana"/>
                <w:sz w:val="20"/>
                <w:szCs w:val="20"/>
              </w:rPr>
              <w:t>Kriterijaus vertinimui aktualu:</w:t>
            </w:r>
          </w:p>
          <w:p w:rsidRPr="00ED14A1" w:rsidR="00EB2CCF" w:rsidP="00234E44" w:rsidRDefault="00EB2CCF" w14:paraId="077F10B6" w14:textId="77777777">
            <w:pPr>
              <w:pStyle w:val="NormalWeb"/>
              <w:numPr>
                <w:ilvl w:val="0"/>
                <w:numId w:val="12"/>
              </w:numPr>
              <w:ind w:right="235"/>
              <w:jc w:val="both"/>
              <w:rPr>
                <w:rFonts w:ascii="Verdana" w:hAnsi="Verdana"/>
                <w:sz w:val="20"/>
                <w:szCs w:val="20"/>
              </w:rPr>
            </w:pPr>
            <w:r w:rsidRPr="00ED14A1">
              <w:rPr>
                <w:rFonts w:ascii="Verdana" w:hAnsi="Verdana"/>
                <w:sz w:val="20"/>
                <w:szCs w:val="20"/>
              </w:rPr>
              <w:t>Pareiškėjas vykdytojas turi prieigą prie šalyje veikiančių tyrimų ir technologijų centrų, parkų, kuriuose potencialiems DIANA programos dalyviams gali būti suteikiama produktų ir paslaugų vystymui reikalinga laboratorinė, technologinė įranga;</w:t>
            </w:r>
          </w:p>
          <w:p w:rsidRPr="00ED14A1" w:rsidR="00EB2CCF" w:rsidP="00234E44" w:rsidRDefault="00EB2CCF" w14:paraId="30B0BAE9" w14:textId="197AE943">
            <w:pPr>
              <w:pStyle w:val="NormalWeb"/>
              <w:numPr>
                <w:ilvl w:val="0"/>
                <w:numId w:val="12"/>
              </w:numPr>
              <w:ind w:right="235"/>
              <w:jc w:val="both"/>
              <w:rPr>
                <w:rFonts w:ascii="Verdana" w:hAnsi="Verdana"/>
                <w:sz w:val="20"/>
                <w:szCs w:val="20"/>
              </w:rPr>
            </w:pPr>
            <w:r w:rsidRPr="00ED14A1">
              <w:rPr>
                <w:rFonts w:ascii="Verdana" w:hAnsi="Verdana"/>
                <w:sz w:val="20"/>
                <w:szCs w:val="20"/>
              </w:rPr>
              <w:t>Pareiškėjas yra inovacijų ekosistemos dalyvis, turintis platų gynybos srities ekspertų ir konsultantų, įskaitant ir rizikos kapitalo fondų, tinklą.</w:t>
            </w:r>
          </w:p>
          <w:p w:rsidRPr="00ED14A1" w:rsidR="00EB2CCF" w:rsidP="00234E44" w:rsidRDefault="00EB2CCF" w14:paraId="06FF373E" w14:textId="77777777">
            <w:pPr>
              <w:pStyle w:val="NormalWeb"/>
              <w:ind w:right="93"/>
              <w:jc w:val="both"/>
              <w:rPr>
                <w:rFonts w:ascii="Verdana" w:hAnsi="Verdana"/>
                <w:sz w:val="20"/>
                <w:szCs w:val="20"/>
              </w:rPr>
            </w:pPr>
            <w:r w:rsidRPr="00ED14A1">
              <w:rPr>
                <w:rFonts w:ascii="Verdana" w:hAnsi="Verdana"/>
                <w:sz w:val="20"/>
                <w:szCs w:val="20"/>
              </w:rPr>
              <w:t>Vertinimas: reitinguojant paraiškas.</w:t>
            </w:r>
          </w:p>
          <w:p w:rsidR="00F10E60" w:rsidP="00234E44" w:rsidRDefault="00EB2CCF" w14:paraId="709613DF" w14:textId="11E5FAD2">
            <w:pPr>
              <w:pStyle w:val="NormalWeb"/>
              <w:ind w:right="93"/>
              <w:jc w:val="both"/>
              <w:rPr>
                <w:rFonts w:ascii="Verdana" w:hAnsi="Verdana"/>
                <w:sz w:val="20"/>
                <w:szCs w:val="20"/>
              </w:rPr>
            </w:pPr>
            <w:r w:rsidRPr="00ED14A1">
              <w:rPr>
                <w:rFonts w:ascii="Verdana" w:hAnsi="Verdana"/>
                <w:sz w:val="20"/>
                <w:szCs w:val="20"/>
              </w:rPr>
              <w:t xml:space="preserve">Maksimalus (10) balų skaičius suteikiamas pareiškėjui, pateikusiam didžiausią skaičių bendradarbiavimo </w:t>
            </w:r>
            <w:r w:rsidRPr="00ED14A1" w:rsidR="00A57D71">
              <w:rPr>
                <w:rFonts w:ascii="Verdana" w:hAnsi="Verdana"/>
                <w:sz w:val="20"/>
                <w:szCs w:val="20"/>
              </w:rPr>
              <w:t>susitarimų</w:t>
            </w:r>
            <w:r w:rsidRPr="00ED14A1">
              <w:rPr>
                <w:rFonts w:ascii="Verdana" w:hAnsi="Verdana"/>
                <w:sz w:val="20"/>
                <w:szCs w:val="20"/>
              </w:rPr>
              <w:t xml:space="preserve"> su tyrimų ir technologijų centrais bei </w:t>
            </w:r>
            <w:r w:rsidR="00452AAB">
              <w:rPr>
                <w:rFonts w:ascii="Verdana" w:hAnsi="Verdana"/>
                <w:sz w:val="20"/>
                <w:szCs w:val="20"/>
              </w:rPr>
              <w:t xml:space="preserve">organizacijom veikiančioms </w:t>
            </w:r>
            <w:r w:rsidRPr="00ED14A1">
              <w:rPr>
                <w:rFonts w:ascii="Verdana" w:hAnsi="Verdana"/>
                <w:sz w:val="20"/>
                <w:szCs w:val="20"/>
              </w:rPr>
              <w:t xml:space="preserve">gynybos </w:t>
            </w:r>
            <w:r w:rsidR="00452AAB">
              <w:rPr>
                <w:rFonts w:ascii="Verdana" w:hAnsi="Verdana"/>
                <w:sz w:val="20"/>
                <w:szCs w:val="20"/>
              </w:rPr>
              <w:t>ir saugumo srityje</w:t>
            </w:r>
            <w:r w:rsidRPr="00ED14A1">
              <w:rPr>
                <w:rFonts w:ascii="Verdana" w:hAnsi="Verdana"/>
                <w:sz w:val="20"/>
                <w:szCs w:val="20"/>
              </w:rPr>
              <w:t>. Antram didžiausią atitinkamų partnerių skaičių pateikusiam pareiškėjui skiriami 9 balai, trečiam 8 balai ir t. t.</w:t>
            </w:r>
          </w:p>
          <w:p w:rsidRPr="00ED14A1" w:rsidR="002F05B4" w:rsidP="00234E44" w:rsidRDefault="002F05B4" w14:paraId="07F6FAA7" w14:textId="22D59D43">
            <w:pPr>
              <w:pStyle w:val="NormalWeb"/>
              <w:ind w:right="93"/>
              <w:jc w:val="both"/>
              <w:rPr>
                <w:rFonts w:ascii="Verdana" w:hAnsi="Verdana"/>
                <w:sz w:val="20"/>
                <w:szCs w:val="20"/>
              </w:rPr>
            </w:pPr>
            <w:r w:rsidRPr="00ED14A1">
              <w:rPr>
                <w:rFonts w:ascii="Verdana" w:hAnsi="Verdana"/>
                <w:sz w:val="18"/>
                <w:szCs w:val="18"/>
              </w:rPr>
              <w:t>*</w:t>
            </w:r>
            <w:r>
              <w:rPr>
                <w:rFonts w:ascii="Verdana" w:hAnsi="Verdana"/>
                <w:sz w:val="18"/>
                <w:szCs w:val="18"/>
              </w:rPr>
              <w:t>Keliems pareiškėjams nurodžius tą patį skaičių šiame kriterijuje įvardintų bendradarbiavimo sutarimų, aukštesnis balas suteikiamas pareiškėjui paraišką pateikusiam anksčiau.</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28FA83D4" w14:textId="77777777">
            <w:pPr>
              <w:jc w:val="center"/>
              <w:textAlignment w:val="baseline"/>
              <w:rPr>
                <w:rFonts w:ascii="Verdana" w:hAnsi="Verdana"/>
                <w:b/>
                <w:bCs/>
                <w:sz w:val="20"/>
                <w:lang w:eastAsia="lt-LT"/>
              </w:rPr>
            </w:pPr>
            <w:r w:rsidRPr="00ED14A1">
              <w:rPr>
                <w:rFonts w:ascii="Verdana" w:hAnsi="Verdana"/>
                <w:b/>
                <w:bCs/>
                <w:sz w:val="20"/>
                <w:lang w:eastAsia="lt-LT"/>
              </w:rPr>
              <w:t>1-10</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2DA02778" w14:textId="4ADFE570">
            <w:pPr>
              <w:textAlignment w:val="baseline"/>
              <w:rPr>
                <w:rFonts w:ascii="Verdana" w:hAnsi="Verdana"/>
                <w:sz w:val="20"/>
                <w:lang w:eastAsia="lt-LT"/>
              </w:rPr>
            </w:pPr>
            <w:r w:rsidRPr="00ED14A1">
              <w:rPr>
                <w:rFonts w:ascii="Verdana" w:hAnsi="Verdana"/>
                <w:sz w:val="20"/>
                <w:lang w:eastAsia="lt-LT"/>
              </w:rPr>
              <w:t>Vertinama pagal informaciją, pateiktą paraiškos 2.1,  3.6 punktuose</w:t>
            </w:r>
            <w:r w:rsidR="000A2689">
              <w:rPr>
                <w:rFonts w:ascii="Verdana" w:hAnsi="Verdana"/>
                <w:sz w:val="20"/>
                <w:lang w:eastAsia="lt-LT"/>
              </w:rPr>
              <w:t xml:space="preserve"> ir pateiktus susijusius dokumentus</w:t>
            </w:r>
          </w:p>
        </w:tc>
      </w:tr>
      <w:tr w:rsidRPr="00ED14A1" w:rsidR="00633756" w:rsidTr="006B681C" w14:paraId="226F253B" w14:textId="77777777">
        <w:trPr>
          <w:trHeight w:val="268"/>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EB2CCF" w14:paraId="17A752D0" w14:textId="0D035FEB">
            <w:pPr>
              <w:jc w:val="center"/>
              <w:textAlignment w:val="baseline"/>
              <w:rPr>
                <w:rFonts w:ascii="Verdana" w:hAnsi="Verdana"/>
                <w:b/>
                <w:bCs/>
                <w:sz w:val="20"/>
              </w:rPr>
            </w:pPr>
            <w:r w:rsidRPr="00ED14A1">
              <w:rPr>
                <w:rFonts w:ascii="Verdana" w:hAnsi="Verdana"/>
                <w:b/>
                <w:bCs/>
                <w:sz w:val="20"/>
              </w:rPr>
              <w:t xml:space="preserve"> </w:t>
            </w:r>
            <w:r w:rsidRPr="00ED14A1" w:rsidR="000B5DB3">
              <w:rPr>
                <w:rFonts w:ascii="Verdana" w:hAnsi="Verdana"/>
                <w:b/>
                <w:bCs/>
                <w:sz w:val="20"/>
              </w:rPr>
              <w:t>2.4.</w:t>
            </w:r>
            <w:r w:rsidRPr="00ED14A1">
              <w:rPr>
                <w:rFonts w:ascii="Verdana" w:hAnsi="Verdana"/>
                <w:b/>
                <w:bCs/>
                <w:sz w:val="20"/>
              </w:rPr>
              <w:t xml:space="preserve"> Pareiškėjo komandos narių patirtis</w:t>
            </w:r>
          </w:p>
        </w:tc>
        <w:tc>
          <w:tcPr>
            <w:tcW w:w="1402" w:type="dxa"/>
            <w:tcBorders>
              <w:top w:val="single" w:color="auto" w:sz="6" w:space="0"/>
              <w:left w:val="single" w:color="auto" w:sz="4" w:space="0"/>
              <w:bottom w:val="single" w:color="auto" w:sz="6" w:space="0"/>
              <w:right w:val="single" w:color="auto" w:sz="4" w:space="0"/>
            </w:tcBorders>
          </w:tcPr>
          <w:p w:rsidRPr="00ED14A1" w:rsidR="00EB2CCF" w:rsidP="00234E44" w:rsidRDefault="00633756" w14:paraId="60C4EF22" w14:textId="4DC8EB5B">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0920B6E7" w14:textId="59C11EBC">
            <w:pPr>
              <w:pStyle w:val="NormalWeb"/>
              <w:spacing w:after="0" w:afterAutospacing="0"/>
              <w:ind w:right="414"/>
              <w:jc w:val="both"/>
              <w:rPr>
                <w:rFonts w:ascii="Verdana" w:hAnsi="Verdana"/>
                <w:sz w:val="20"/>
                <w:szCs w:val="20"/>
              </w:rPr>
            </w:pPr>
            <w:r w:rsidRPr="00ED14A1">
              <w:rPr>
                <w:rFonts w:ascii="Verdana" w:hAnsi="Verdana"/>
                <w:sz w:val="20"/>
                <w:szCs w:val="20"/>
              </w:rPr>
              <w:t>Kriterijaus vertinimui aktualu:</w:t>
            </w:r>
          </w:p>
          <w:p w:rsidRPr="00ED14A1" w:rsidR="00EB2CCF" w:rsidP="00EB2CCF" w:rsidRDefault="00EB2CCF" w14:paraId="47157E61" w14:textId="77777777">
            <w:pPr>
              <w:autoSpaceDE w:val="0"/>
              <w:autoSpaceDN w:val="0"/>
              <w:adjustRightInd w:val="0"/>
              <w:ind w:right="417"/>
              <w:jc w:val="both"/>
              <w:rPr>
                <w:rFonts w:ascii="Verdana" w:hAnsi="Verdana"/>
                <w:sz w:val="20"/>
              </w:rPr>
            </w:pPr>
          </w:p>
          <w:p w:rsidRPr="00972F10" w:rsidR="00EB2CCF" w:rsidP="00234E44" w:rsidRDefault="00EB2CCF" w14:paraId="1E9E2D80" w14:textId="4786F289">
            <w:pPr>
              <w:pStyle w:val="ListParagraph"/>
              <w:numPr>
                <w:ilvl w:val="0"/>
                <w:numId w:val="12"/>
              </w:numPr>
              <w:autoSpaceDE w:val="0"/>
              <w:autoSpaceDN w:val="0"/>
              <w:adjustRightInd w:val="0"/>
              <w:ind w:right="93"/>
              <w:jc w:val="both"/>
              <w:rPr>
                <w:rFonts w:ascii="Verdana" w:hAnsi="Verdana"/>
                <w:sz w:val="20"/>
              </w:rPr>
            </w:pPr>
            <w:r w:rsidRPr="00972F10">
              <w:rPr>
                <w:rFonts w:ascii="Verdana" w:hAnsi="Verdana"/>
                <w:sz w:val="20"/>
              </w:rPr>
              <w:t>Pareiškėjo komandą sudaro patyrę</w:t>
            </w:r>
            <w:r w:rsidR="00881586">
              <w:rPr>
                <w:rFonts w:ascii="Verdana" w:hAnsi="Verdana"/>
                <w:sz w:val="20"/>
              </w:rPr>
              <w:t>, turintys tarptautinės patirties, įgūdžių</w:t>
            </w:r>
            <w:r w:rsidR="00300F75">
              <w:rPr>
                <w:rFonts w:ascii="Verdana" w:hAnsi="Verdana"/>
                <w:sz w:val="20"/>
              </w:rPr>
              <w:t xml:space="preserve">, </w:t>
            </w:r>
            <w:r w:rsidR="00881586">
              <w:rPr>
                <w:rFonts w:ascii="Verdana" w:hAnsi="Verdana"/>
                <w:sz w:val="20"/>
              </w:rPr>
              <w:t>žinių</w:t>
            </w:r>
            <w:r w:rsidR="00363775">
              <w:rPr>
                <w:rFonts w:ascii="Verdana" w:hAnsi="Verdana"/>
                <w:sz w:val="20"/>
              </w:rPr>
              <w:t>,</w:t>
            </w:r>
            <w:r w:rsidR="00881586">
              <w:rPr>
                <w:rFonts w:ascii="Verdana" w:hAnsi="Verdana"/>
                <w:sz w:val="20"/>
              </w:rPr>
              <w:t xml:space="preserve"> </w:t>
            </w:r>
            <w:r w:rsidR="00D9157A">
              <w:rPr>
                <w:rFonts w:ascii="Verdana" w:hAnsi="Verdana"/>
                <w:sz w:val="20"/>
              </w:rPr>
              <w:t>tarptautinės patirties</w:t>
            </w:r>
            <w:r w:rsidR="00881586">
              <w:rPr>
                <w:rFonts w:ascii="Verdana" w:hAnsi="Verdana"/>
                <w:sz w:val="20"/>
              </w:rPr>
              <w:t xml:space="preserve"> </w:t>
            </w:r>
            <w:r w:rsidRPr="00972F10">
              <w:rPr>
                <w:rFonts w:ascii="Verdana" w:hAnsi="Verdana"/>
                <w:sz w:val="20"/>
              </w:rPr>
              <w:t xml:space="preserve">apie gynybos ir saugumo sektorių, taip pat </w:t>
            </w:r>
            <w:proofErr w:type="spellStart"/>
            <w:r w:rsidRPr="00972F10">
              <w:rPr>
                <w:rFonts w:ascii="Verdana" w:hAnsi="Verdana"/>
                <w:sz w:val="20"/>
              </w:rPr>
              <w:t>akceleravimo</w:t>
            </w:r>
            <w:proofErr w:type="spellEnd"/>
            <w:r w:rsidRPr="00972F10">
              <w:rPr>
                <w:rFonts w:ascii="Verdana" w:hAnsi="Verdana"/>
                <w:sz w:val="20"/>
              </w:rPr>
              <w:t xml:space="preserve"> programų </w:t>
            </w:r>
            <w:r w:rsidR="007B6F4C">
              <w:rPr>
                <w:rFonts w:ascii="Verdana" w:hAnsi="Verdana"/>
                <w:sz w:val="20"/>
              </w:rPr>
              <w:t xml:space="preserve">apie </w:t>
            </w:r>
            <w:r w:rsidRPr="00972F10">
              <w:rPr>
                <w:rFonts w:ascii="Verdana" w:hAnsi="Verdana"/>
                <w:sz w:val="20"/>
              </w:rPr>
              <w:t xml:space="preserve">organizavimą ir įgyvendinimą. </w:t>
            </w:r>
          </w:p>
          <w:p w:rsidRPr="00ED14A1" w:rsidR="00EB2CCF" w:rsidP="00EB2CCF" w:rsidRDefault="00EB2CCF" w14:paraId="35444E4F" w14:textId="77777777">
            <w:pPr>
              <w:autoSpaceDE w:val="0"/>
              <w:autoSpaceDN w:val="0"/>
              <w:adjustRightInd w:val="0"/>
              <w:ind w:right="417"/>
              <w:jc w:val="both"/>
              <w:rPr>
                <w:rFonts w:ascii="Verdana" w:hAnsi="Verdana"/>
                <w:sz w:val="20"/>
              </w:rPr>
            </w:pPr>
          </w:p>
          <w:p w:rsidRPr="00ED14A1" w:rsidR="00EB2CCF" w:rsidP="00234E44" w:rsidRDefault="00EB2CCF" w14:paraId="187CF921" w14:textId="77777777">
            <w:pPr>
              <w:autoSpaceDE w:val="0"/>
              <w:autoSpaceDN w:val="0"/>
              <w:adjustRightInd w:val="0"/>
              <w:ind w:right="235"/>
              <w:jc w:val="both"/>
              <w:rPr>
                <w:rFonts w:ascii="Verdana" w:hAnsi="Verdana"/>
                <w:sz w:val="20"/>
              </w:rPr>
            </w:pPr>
            <w:r w:rsidRPr="00ED14A1">
              <w:rPr>
                <w:rFonts w:ascii="Verdana" w:hAnsi="Verdana"/>
                <w:sz w:val="20"/>
              </w:rPr>
              <w:t>Vertinimas: reitinguojant paraiškas, suteikiant balus už nemažiau kaip 2 komandoje dirbančius ekspertus, iš kurių bent 1 yra gynybos ir saugumo srities ekspertas(-ė)* ir 1 technologijų ekspertas(-ė)**</w:t>
            </w:r>
          </w:p>
          <w:p w:rsidRPr="00ED14A1" w:rsidR="00EB2CCF" w:rsidP="00234E44" w:rsidRDefault="00EB2CCF" w14:paraId="0D6E24F5" w14:textId="77777777">
            <w:pPr>
              <w:autoSpaceDE w:val="0"/>
              <w:autoSpaceDN w:val="0"/>
              <w:adjustRightInd w:val="0"/>
              <w:ind w:right="235"/>
              <w:jc w:val="both"/>
              <w:rPr>
                <w:rFonts w:ascii="Verdana" w:hAnsi="Verdana"/>
                <w:sz w:val="20"/>
              </w:rPr>
            </w:pPr>
          </w:p>
          <w:p w:rsidRPr="00ED14A1" w:rsidR="00EB2CCF" w:rsidP="00234E44" w:rsidRDefault="00EB2CCF" w14:paraId="558C86CC" w14:textId="46FDE8A5">
            <w:pPr>
              <w:autoSpaceDE w:val="0"/>
              <w:autoSpaceDN w:val="0"/>
              <w:adjustRightInd w:val="0"/>
              <w:ind w:right="235"/>
              <w:jc w:val="both"/>
              <w:rPr>
                <w:rFonts w:ascii="Verdana" w:hAnsi="Verdana"/>
                <w:sz w:val="20"/>
              </w:rPr>
            </w:pPr>
            <w:r w:rsidRPr="00ED14A1">
              <w:rPr>
                <w:rFonts w:ascii="Verdana" w:hAnsi="Verdana"/>
                <w:sz w:val="20"/>
              </w:rPr>
              <w:t>Maksimalus (</w:t>
            </w:r>
            <w:r w:rsidRPr="00ED14A1" w:rsidR="000A770D">
              <w:rPr>
                <w:rFonts w:ascii="Verdana" w:hAnsi="Verdana"/>
                <w:sz w:val="20"/>
              </w:rPr>
              <w:t>8</w:t>
            </w:r>
            <w:r w:rsidRPr="00ED14A1">
              <w:rPr>
                <w:rFonts w:ascii="Verdana" w:hAnsi="Verdana"/>
                <w:sz w:val="20"/>
              </w:rPr>
              <w:t>) balų skaičius suteikiamas pareiškėjui</w:t>
            </w:r>
            <w:r w:rsidRPr="00ED14A1" w:rsidR="002576D4">
              <w:rPr>
                <w:rFonts w:ascii="Verdana" w:hAnsi="Verdana"/>
                <w:sz w:val="20"/>
              </w:rPr>
              <w:t xml:space="preserve">, komandoje </w:t>
            </w:r>
            <w:r w:rsidRPr="00ED14A1">
              <w:rPr>
                <w:rFonts w:ascii="Verdana" w:hAnsi="Verdana"/>
                <w:sz w:val="20"/>
              </w:rPr>
              <w:t xml:space="preserve">turinčiam daugiausiai abiejų sričių ekspertų. Kitoms pagal šį kriterijų reitinguojamoms paraiškoms skiriamas vienu mažesnis balų skaičius, </w:t>
            </w:r>
            <w:proofErr w:type="spellStart"/>
            <w:r w:rsidRPr="00ED14A1">
              <w:rPr>
                <w:rFonts w:ascii="Verdana" w:hAnsi="Verdana"/>
                <w:sz w:val="20"/>
              </w:rPr>
              <w:t>t.y</w:t>
            </w:r>
            <w:proofErr w:type="spellEnd"/>
            <w:r w:rsidRPr="00ED14A1">
              <w:rPr>
                <w:rFonts w:ascii="Verdana" w:hAnsi="Verdana"/>
                <w:sz w:val="20"/>
              </w:rPr>
              <w:t xml:space="preserve">. antram didžiausiam komandoje susijusių ekspertų turinčiam pareiškėjui suteikiami </w:t>
            </w:r>
            <w:r w:rsidRPr="00ED14A1" w:rsidR="000A770D">
              <w:rPr>
                <w:rFonts w:ascii="Verdana" w:hAnsi="Verdana"/>
                <w:sz w:val="20"/>
              </w:rPr>
              <w:t>7</w:t>
            </w:r>
            <w:r w:rsidRPr="00ED14A1">
              <w:rPr>
                <w:rFonts w:ascii="Verdana" w:hAnsi="Verdana"/>
                <w:sz w:val="20"/>
              </w:rPr>
              <w:t xml:space="preserve"> balai, trečiam </w:t>
            </w:r>
            <w:r w:rsidRPr="00ED14A1" w:rsidR="000A770D">
              <w:rPr>
                <w:rFonts w:ascii="Verdana" w:hAnsi="Verdana"/>
                <w:sz w:val="20"/>
              </w:rPr>
              <w:t>6</w:t>
            </w:r>
            <w:r w:rsidRPr="00ED14A1">
              <w:rPr>
                <w:rFonts w:ascii="Verdana" w:hAnsi="Verdana"/>
                <w:sz w:val="20"/>
              </w:rPr>
              <w:t xml:space="preserve"> ir t.t.</w:t>
            </w:r>
          </w:p>
          <w:p w:rsidR="00EB2CCF" w:rsidP="00234E44" w:rsidRDefault="00EB2CCF" w14:paraId="36339283" w14:textId="77777777">
            <w:pPr>
              <w:autoSpaceDE w:val="0"/>
              <w:autoSpaceDN w:val="0"/>
              <w:adjustRightInd w:val="0"/>
              <w:ind w:right="235"/>
              <w:jc w:val="both"/>
              <w:rPr>
                <w:rFonts w:ascii="Verdana" w:hAnsi="Verdana"/>
                <w:sz w:val="20"/>
              </w:rPr>
            </w:pPr>
          </w:p>
          <w:p w:rsidRPr="00ED14A1" w:rsidR="00A67A31" w:rsidP="00A67A31" w:rsidRDefault="00A67A31" w14:paraId="3D1F04AC" w14:textId="74FD6972">
            <w:pPr>
              <w:autoSpaceDE w:val="0"/>
              <w:autoSpaceDN w:val="0"/>
              <w:adjustRightInd w:val="0"/>
              <w:ind w:right="235"/>
              <w:jc w:val="both"/>
              <w:rPr>
                <w:rFonts w:ascii="Verdana" w:hAnsi="Verdana"/>
                <w:sz w:val="20"/>
              </w:rPr>
            </w:pPr>
            <w:r>
              <w:rPr>
                <w:rFonts w:ascii="Verdana" w:hAnsi="Verdana"/>
                <w:sz w:val="20"/>
              </w:rPr>
              <w:t xml:space="preserve">Nepateikus informacijos </w:t>
            </w:r>
            <w:r w:rsidR="00356A6D">
              <w:rPr>
                <w:rFonts w:ascii="Verdana" w:hAnsi="Verdana"/>
                <w:sz w:val="20"/>
              </w:rPr>
              <w:t xml:space="preserve">apie </w:t>
            </w:r>
            <w:r w:rsidR="00CE0FBA">
              <w:rPr>
                <w:rFonts w:ascii="Verdana" w:hAnsi="Verdana"/>
                <w:sz w:val="20"/>
              </w:rPr>
              <w:t>ne mažiau kaip</w:t>
            </w:r>
            <w:r w:rsidRPr="00ED14A1">
              <w:rPr>
                <w:rFonts w:ascii="Verdana" w:hAnsi="Verdana"/>
                <w:sz w:val="20"/>
              </w:rPr>
              <w:t xml:space="preserve"> 2 komandoje dirbančius ekspertus, iš kurių bent 1 yra gynybos ir saugumo srities ekspertas(-ė) ir 1 technologijų ekspertas(-ė)</w:t>
            </w:r>
            <w:r w:rsidR="00CE0FBA">
              <w:rPr>
                <w:rFonts w:ascii="Verdana" w:hAnsi="Verdana"/>
                <w:sz w:val="20"/>
              </w:rPr>
              <w:t>, paraiška nebus vertinama</w:t>
            </w:r>
            <w:r w:rsidR="006A10D2">
              <w:rPr>
                <w:rFonts w:ascii="Verdana" w:hAnsi="Verdana"/>
                <w:sz w:val="20"/>
              </w:rPr>
              <w:t>.</w:t>
            </w:r>
          </w:p>
          <w:p w:rsidRPr="00ED14A1" w:rsidR="00A67A31" w:rsidP="00234E44" w:rsidRDefault="00A67A31" w14:paraId="0112B63C" w14:textId="77777777">
            <w:pPr>
              <w:autoSpaceDE w:val="0"/>
              <w:autoSpaceDN w:val="0"/>
              <w:adjustRightInd w:val="0"/>
              <w:ind w:right="235"/>
              <w:jc w:val="both"/>
              <w:rPr>
                <w:rFonts w:ascii="Verdana" w:hAnsi="Verdana"/>
                <w:sz w:val="20"/>
              </w:rPr>
            </w:pPr>
          </w:p>
          <w:p w:rsidRPr="00ED14A1" w:rsidR="00EB2CCF" w:rsidP="00234E44" w:rsidRDefault="00EB2CCF" w14:paraId="73887012" w14:textId="77777777">
            <w:pPr>
              <w:autoSpaceDE w:val="0"/>
              <w:autoSpaceDN w:val="0"/>
              <w:adjustRightInd w:val="0"/>
              <w:ind w:right="235"/>
              <w:jc w:val="both"/>
              <w:rPr>
                <w:rFonts w:ascii="Verdana" w:hAnsi="Verdana"/>
                <w:sz w:val="18"/>
                <w:szCs w:val="18"/>
              </w:rPr>
            </w:pPr>
            <w:r w:rsidRPr="00ED14A1">
              <w:rPr>
                <w:rFonts w:ascii="Verdana" w:hAnsi="Verdana"/>
                <w:sz w:val="18"/>
                <w:szCs w:val="18"/>
              </w:rPr>
              <w:t>*Gynybos ir saugumo srities ekosistemoje dirba nemažiau nei 5 metus.</w:t>
            </w:r>
          </w:p>
          <w:p w:rsidR="00EB2CCF" w:rsidP="00234E44" w:rsidRDefault="00EB2CCF" w14:paraId="640BA83A" w14:textId="77777777">
            <w:pPr>
              <w:autoSpaceDE w:val="0"/>
              <w:autoSpaceDN w:val="0"/>
              <w:adjustRightInd w:val="0"/>
              <w:ind w:right="235"/>
              <w:jc w:val="both"/>
              <w:rPr>
                <w:rFonts w:ascii="Verdana" w:hAnsi="Verdana"/>
                <w:sz w:val="18"/>
                <w:szCs w:val="18"/>
              </w:rPr>
            </w:pPr>
            <w:r w:rsidRPr="00ED14A1">
              <w:rPr>
                <w:rFonts w:ascii="Verdana" w:hAnsi="Verdana"/>
                <w:sz w:val="18"/>
                <w:szCs w:val="18"/>
              </w:rPr>
              <w:t>**Daktaro laipsnis technologijų srityje.</w:t>
            </w:r>
          </w:p>
          <w:p w:rsidRPr="006B681C" w:rsidR="006B681C" w:rsidP="006B681C" w:rsidRDefault="00555C49" w14:paraId="5440637D" w14:textId="13CD5B43">
            <w:pPr>
              <w:autoSpaceDE w:val="0"/>
              <w:autoSpaceDN w:val="0"/>
              <w:adjustRightInd w:val="0"/>
              <w:ind w:right="235"/>
              <w:jc w:val="both"/>
              <w:rPr>
                <w:rFonts w:ascii="Verdana" w:hAnsi="Verdana"/>
                <w:sz w:val="18"/>
                <w:szCs w:val="18"/>
              </w:rPr>
            </w:pPr>
            <w:r w:rsidRPr="00ED14A1">
              <w:rPr>
                <w:rFonts w:ascii="Verdana" w:hAnsi="Verdana"/>
                <w:sz w:val="18"/>
                <w:szCs w:val="18"/>
              </w:rPr>
              <w:t>***</w:t>
            </w:r>
            <w:r>
              <w:rPr>
                <w:rFonts w:ascii="Verdana" w:hAnsi="Verdana"/>
                <w:sz w:val="18"/>
                <w:szCs w:val="18"/>
              </w:rPr>
              <w:t xml:space="preserve">Keliems pareiškėjams nurodžius tą patį skaičių šiame kriterijuje įvardintų </w:t>
            </w:r>
            <w:r w:rsidR="006B681C">
              <w:rPr>
                <w:rFonts w:ascii="Verdana" w:hAnsi="Verdana"/>
                <w:sz w:val="18"/>
                <w:szCs w:val="18"/>
              </w:rPr>
              <w:t>komandos ekspertų</w:t>
            </w:r>
            <w:r>
              <w:rPr>
                <w:rFonts w:ascii="Verdana" w:hAnsi="Verdana"/>
                <w:sz w:val="18"/>
                <w:szCs w:val="18"/>
              </w:rPr>
              <w:t xml:space="preserve">, aukštesnis balas suteikiamas pareiškėjui paraišką pateikusiam </w:t>
            </w:r>
            <w:r w:rsidR="006B681C">
              <w:rPr>
                <w:rFonts w:ascii="Verdana" w:hAnsi="Verdana"/>
                <w:sz w:val="18"/>
                <w:szCs w:val="18"/>
              </w:rPr>
              <w:t>a</w:t>
            </w:r>
            <w:r>
              <w:rPr>
                <w:rFonts w:ascii="Verdana" w:hAnsi="Verdana"/>
                <w:sz w:val="18"/>
                <w:szCs w:val="18"/>
              </w:rPr>
              <w:t>nksčiau.</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A67A31" w14:paraId="4535A37A" w14:textId="40CF0581">
            <w:pPr>
              <w:jc w:val="center"/>
              <w:textAlignment w:val="baseline"/>
              <w:rPr>
                <w:rFonts w:ascii="Verdana" w:hAnsi="Verdana"/>
                <w:b/>
                <w:bCs/>
                <w:sz w:val="20"/>
                <w:lang w:eastAsia="lt-LT"/>
              </w:rPr>
            </w:pPr>
            <w:r>
              <w:rPr>
                <w:rFonts w:ascii="Verdana" w:hAnsi="Verdana"/>
                <w:b/>
                <w:bCs/>
                <w:sz w:val="20"/>
                <w:lang w:val="en-US" w:eastAsia="lt-LT"/>
              </w:rPr>
              <w:t>1</w:t>
            </w:r>
            <w:r w:rsidRPr="00ED14A1" w:rsidR="00EB2CCF">
              <w:rPr>
                <w:rFonts w:ascii="Verdana" w:hAnsi="Verdana"/>
                <w:b/>
                <w:bCs/>
                <w:sz w:val="20"/>
                <w:lang w:eastAsia="lt-LT"/>
              </w:rPr>
              <w:t>-8</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35CD5CD5" w14:textId="7CD61661">
            <w:pPr>
              <w:textAlignment w:val="baseline"/>
              <w:rPr>
                <w:rFonts w:ascii="Verdana" w:hAnsi="Verdana"/>
                <w:sz w:val="20"/>
                <w:lang w:eastAsia="lt-LT"/>
              </w:rPr>
            </w:pPr>
            <w:r w:rsidRPr="00ED14A1">
              <w:rPr>
                <w:rFonts w:ascii="Verdana" w:hAnsi="Verdana"/>
                <w:sz w:val="20"/>
                <w:lang w:eastAsia="lt-LT"/>
              </w:rPr>
              <w:t>Vertinama pagal informaciją, pateiktą paraiškos 2.3., 3.2, 3.5., 3.6. punktuose</w:t>
            </w:r>
            <w:r w:rsidR="009A5E73">
              <w:rPr>
                <w:rFonts w:ascii="Verdana" w:hAnsi="Verdana"/>
                <w:sz w:val="20"/>
                <w:lang w:eastAsia="lt-LT"/>
              </w:rPr>
              <w:t xml:space="preserve"> ir pateiktu</w:t>
            </w:r>
            <w:r w:rsidR="00146FC7">
              <w:rPr>
                <w:rFonts w:ascii="Verdana" w:hAnsi="Verdana"/>
                <w:sz w:val="20"/>
                <w:lang w:eastAsia="lt-LT"/>
              </w:rPr>
              <w:t>s</w:t>
            </w:r>
            <w:r w:rsidR="009A5E73">
              <w:rPr>
                <w:rFonts w:ascii="Verdana" w:hAnsi="Verdana"/>
                <w:sz w:val="20"/>
                <w:lang w:eastAsia="lt-LT"/>
              </w:rPr>
              <w:t xml:space="preserve"> susi</w:t>
            </w:r>
            <w:r w:rsidR="008A3977">
              <w:rPr>
                <w:rFonts w:ascii="Verdana" w:hAnsi="Verdana"/>
                <w:sz w:val="20"/>
                <w:lang w:eastAsia="lt-LT"/>
              </w:rPr>
              <w:t>jusius dokumentus</w:t>
            </w:r>
            <w:r w:rsidRPr="00ED14A1">
              <w:rPr>
                <w:rFonts w:ascii="Verdana" w:hAnsi="Verdana"/>
                <w:sz w:val="20"/>
                <w:lang w:eastAsia="lt-LT"/>
              </w:rPr>
              <w:t>.</w:t>
            </w:r>
          </w:p>
        </w:tc>
      </w:tr>
      <w:tr w:rsidRPr="00ED14A1" w:rsidR="00633756" w:rsidTr="00861467" w14:paraId="72FC255C" w14:textId="77777777">
        <w:trPr>
          <w:trHeight w:val="551"/>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0B5DB3" w14:paraId="1CF417B6" w14:textId="31334BD0">
            <w:pPr>
              <w:autoSpaceDE w:val="0"/>
              <w:autoSpaceDN w:val="0"/>
              <w:adjustRightInd w:val="0"/>
              <w:jc w:val="center"/>
              <w:rPr>
                <w:rFonts w:ascii="Verdana" w:hAnsi="Verdana"/>
                <w:b/>
                <w:bCs/>
                <w:sz w:val="20"/>
              </w:rPr>
            </w:pPr>
            <w:r w:rsidRPr="00ED14A1">
              <w:rPr>
                <w:rFonts w:ascii="Verdana" w:hAnsi="Verdana"/>
                <w:b/>
                <w:bCs/>
                <w:sz w:val="20"/>
              </w:rPr>
              <w:t>2.5.</w:t>
            </w:r>
            <w:r w:rsidRPr="00ED14A1" w:rsidR="00EB2CCF">
              <w:rPr>
                <w:rFonts w:ascii="Verdana" w:hAnsi="Verdana"/>
                <w:b/>
                <w:bCs/>
                <w:sz w:val="20"/>
              </w:rPr>
              <w:t xml:space="preserve"> Pareiškėjo viešųjų ryšių patirtis</w:t>
            </w:r>
          </w:p>
          <w:p w:rsidRPr="00ED14A1" w:rsidR="00EB2CCF" w:rsidP="00EB2CCF" w:rsidRDefault="00EB2CCF" w14:paraId="5B3E5B56" w14:textId="77777777">
            <w:pPr>
              <w:jc w:val="center"/>
              <w:textAlignment w:val="baseline"/>
              <w:rPr>
                <w:rFonts w:ascii="Verdana" w:hAnsi="Verdana"/>
                <w:b/>
                <w:bCs/>
                <w:sz w:val="20"/>
              </w:rPr>
            </w:pPr>
          </w:p>
        </w:tc>
        <w:tc>
          <w:tcPr>
            <w:tcW w:w="1402" w:type="dxa"/>
            <w:tcBorders>
              <w:top w:val="single" w:color="auto" w:sz="6" w:space="0"/>
              <w:left w:val="single" w:color="auto" w:sz="4" w:space="0"/>
              <w:bottom w:val="single" w:color="auto" w:sz="6" w:space="0"/>
              <w:right w:val="single" w:color="auto" w:sz="4" w:space="0"/>
            </w:tcBorders>
          </w:tcPr>
          <w:p w:rsidRPr="00ED14A1" w:rsidR="00EB2CCF" w:rsidP="00234E44" w:rsidRDefault="00633756" w14:paraId="431FB2E7" w14:textId="4D5743D4">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234E44" w:rsidRDefault="00EB2CCF" w14:paraId="0242D141" w14:textId="5B46B878">
            <w:pPr>
              <w:autoSpaceDE w:val="0"/>
              <w:autoSpaceDN w:val="0"/>
              <w:adjustRightInd w:val="0"/>
              <w:ind w:right="93"/>
              <w:jc w:val="both"/>
              <w:rPr>
                <w:rFonts w:ascii="Verdana" w:hAnsi="Verdana"/>
                <w:sz w:val="20"/>
              </w:rPr>
            </w:pPr>
            <w:r w:rsidRPr="00ED14A1">
              <w:rPr>
                <w:rFonts w:ascii="Verdana" w:hAnsi="Verdana"/>
                <w:sz w:val="20"/>
              </w:rPr>
              <w:t>Kriterijaus vertinimui aktualu:</w:t>
            </w:r>
          </w:p>
          <w:p w:rsidRPr="00ED14A1" w:rsidR="00EB2CCF" w:rsidP="00234E44" w:rsidRDefault="00EB2CCF" w14:paraId="58626A60" w14:textId="77777777">
            <w:pPr>
              <w:autoSpaceDE w:val="0"/>
              <w:autoSpaceDN w:val="0"/>
              <w:adjustRightInd w:val="0"/>
              <w:ind w:right="93"/>
              <w:jc w:val="both"/>
              <w:rPr>
                <w:rFonts w:ascii="Verdana" w:hAnsi="Verdana"/>
                <w:sz w:val="20"/>
              </w:rPr>
            </w:pPr>
          </w:p>
          <w:p w:rsidRPr="00ED14A1" w:rsidR="00EB2CCF" w:rsidP="00234E44" w:rsidRDefault="00EB2CCF" w14:paraId="5297D4D2" w14:textId="2530CB25">
            <w:pPr>
              <w:autoSpaceDE w:val="0"/>
              <w:autoSpaceDN w:val="0"/>
              <w:adjustRightInd w:val="0"/>
              <w:ind w:right="93"/>
              <w:jc w:val="both"/>
              <w:rPr>
                <w:rFonts w:ascii="Verdana" w:hAnsi="Verdana"/>
                <w:sz w:val="20"/>
              </w:rPr>
            </w:pPr>
            <w:r w:rsidRPr="00ED14A1">
              <w:rPr>
                <w:rFonts w:ascii="Verdana" w:hAnsi="Verdana"/>
                <w:sz w:val="20"/>
              </w:rPr>
              <w:t>Pareiškėjo paskirtas viešųjų ryšių specialistas geba organizuoti reikalingas viešinimo veiklas, siekiant pritraukti potencialius dalyvius ir</w:t>
            </w:r>
            <w:r w:rsidR="005A7108">
              <w:rPr>
                <w:rFonts w:ascii="Verdana" w:hAnsi="Verdana"/>
                <w:sz w:val="20"/>
              </w:rPr>
              <w:t xml:space="preserve"> turi</w:t>
            </w:r>
            <w:r w:rsidR="005A7108">
              <w:rPr>
                <w:rFonts w:ascii="Verdana" w:hAnsi="Verdana"/>
                <w:sz w:val="20"/>
                <w:lang w:val="en-US"/>
              </w:rPr>
              <w:t xml:space="preserve"> </w:t>
            </w:r>
            <w:r w:rsidR="005A7108">
              <w:rPr>
                <w:rFonts w:ascii="Verdana" w:hAnsi="Verdana"/>
                <w:sz w:val="20"/>
              </w:rPr>
              <w:t>patirtį viešųjų ryšių</w:t>
            </w:r>
            <w:r w:rsidR="00DC19B2">
              <w:rPr>
                <w:rFonts w:ascii="Verdana" w:hAnsi="Verdana"/>
                <w:sz w:val="20"/>
              </w:rPr>
              <w:t xml:space="preserve"> srityje, </w:t>
            </w:r>
            <w:r w:rsidRPr="00ED14A1">
              <w:rPr>
                <w:rFonts w:ascii="Verdana" w:hAnsi="Verdana"/>
                <w:sz w:val="20"/>
              </w:rPr>
              <w:t xml:space="preserve"> </w:t>
            </w:r>
          </w:p>
          <w:p w:rsidRPr="00ED14A1" w:rsidR="00EB2CCF" w:rsidP="00234E44" w:rsidRDefault="00EB2CCF" w14:paraId="25CC5502" w14:textId="77777777">
            <w:pPr>
              <w:autoSpaceDE w:val="0"/>
              <w:autoSpaceDN w:val="0"/>
              <w:adjustRightInd w:val="0"/>
              <w:ind w:right="93"/>
              <w:jc w:val="both"/>
              <w:rPr>
                <w:rFonts w:ascii="Verdana" w:hAnsi="Verdana"/>
                <w:sz w:val="20"/>
              </w:rPr>
            </w:pPr>
          </w:p>
          <w:p w:rsidRPr="00ED14A1" w:rsidR="006B681C" w:rsidP="00234E44" w:rsidRDefault="00EB2CCF" w14:paraId="1F405037" w14:textId="6CEFB909">
            <w:pPr>
              <w:autoSpaceDE w:val="0"/>
              <w:autoSpaceDN w:val="0"/>
              <w:adjustRightInd w:val="0"/>
              <w:ind w:right="93"/>
              <w:jc w:val="both"/>
              <w:rPr>
                <w:rFonts w:ascii="Verdana" w:hAnsi="Verdana"/>
                <w:sz w:val="20"/>
              </w:rPr>
            </w:pPr>
            <w:r w:rsidRPr="00E21634">
              <w:rPr>
                <w:rFonts w:ascii="Verdana" w:hAnsi="Verdana"/>
                <w:sz w:val="20"/>
              </w:rPr>
              <w:t>Vertinamas: Maksimalus (</w:t>
            </w:r>
            <w:r w:rsidRPr="00E21634" w:rsidR="00056636">
              <w:rPr>
                <w:rFonts w:ascii="Verdana" w:hAnsi="Verdana"/>
                <w:sz w:val="20"/>
              </w:rPr>
              <w:t>5</w:t>
            </w:r>
            <w:r w:rsidRPr="00E21634">
              <w:rPr>
                <w:rFonts w:ascii="Verdana" w:hAnsi="Verdana"/>
                <w:sz w:val="20"/>
              </w:rPr>
              <w:t>) balų skaičius suteikiamas pareiškėjui, kurio viešųjų ryšių specialistas</w:t>
            </w:r>
            <w:r w:rsidRPr="00E21634" w:rsidR="00236D61">
              <w:rPr>
                <w:rFonts w:ascii="Verdana" w:hAnsi="Verdana"/>
                <w:sz w:val="20"/>
              </w:rPr>
              <w:t xml:space="preserve"> turi 5 metus ir daugiau patirties viešųjų ryšių srityje. </w:t>
            </w:r>
            <w:r w:rsidRPr="00E21634" w:rsidR="00056636">
              <w:rPr>
                <w:rFonts w:ascii="Verdana" w:hAnsi="Verdana"/>
                <w:sz w:val="20"/>
              </w:rPr>
              <w:t xml:space="preserve">3 balai </w:t>
            </w:r>
            <w:r w:rsidRPr="00E21634" w:rsidR="00E21634">
              <w:rPr>
                <w:rFonts w:ascii="Verdana" w:hAnsi="Verdana"/>
                <w:sz w:val="20"/>
              </w:rPr>
              <w:t xml:space="preserve">skiriami už </w:t>
            </w:r>
            <w:r w:rsidRPr="00E21634" w:rsidR="00056636">
              <w:rPr>
                <w:rFonts w:ascii="Verdana" w:hAnsi="Verdana"/>
                <w:sz w:val="20"/>
              </w:rPr>
              <w:t xml:space="preserve">nuo 3 iki 5 metų specialisto patirtį. 1 </w:t>
            </w:r>
            <w:r w:rsidRPr="00E21634" w:rsidR="009D47C0">
              <w:rPr>
                <w:rFonts w:ascii="Verdana" w:hAnsi="Verdana"/>
                <w:sz w:val="20"/>
              </w:rPr>
              <w:t xml:space="preserve">balas </w:t>
            </w:r>
            <w:r w:rsidRPr="00E21634" w:rsidR="00C43460">
              <w:rPr>
                <w:rFonts w:ascii="Verdana" w:hAnsi="Verdana"/>
                <w:sz w:val="20"/>
              </w:rPr>
              <w:t xml:space="preserve">skiriamas už mažesnę nei 3 metų </w:t>
            </w:r>
            <w:r w:rsidRPr="00E21634" w:rsidR="00E21634">
              <w:rPr>
                <w:rFonts w:ascii="Verdana" w:hAnsi="Verdana"/>
                <w:sz w:val="20"/>
              </w:rPr>
              <w:t xml:space="preserve">specialisto </w:t>
            </w:r>
            <w:r w:rsidRPr="00E21634" w:rsidR="00C43460">
              <w:rPr>
                <w:rFonts w:ascii="Verdana" w:hAnsi="Verdana"/>
                <w:sz w:val="20"/>
              </w:rPr>
              <w:t>patirtį</w:t>
            </w:r>
            <w:r w:rsidR="00C43460">
              <w:rPr>
                <w:rFonts w:ascii="Verdana" w:hAnsi="Verdana"/>
                <w:sz w:val="20"/>
              </w:rPr>
              <w:t>.</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295FA0" w14:paraId="0151FFA9" w14:textId="6AE676DD">
            <w:pPr>
              <w:jc w:val="center"/>
              <w:textAlignment w:val="baseline"/>
              <w:rPr>
                <w:rFonts w:ascii="Verdana" w:hAnsi="Verdana"/>
                <w:b/>
                <w:bCs/>
                <w:sz w:val="20"/>
                <w:lang w:eastAsia="lt-LT"/>
              </w:rPr>
            </w:pPr>
            <w:r>
              <w:rPr>
                <w:rFonts w:ascii="Verdana" w:hAnsi="Verdana"/>
                <w:b/>
                <w:bCs/>
                <w:sz w:val="20"/>
                <w:lang w:val="en-US" w:eastAsia="lt-LT"/>
              </w:rPr>
              <w:t>1</w:t>
            </w:r>
            <w:r w:rsidRPr="00ED14A1" w:rsidR="00EB2CCF">
              <w:rPr>
                <w:rFonts w:ascii="Verdana" w:hAnsi="Verdana"/>
                <w:b/>
                <w:bCs/>
                <w:sz w:val="20"/>
                <w:lang w:eastAsia="lt-LT"/>
              </w:rPr>
              <w:t>-</w:t>
            </w:r>
            <w:r w:rsidR="00056636">
              <w:rPr>
                <w:rFonts w:ascii="Verdana" w:hAnsi="Verdana"/>
                <w:b/>
                <w:bCs/>
                <w:sz w:val="20"/>
                <w:lang w:eastAsia="lt-LT"/>
              </w:rPr>
              <w:t>5</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41C9BA48" w14:textId="2FBC6317">
            <w:pPr>
              <w:textAlignment w:val="baseline"/>
              <w:rPr>
                <w:rFonts w:ascii="Verdana" w:hAnsi="Verdana"/>
                <w:sz w:val="20"/>
                <w:lang w:eastAsia="lt-LT"/>
              </w:rPr>
            </w:pPr>
            <w:r w:rsidRPr="00ED14A1">
              <w:rPr>
                <w:rFonts w:ascii="Verdana" w:hAnsi="Verdana"/>
                <w:sz w:val="20"/>
                <w:lang w:eastAsia="lt-LT"/>
              </w:rPr>
              <w:t>Vertinama pagal informaciją, pateiktą paraiškos 2.3. 3.5. punktuose</w:t>
            </w:r>
            <w:r w:rsidR="00146FC7">
              <w:rPr>
                <w:rFonts w:ascii="Verdana" w:hAnsi="Verdana"/>
                <w:sz w:val="20"/>
                <w:lang w:eastAsia="lt-LT"/>
              </w:rPr>
              <w:t xml:space="preserve"> ir pateiktus susijusius dokumentus</w:t>
            </w:r>
          </w:p>
        </w:tc>
      </w:tr>
      <w:tr w:rsidRPr="00ED14A1" w:rsidR="00633756" w:rsidTr="00861467" w14:paraId="6D82CCA3" w14:textId="77777777">
        <w:trPr>
          <w:trHeight w:val="1110"/>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A615D4" w14:paraId="4E32317B" w14:textId="17F02B14">
            <w:pPr>
              <w:jc w:val="center"/>
              <w:textAlignment w:val="baseline"/>
              <w:rPr>
                <w:rFonts w:ascii="Verdana" w:hAnsi="Verdana"/>
                <w:b/>
                <w:bCs/>
                <w:sz w:val="20"/>
                <w:lang w:eastAsia="lt-LT"/>
              </w:rPr>
            </w:pPr>
            <w:r w:rsidRPr="00ED14A1">
              <w:rPr>
                <w:rFonts w:ascii="Verdana" w:hAnsi="Verdana"/>
                <w:b/>
                <w:bCs/>
                <w:sz w:val="20"/>
                <w:lang w:eastAsia="lt-LT"/>
              </w:rPr>
              <w:t>2.6</w:t>
            </w:r>
            <w:r w:rsidRPr="00ED14A1" w:rsidR="00EB2CCF">
              <w:rPr>
                <w:rFonts w:ascii="Verdana" w:hAnsi="Verdana"/>
                <w:b/>
                <w:bCs/>
                <w:sz w:val="20"/>
                <w:lang w:eastAsia="lt-LT"/>
              </w:rPr>
              <w:t>. Pareiškėjo gebėjimas rengti aukštos kokybės mokomuosius modulius</w:t>
            </w:r>
          </w:p>
        </w:tc>
        <w:tc>
          <w:tcPr>
            <w:tcW w:w="1402" w:type="dxa"/>
            <w:tcBorders>
              <w:top w:val="single" w:color="auto" w:sz="6" w:space="0"/>
              <w:left w:val="single" w:color="auto" w:sz="4" w:space="0"/>
              <w:bottom w:val="single" w:color="auto" w:sz="6" w:space="0"/>
              <w:right w:val="single" w:color="auto" w:sz="4" w:space="0"/>
            </w:tcBorders>
          </w:tcPr>
          <w:p w:rsidRPr="00ED14A1" w:rsidR="00EB2CCF" w:rsidP="00234E44" w:rsidRDefault="00633756" w14:paraId="79C6BD10" w14:textId="77777777">
            <w:pPr>
              <w:jc w:val="center"/>
              <w:textAlignment w:val="baseline"/>
              <w:rPr>
                <w:rFonts w:ascii="Verdana" w:hAnsi="Verdana"/>
                <w:sz w:val="20"/>
                <w:lang w:eastAsia="lt-LT"/>
              </w:rPr>
            </w:pPr>
            <w:r w:rsidRPr="00ED14A1">
              <w:rPr>
                <w:rFonts w:ascii="Verdana" w:hAnsi="Verdana"/>
                <w:sz w:val="20"/>
                <w:lang w:eastAsia="lt-LT"/>
              </w:rPr>
              <w:t>Prioritetinis</w:t>
            </w:r>
          </w:p>
          <w:p w:rsidRPr="00ED14A1" w:rsidR="00633756" w:rsidP="00234E44" w:rsidRDefault="00633756" w14:paraId="5D35F954" w14:textId="17E689B7">
            <w:pPr>
              <w:jc w:val="center"/>
              <w:textAlignment w:val="baseline"/>
              <w:rPr>
                <w:rFonts w:ascii="Verdana" w:hAnsi="Verdana"/>
                <w:sz w:val="20"/>
                <w:lang w:eastAsia="lt-LT"/>
              </w:rPr>
            </w:pP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76A12DA6" w14:textId="7C8A3591">
            <w:pPr>
              <w:pStyle w:val="NormalWeb"/>
              <w:ind w:right="414"/>
              <w:jc w:val="both"/>
              <w:rPr>
                <w:rFonts w:ascii="Verdana" w:hAnsi="Verdana"/>
                <w:sz w:val="20"/>
                <w:szCs w:val="20"/>
              </w:rPr>
            </w:pPr>
            <w:r w:rsidRPr="00ED14A1">
              <w:rPr>
                <w:rFonts w:ascii="Verdana" w:hAnsi="Verdana"/>
                <w:sz w:val="20"/>
                <w:szCs w:val="20"/>
              </w:rPr>
              <w:t>Kriterijaus vertinimui aktualu:</w:t>
            </w:r>
          </w:p>
          <w:p w:rsidRPr="00ED14A1" w:rsidR="00EB2CCF" w:rsidP="00234E44" w:rsidRDefault="00EB2CCF" w14:paraId="20611DB6" w14:textId="77777777">
            <w:pPr>
              <w:pStyle w:val="NormalWeb"/>
              <w:numPr>
                <w:ilvl w:val="0"/>
                <w:numId w:val="15"/>
              </w:numPr>
              <w:spacing w:after="0" w:afterAutospacing="0"/>
              <w:ind w:right="235"/>
              <w:jc w:val="both"/>
              <w:rPr>
                <w:rFonts w:ascii="Verdana" w:hAnsi="Verdana"/>
                <w:sz w:val="20"/>
                <w:szCs w:val="20"/>
              </w:rPr>
            </w:pPr>
            <w:r w:rsidRPr="00ED14A1">
              <w:rPr>
                <w:rFonts w:ascii="Verdana" w:hAnsi="Verdana"/>
                <w:sz w:val="20"/>
                <w:szCs w:val="20"/>
              </w:rPr>
              <w:t xml:space="preserve">Pateikta argumentuota informacija apie pareiškėjo gebėjimą ir patirtį rengiant aukštos kokybės švietimo modulius, </w:t>
            </w:r>
            <w:proofErr w:type="spellStart"/>
            <w:r w:rsidRPr="00ED14A1">
              <w:rPr>
                <w:rFonts w:ascii="Verdana" w:hAnsi="Verdana"/>
                <w:sz w:val="20"/>
                <w:szCs w:val="20"/>
              </w:rPr>
              <w:t>įsk</w:t>
            </w:r>
            <w:proofErr w:type="spellEnd"/>
            <w:r w:rsidRPr="00ED14A1">
              <w:rPr>
                <w:rFonts w:ascii="Verdana" w:hAnsi="Verdana"/>
                <w:sz w:val="20"/>
                <w:szCs w:val="20"/>
              </w:rPr>
              <w:t>. paskaitas, seminarus ir pranešimus, orientuotus į verslo įgūdžių bei saugumo ir gynybos tematikas.</w:t>
            </w:r>
          </w:p>
          <w:p w:rsidRPr="00ED14A1" w:rsidR="00EB2CCF" w:rsidP="00EB2CCF" w:rsidRDefault="00EB2CCF" w14:paraId="48BD91E1" w14:textId="77777777">
            <w:pPr>
              <w:autoSpaceDE w:val="0"/>
              <w:autoSpaceDN w:val="0"/>
              <w:adjustRightInd w:val="0"/>
              <w:ind w:right="412"/>
              <w:jc w:val="both"/>
              <w:rPr>
                <w:rFonts w:ascii="Verdana" w:hAnsi="Verdana"/>
                <w:sz w:val="20"/>
              </w:rPr>
            </w:pPr>
          </w:p>
          <w:p w:rsidRPr="00ED14A1" w:rsidR="00EB2CCF" w:rsidP="00234E44" w:rsidRDefault="00EB2CCF" w14:paraId="2B923882" w14:textId="77777777">
            <w:pPr>
              <w:autoSpaceDE w:val="0"/>
              <w:autoSpaceDN w:val="0"/>
              <w:adjustRightInd w:val="0"/>
              <w:ind w:right="93"/>
              <w:jc w:val="both"/>
              <w:rPr>
                <w:rFonts w:ascii="Verdana" w:hAnsi="Verdana"/>
                <w:sz w:val="20"/>
                <w:lang w:eastAsia="lt-LT"/>
              </w:rPr>
            </w:pPr>
            <w:r w:rsidRPr="00ED14A1">
              <w:rPr>
                <w:rFonts w:ascii="Verdana" w:hAnsi="Verdana"/>
                <w:sz w:val="20"/>
                <w:lang w:eastAsia="lt-LT"/>
              </w:rPr>
              <w:t>Vertinamas pateiktas pareiškėjo įvertis 3.3.1 ir 3.3.2. paraiškos punktuose, kuriuose argumentuotai ir pagrįstai turi būti pateiktas ne mažesnis kaip „geras“ (3) įvertis. Vertinant atsižvelgiama į susijusių punktų detalumą, išvystymą ir kaip parodytas įdirbis srityse siejasi su informacija, pateikta kituose paraiškos punktuose.</w:t>
            </w:r>
          </w:p>
          <w:p w:rsidRPr="00ED14A1" w:rsidR="009609CD" w:rsidP="00234E44" w:rsidRDefault="009609CD" w14:paraId="36383754" w14:textId="77777777">
            <w:pPr>
              <w:autoSpaceDE w:val="0"/>
              <w:autoSpaceDN w:val="0"/>
              <w:adjustRightInd w:val="0"/>
              <w:ind w:right="93"/>
              <w:jc w:val="both"/>
              <w:rPr>
                <w:rFonts w:ascii="Verdana" w:hAnsi="Verdana"/>
                <w:sz w:val="20"/>
                <w:lang w:eastAsia="lt-LT"/>
              </w:rPr>
            </w:pPr>
          </w:p>
          <w:p w:rsidRPr="00ED14A1" w:rsidR="00EB2CCF" w:rsidP="00234E44" w:rsidRDefault="00EB2CCF" w14:paraId="238EAFEA" w14:textId="4DC7B4EF">
            <w:pPr>
              <w:autoSpaceDE w:val="0"/>
              <w:autoSpaceDN w:val="0"/>
              <w:adjustRightInd w:val="0"/>
              <w:ind w:right="93"/>
              <w:jc w:val="both"/>
              <w:rPr>
                <w:rFonts w:ascii="Verdana" w:hAnsi="Verdana"/>
                <w:sz w:val="20"/>
                <w:lang w:eastAsia="lt-LT"/>
              </w:rPr>
            </w:pPr>
            <w:r w:rsidRPr="00ED14A1">
              <w:rPr>
                <w:rFonts w:ascii="Verdana" w:hAnsi="Verdana"/>
                <w:sz w:val="20"/>
              </w:rPr>
              <w:t xml:space="preserve">Vertinama nuo 1 iki </w:t>
            </w:r>
            <w:r w:rsidR="00EA2B75">
              <w:rPr>
                <w:rFonts w:ascii="Verdana" w:hAnsi="Verdana"/>
                <w:sz w:val="20"/>
              </w:rPr>
              <w:t>5</w:t>
            </w:r>
            <w:r w:rsidRPr="00ED14A1" w:rsidR="00EA2B75">
              <w:rPr>
                <w:rFonts w:ascii="Verdana" w:hAnsi="Verdana"/>
                <w:sz w:val="20"/>
              </w:rPr>
              <w:t xml:space="preserve"> </w:t>
            </w:r>
            <w:r w:rsidRPr="00ED14A1">
              <w:rPr>
                <w:rFonts w:ascii="Verdana" w:hAnsi="Verdana"/>
                <w:sz w:val="20"/>
              </w:rPr>
              <w:t>balų. 3.3.1.-3.3.2. punktų paraiškoje pareiškėjui neįvertinus kaip „gerai“ (3), suteikiama 0 balų už šį kriterijų.</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33FF71EF" w14:textId="6985FE4D">
            <w:pPr>
              <w:jc w:val="center"/>
              <w:textAlignment w:val="baseline"/>
              <w:rPr>
                <w:rFonts w:ascii="Verdana" w:hAnsi="Verdana"/>
                <w:b/>
                <w:bCs/>
                <w:sz w:val="20"/>
                <w:lang w:eastAsia="lt-LT"/>
              </w:rPr>
            </w:pPr>
            <w:r w:rsidRPr="00ED14A1">
              <w:rPr>
                <w:rFonts w:ascii="Verdana" w:hAnsi="Verdana"/>
                <w:b/>
                <w:bCs/>
                <w:sz w:val="20"/>
                <w:lang w:eastAsia="lt-LT"/>
              </w:rPr>
              <w:t>0-</w:t>
            </w:r>
            <w:r w:rsidR="00E21634">
              <w:rPr>
                <w:rFonts w:ascii="Verdana" w:hAnsi="Verdana"/>
                <w:b/>
                <w:bCs/>
                <w:sz w:val="20"/>
                <w:lang w:val="en-US" w:eastAsia="lt-LT"/>
              </w:rPr>
              <w:t>5</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69C2B411" w14:textId="50686D73">
            <w:pPr>
              <w:textAlignment w:val="baseline"/>
              <w:rPr>
                <w:rFonts w:ascii="Verdana" w:hAnsi="Verdana"/>
                <w:sz w:val="20"/>
                <w:lang w:eastAsia="lt-LT"/>
              </w:rPr>
            </w:pPr>
            <w:r w:rsidRPr="00ED14A1">
              <w:rPr>
                <w:rFonts w:ascii="Verdana" w:hAnsi="Verdana"/>
                <w:sz w:val="20"/>
                <w:lang w:eastAsia="lt-LT"/>
              </w:rPr>
              <w:t>Vertinama pagal informaciją, pateiktą paraiškos 3.3.1 3.3.2 punktuose</w:t>
            </w:r>
            <w:r w:rsidR="00146FC7">
              <w:rPr>
                <w:rFonts w:ascii="Verdana" w:hAnsi="Verdana"/>
                <w:sz w:val="20"/>
                <w:lang w:eastAsia="lt-LT"/>
              </w:rPr>
              <w:t xml:space="preserve"> ir pateiktus susijusius dokumentus</w:t>
            </w:r>
          </w:p>
        </w:tc>
      </w:tr>
      <w:tr w:rsidRPr="00ED14A1" w:rsidR="00633756" w:rsidTr="00861467" w14:paraId="68AE96DD" w14:textId="77777777">
        <w:trPr>
          <w:trHeight w:val="1365"/>
        </w:trPr>
        <w:tc>
          <w:tcPr>
            <w:tcW w:w="2512" w:type="dxa"/>
            <w:tcBorders>
              <w:top w:val="single" w:color="auto" w:sz="6" w:space="0"/>
              <w:left w:val="single" w:color="auto" w:sz="6" w:space="0"/>
              <w:bottom w:val="single" w:color="auto" w:sz="6" w:space="0"/>
              <w:right w:val="single" w:color="auto" w:sz="4" w:space="0"/>
            </w:tcBorders>
            <w:shd w:val="clear" w:color="auto" w:fill="auto"/>
          </w:tcPr>
          <w:p w:rsidRPr="00ED14A1" w:rsidR="00EB2CCF" w:rsidP="00EB2CCF" w:rsidRDefault="00A615D4" w14:paraId="4DF16899" w14:textId="73B160CD">
            <w:pPr>
              <w:autoSpaceDE w:val="0"/>
              <w:autoSpaceDN w:val="0"/>
              <w:adjustRightInd w:val="0"/>
              <w:jc w:val="center"/>
              <w:rPr>
                <w:rFonts w:ascii="Verdana" w:hAnsi="Verdana"/>
                <w:b/>
                <w:bCs/>
                <w:sz w:val="20"/>
                <w:lang w:eastAsia="lt-LT"/>
              </w:rPr>
            </w:pPr>
            <w:r w:rsidRPr="00ED14A1">
              <w:rPr>
                <w:rFonts w:ascii="Verdana" w:hAnsi="Verdana"/>
                <w:b/>
                <w:bCs/>
                <w:sz w:val="20"/>
                <w:lang w:eastAsia="lt-LT"/>
              </w:rPr>
              <w:t>2.7</w:t>
            </w:r>
            <w:r w:rsidRPr="00ED14A1" w:rsidR="00EB2CCF">
              <w:rPr>
                <w:rFonts w:ascii="Verdana" w:hAnsi="Verdana"/>
                <w:b/>
                <w:bCs/>
                <w:sz w:val="20"/>
                <w:lang w:eastAsia="lt-LT"/>
              </w:rPr>
              <w:t>. Pareiškėjo atitiktis DIANA programos prioritetams</w:t>
            </w:r>
          </w:p>
          <w:p w:rsidRPr="00ED14A1" w:rsidR="00EB2CCF" w:rsidP="00EB2CCF" w:rsidRDefault="00EB2CCF" w14:paraId="41469843" w14:textId="77777777">
            <w:pPr>
              <w:jc w:val="center"/>
              <w:textAlignment w:val="baseline"/>
              <w:rPr>
                <w:rFonts w:ascii="Verdana" w:hAnsi="Verdana"/>
                <w:b/>
                <w:bCs/>
                <w:sz w:val="20"/>
                <w:lang w:eastAsia="lt-LT"/>
              </w:rPr>
            </w:pPr>
          </w:p>
        </w:tc>
        <w:tc>
          <w:tcPr>
            <w:tcW w:w="1402" w:type="dxa"/>
            <w:tcBorders>
              <w:top w:val="single" w:color="auto" w:sz="6" w:space="0"/>
              <w:left w:val="single" w:color="auto" w:sz="4" w:space="0"/>
              <w:bottom w:val="single" w:color="auto" w:sz="6" w:space="0"/>
              <w:right w:val="single" w:color="auto" w:sz="4" w:space="0"/>
            </w:tcBorders>
          </w:tcPr>
          <w:p w:rsidRPr="00ED14A1" w:rsidR="00EB2CCF" w:rsidP="00234E44" w:rsidRDefault="00633756" w14:paraId="184E2E0D" w14:textId="70060C38">
            <w:pPr>
              <w:jc w:val="center"/>
              <w:textAlignment w:val="baseline"/>
              <w:rPr>
                <w:rFonts w:ascii="Verdana" w:hAnsi="Verdana"/>
                <w:sz w:val="20"/>
                <w:lang w:eastAsia="lt-LT"/>
              </w:rPr>
            </w:pPr>
            <w:r w:rsidRPr="00ED14A1">
              <w:rPr>
                <w:rFonts w:ascii="Verdana" w:hAnsi="Verdana"/>
                <w:sz w:val="20"/>
                <w:lang w:eastAsia="lt-LT"/>
              </w:rPr>
              <w:t>Prioritetinis</w:t>
            </w:r>
          </w:p>
        </w:tc>
        <w:tc>
          <w:tcPr>
            <w:tcW w:w="4059" w:type="dxa"/>
            <w:tcBorders>
              <w:top w:val="single" w:color="auto" w:sz="6" w:space="0"/>
              <w:left w:val="single" w:color="auto" w:sz="4" w:space="0"/>
              <w:bottom w:val="single" w:color="auto" w:sz="6" w:space="0"/>
              <w:right w:val="single" w:color="auto" w:sz="6" w:space="0"/>
            </w:tcBorders>
            <w:shd w:val="clear" w:color="auto" w:fill="auto"/>
          </w:tcPr>
          <w:p w:rsidRPr="00ED14A1" w:rsidR="00EB2CCF" w:rsidP="00EB2CCF" w:rsidRDefault="00EB2CCF" w14:paraId="4C4C24A5" w14:textId="7999B1FD">
            <w:pPr>
              <w:autoSpaceDE w:val="0"/>
              <w:autoSpaceDN w:val="0"/>
              <w:adjustRightInd w:val="0"/>
              <w:ind w:right="412"/>
              <w:jc w:val="both"/>
              <w:rPr>
                <w:rFonts w:ascii="Verdana" w:hAnsi="Verdana"/>
                <w:sz w:val="20"/>
                <w:lang w:eastAsia="lt-LT"/>
              </w:rPr>
            </w:pPr>
            <w:r w:rsidRPr="00ED14A1">
              <w:rPr>
                <w:rFonts w:ascii="Verdana" w:hAnsi="Verdana"/>
                <w:sz w:val="20"/>
                <w:lang w:eastAsia="lt-LT"/>
              </w:rPr>
              <w:t>Kriterijaus vertinimui aktualu:</w:t>
            </w:r>
          </w:p>
          <w:p w:rsidRPr="00ED14A1" w:rsidR="00EB2CCF" w:rsidP="00EB2CCF" w:rsidRDefault="00EB2CCF" w14:paraId="2026B3C5" w14:textId="77777777">
            <w:pPr>
              <w:pStyle w:val="ListParagraph"/>
              <w:autoSpaceDE w:val="0"/>
              <w:autoSpaceDN w:val="0"/>
              <w:adjustRightInd w:val="0"/>
              <w:ind w:right="412"/>
              <w:jc w:val="both"/>
              <w:rPr>
                <w:rFonts w:ascii="Verdana" w:hAnsi="Verdana"/>
                <w:sz w:val="20"/>
                <w:lang w:eastAsia="lt-LT"/>
              </w:rPr>
            </w:pPr>
          </w:p>
          <w:p w:rsidRPr="00ED14A1" w:rsidR="00EB2CCF" w:rsidP="00234E44" w:rsidRDefault="00EB2CCF" w14:paraId="07CB60A4" w14:textId="77777777">
            <w:pPr>
              <w:pStyle w:val="ListParagraph"/>
              <w:numPr>
                <w:ilvl w:val="0"/>
                <w:numId w:val="13"/>
              </w:numPr>
              <w:autoSpaceDE w:val="0"/>
              <w:autoSpaceDN w:val="0"/>
              <w:adjustRightInd w:val="0"/>
              <w:ind w:right="235"/>
              <w:jc w:val="both"/>
              <w:rPr>
                <w:rFonts w:ascii="Verdana" w:hAnsi="Verdana"/>
                <w:sz w:val="20"/>
                <w:lang w:eastAsia="lt-LT"/>
              </w:rPr>
            </w:pPr>
            <w:r w:rsidRPr="00ED14A1">
              <w:rPr>
                <w:rFonts w:ascii="Verdana" w:hAnsi="Verdana"/>
                <w:sz w:val="20"/>
                <w:lang w:eastAsia="lt-LT"/>
              </w:rPr>
              <w:t>Pateikta informacija apie turimą ekspertizę ir specializaciją (turinys, lektoriai, mentoriai) atliepia DIANA programos prioritetus ir prisideda susijusių iššūkių sprendimo;</w:t>
            </w:r>
          </w:p>
          <w:p w:rsidRPr="00ED14A1" w:rsidR="00EB2CCF" w:rsidP="00EB2CCF" w:rsidRDefault="00EB2CCF" w14:paraId="20471F6A" w14:textId="77777777">
            <w:pPr>
              <w:pStyle w:val="ListParagraph"/>
              <w:autoSpaceDE w:val="0"/>
              <w:autoSpaceDN w:val="0"/>
              <w:adjustRightInd w:val="0"/>
              <w:ind w:right="412"/>
              <w:jc w:val="both"/>
              <w:rPr>
                <w:rFonts w:ascii="Verdana" w:hAnsi="Verdana"/>
                <w:sz w:val="20"/>
                <w:lang w:eastAsia="lt-LT"/>
              </w:rPr>
            </w:pPr>
          </w:p>
          <w:p w:rsidRPr="00ED14A1" w:rsidR="00EB2CCF" w:rsidP="00234E44" w:rsidRDefault="00EB2CCF" w14:paraId="638CE2F2" w14:textId="77777777">
            <w:pPr>
              <w:autoSpaceDE w:val="0"/>
              <w:autoSpaceDN w:val="0"/>
              <w:adjustRightInd w:val="0"/>
              <w:ind w:right="93"/>
              <w:jc w:val="both"/>
              <w:rPr>
                <w:rFonts w:ascii="Verdana" w:hAnsi="Verdana"/>
                <w:sz w:val="20"/>
                <w:lang w:eastAsia="lt-LT"/>
              </w:rPr>
            </w:pPr>
            <w:r w:rsidRPr="00ED14A1">
              <w:rPr>
                <w:rFonts w:ascii="Verdana" w:hAnsi="Verdana"/>
                <w:sz w:val="20"/>
                <w:lang w:eastAsia="lt-LT"/>
              </w:rPr>
              <w:t>Vertinama, kaip pareiškėjas atliepia sritis, aprašytas paraiškos 3.4.1.-3.4.7 punktuose, iš kurių bent 3 srityse argumentuotai ir pagrįstai pateiktas ne mažesnis kaip „geras“ (3) įvertis. Vertinant atsižvelgiama, į susijusių punktų detalumą, išvystymą ir kaip parodytas įdirbis išskirtose srityse siejasi su informacija, pateikta kitose paraiškos punktuose.</w:t>
            </w:r>
          </w:p>
          <w:p w:rsidRPr="00ED14A1" w:rsidR="00EB2CCF" w:rsidP="00234E44" w:rsidRDefault="00EB2CCF" w14:paraId="2EEB5C05" w14:textId="77777777">
            <w:pPr>
              <w:autoSpaceDE w:val="0"/>
              <w:autoSpaceDN w:val="0"/>
              <w:adjustRightInd w:val="0"/>
              <w:ind w:right="93"/>
              <w:jc w:val="both"/>
              <w:rPr>
                <w:rFonts w:ascii="Verdana" w:hAnsi="Verdana"/>
                <w:sz w:val="20"/>
                <w:lang w:eastAsia="lt-LT"/>
              </w:rPr>
            </w:pPr>
          </w:p>
          <w:p w:rsidRPr="00ED14A1" w:rsidR="00EB2CCF" w:rsidP="00234E44" w:rsidRDefault="00EB2CCF" w14:paraId="40AEBC82" w14:textId="190BA42F">
            <w:pPr>
              <w:autoSpaceDE w:val="0"/>
              <w:autoSpaceDN w:val="0"/>
              <w:adjustRightInd w:val="0"/>
              <w:ind w:right="93"/>
              <w:jc w:val="both"/>
              <w:rPr>
                <w:rFonts w:ascii="Verdana" w:hAnsi="Verdana"/>
                <w:b/>
                <w:bCs/>
                <w:sz w:val="20"/>
                <w:lang w:eastAsia="lt-LT"/>
              </w:rPr>
            </w:pPr>
            <w:r w:rsidRPr="00ED14A1">
              <w:rPr>
                <w:rFonts w:ascii="Verdana" w:hAnsi="Verdana"/>
                <w:sz w:val="20"/>
              </w:rPr>
              <w:t xml:space="preserve">Vertinama nuo 1 iki </w:t>
            </w:r>
            <w:r w:rsidR="00E21634">
              <w:rPr>
                <w:rFonts w:ascii="Verdana" w:hAnsi="Verdana"/>
                <w:sz w:val="20"/>
              </w:rPr>
              <w:t>5</w:t>
            </w:r>
            <w:r w:rsidRPr="00ED14A1">
              <w:rPr>
                <w:rFonts w:ascii="Verdana" w:hAnsi="Verdana"/>
                <w:sz w:val="20"/>
              </w:rPr>
              <w:t xml:space="preserve"> balų. </w:t>
            </w:r>
            <w:r w:rsidRPr="00ED14A1">
              <w:rPr>
                <w:rFonts w:ascii="Verdana" w:hAnsi="Verdana"/>
                <w:sz w:val="20"/>
                <w:lang w:eastAsia="lt-LT"/>
              </w:rPr>
              <w:t>3.4.1.-3.4.7. punktuose paraiškoje pareiškėjui neįvertinus bent 3 sričių „gerai“ (3), suteikiama 0 balų už šį kriterijų.</w:t>
            </w:r>
          </w:p>
        </w:tc>
        <w:tc>
          <w:tcPr>
            <w:tcW w:w="137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0A82A8DD" w14:textId="6D746E94">
            <w:pPr>
              <w:jc w:val="center"/>
              <w:textAlignment w:val="baseline"/>
              <w:rPr>
                <w:rFonts w:ascii="Verdana" w:hAnsi="Verdana"/>
                <w:b/>
                <w:bCs/>
                <w:sz w:val="20"/>
                <w:lang w:eastAsia="lt-LT"/>
              </w:rPr>
            </w:pPr>
            <w:r w:rsidRPr="00ED14A1">
              <w:rPr>
                <w:rFonts w:ascii="Verdana" w:hAnsi="Verdana"/>
                <w:b/>
                <w:bCs/>
                <w:sz w:val="20"/>
                <w:lang w:eastAsia="lt-LT"/>
              </w:rPr>
              <w:t>0-</w:t>
            </w:r>
            <w:r w:rsidR="00E21634">
              <w:rPr>
                <w:rFonts w:ascii="Verdana" w:hAnsi="Verdana"/>
                <w:b/>
                <w:bCs/>
                <w:sz w:val="20"/>
                <w:lang w:eastAsia="lt-LT"/>
              </w:rPr>
              <w:t>5</w:t>
            </w:r>
          </w:p>
        </w:tc>
        <w:tc>
          <w:tcPr>
            <w:tcW w:w="1667" w:type="dxa"/>
            <w:tcBorders>
              <w:top w:val="single" w:color="auto" w:sz="6" w:space="0"/>
              <w:left w:val="single" w:color="auto" w:sz="6" w:space="0"/>
              <w:bottom w:val="single" w:color="auto" w:sz="6" w:space="0"/>
              <w:right w:val="single" w:color="auto" w:sz="6" w:space="0"/>
            </w:tcBorders>
            <w:shd w:val="clear" w:color="auto" w:fill="auto"/>
          </w:tcPr>
          <w:p w:rsidRPr="00ED14A1" w:rsidR="00EB2CCF" w:rsidP="00EB2CCF" w:rsidRDefault="00EB2CCF" w14:paraId="5194CD66" w14:textId="77777777">
            <w:pPr>
              <w:rPr>
                <w:rFonts w:ascii="Verdana" w:hAnsi="Verdana"/>
                <w:sz w:val="20"/>
                <w:lang w:eastAsia="lt-LT"/>
              </w:rPr>
            </w:pPr>
            <w:r w:rsidRPr="00ED14A1">
              <w:rPr>
                <w:rFonts w:ascii="Verdana" w:hAnsi="Verdana"/>
                <w:sz w:val="20"/>
                <w:lang w:eastAsia="lt-LT"/>
              </w:rPr>
              <w:t>Vertinama pagal informaciją, pateiktą paraiškos 2.1., 2.3., 3.2., 3.4.1 – 3.4.7, 3.6 punktuose</w:t>
            </w:r>
          </w:p>
        </w:tc>
      </w:tr>
      <w:tr w:rsidRPr="00ED14A1" w:rsidR="003276A6" w:rsidTr="007462A2" w14:paraId="04478C1F" w14:textId="77777777">
        <w:trPr>
          <w:trHeight w:val="1365"/>
        </w:trPr>
        <w:tc>
          <w:tcPr>
            <w:tcW w:w="7973" w:type="dxa"/>
            <w:gridSpan w:val="3"/>
            <w:tcBorders>
              <w:top w:val="single" w:color="auto" w:sz="6" w:space="0"/>
              <w:left w:val="single" w:color="auto" w:sz="6" w:space="0"/>
              <w:bottom w:val="single" w:color="auto" w:sz="6" w:space="0"/>
              <w:right w:val="single" w:color="auto" w:sz="6" w:space="0"/>
            </w:tcBorders>
            <w:shd w:val="clear" w:color="auto" w:fill="auto"/>
          </w:tcPr>
          <w:p w:rsidRPr="00ED14A1" w:rsidR="003276A6" w:rsidP="00EB2CCF" w:rsidRDefault="00541770" w14:paraId="5A650D97" w14:textId="25AE4FB8">
            <w:pPr>
              <w:autoSpaceDE w:val="0"/>
              <w:autoSpaceDN w:val="0"/>
              <w:adjustRightInd w:val="0"/>
              <w:ind w:right="412"/>
              <w:jc w:val="both"/>
              <w:rPr>
                <w:rFonts w:ascii="Verdana" w:hAnsi="Verdana" w:eastAsia="Verdana" w:cs="Verdana"/>
                <w:b/>
                <w:bCs/>
                <w:color w:val="000000" w:themeColor="text1"/>
                <w:sz w:val="22"/>
                <w:szCs w:val="22"/>
              </w:rPr>
            </w:pPr>
            <w:r w:rsidRPr="00ED14A1">
              <w:rPr>
                <w:rFonts w:ascii="Verdana" w:hAnsi="Verdana" w:eastAsia="Verdana" w:cs="Verdana"/>
                <w:b/>
                <w:bCs/>
                <w:color w:val="000000" w:themeColor="text1"/>
                <w:sz w:val="22"/>
                <w:szCs w:val="22"/>
              </w:rPr>
              <w:t>Paraiškos vertinimo balų suma, iš viso</w:t>
            </w:r>
          </w:p>
        </w:tc>
        <w:tc>
          <w:tcPr>
            <w:tcW w:w="3044" w:type="dxa"/>
            <w:gridSpan w:val="2"/>
            <w:tcBorders>
              <w:top w:val="single" w:color="auto" w:sz="6" w:space="0"/>
              <w:left w:val="single" w:color="auto" w:sz="6" w:space="0"/>
              <w:bottom w:val="single" w:color="auto" w:sz="6" w:space="0"/>
              <w:right w:val="single" w:color="auto" w:sz="6" w:space="0"/>
            </w:tcBorders>
            <w:shd w:val="clear" w:color="auto" w:fill="auto"/>
          </w:tcPr>
          <w:p w:rsidRPr="00ED14A1" w:rsidR="003276A6" w:rsidP="003276A6" w:rsidRDefault="00541770" w14:paraId="71C7424E" w14:textId="44A4D16F">
            <w:pPr>
              <w:autoSpaceDE w:val="0"/>
              <w:autoSpaceDN w:val="0"/>
              <w:adjustRightInd w:val="0"/>
              <w:ind w:right="412"/>
              <w:rPr>
                <w:rFonts w:ascii="Verdana" w:hAnsi="Verdana" w:eastAsia="Verdana" w:cs="Verdana"/>
                <w:b/>
                <w:bCs/>
                <w:color w:val="000000" w:themeColor="text1"/>
                <w:sz w:val="22"/>
                <w:szCs w:val="22"/>
              </w:rPr>
            </w:pPr>
            <w:r w:rsidRPr="00ED14A1">
              <w:rPr>
                <w:rFonts w:ascii="Verdana" w:hAnsi="Verdana" w:eastAsia="Verdana" w:cs="Verdana"/>
                <w:b/>
                <w:bCs/>
                <w:color w:val="000000" w:themeColor="text1"/>
                <w:sz w:val="22"/>
                <w:szCs w:val="22"/>
              </w:rPr>
              <w:t>5</w:t>
            </w:r>
            <w:r w:rsidR="00407FB7">
              <w:rPr>
                <w:rFonts w:ascii="Verdana" w:hAnsi="Verdana" w:eastAsia="Verdana" w:cs="Verdana"/>
                <w:b/>
                <w:bCs/>
                <w:color w:val="000000" w:themeColor="text1"/>
                <w:sz w:val="22"/>
                <w:szCs w:val="22"/>
              </w:rPr>
              <w:t>3</w:t>
            </w:r>
            <w:r w:rsidRPr="00ED14A1">
              <w:rPr>
                <w:rFonts w:ascii="Verdana" w:hAnsi="Verdana" w:eastAsia="Verdana" w:cs="Verdana"/>
                <w:b/>
                <w:bCs/>
                <w:color w:val="000000" w:themeColor="text1"/>
                <w:sz w:val="22"/>
                <w:szCs w:val="22"/>
              </w:rPr>
              <w:t xml:space="preserve"> balai</w:t>
            </w:r>
          </w:p>
        </w:tc>
      </w:tr>
      <w:tr w:rsidRPr="00ED14A1" w:rsidR="003276A6" w:rsidTr="007462A2" w14:paraId="112D4924" w14:textId="77777777">
        <w:trPr>
          <w:trHeight w:val="1365"/>
        </w:trPr>
        <w:tc>
          <w:tcPr>
            <w:tcW w:w="7973" w:type="dxa"/>
            <w:gridSpan w:val="3"/>
            <w:tcBorders>
              <w:top w:val="single" w:color="auto" w:sz="6" w:space="0"/>
              <w:left w:val="single" w:color="auto" w:sz="6" w:space="0"/>
              <w:bottom w:val="single" w:color="auto" w:sz="6" w:space="0"/>
              <w:right w:val="single" w:color="auto" w:sz="6" w:space="0"/>
            </w:tcBorders>
            <w:shd w:val="clear" w:color="auto" w:fill="auto"/>
          </w:tcPr>
          <w:p w:rsidRPr="00ED14A1" w:rsidR="003276A6" w:rsidP="00EB2CCF" w:rsidRDefault="00AF5DC8" w14:paraId="498442DE" w14:textId="70F646D1">
            <w:pPr>
              <w:autoSpaceDE w:val="0"/>
              <w:autoSpaceDN w:val="0"/>
              <w:adjustRightInd w:val="0"/>
              <w:ind w:right="412"/>
              <w:jc w:val="both"/>
              <w:rPr>
                <w:rFonts w:ascii="Verdana" w:hAnsi="Verdana"/>
                <w:sz w:val="20"/>
                <w:lang w:eastAsia="lt-LT"/>
              </w:rPr>
            </w:pPr>
            <w:r w:rsidRPr="00ED14A1">
              <w:rPr>
                <w:rFonts w:ascii="Verdana" w:hAnsi="Verdana" w:eastAsia="Verdana" w:cs="Verdana"/>
                <w:b/>
                <w:bCs/>
                <w:color w:val="000000" w:themeColor="text1"/>
                <w:sz w:val="22"/>
                <w:szCs w:val="22"/>
              </w:rPr>
              <w:t xml:space="preserve">Minimalus </w:t>
            </w:r>
            <w:r w:rsidR="00B570B1">
              <w:rPr>
                <w:rFonts w:ascii="Verdana" w:hAnsi="Verdana" w:eastAsia="Verdana" w:cs="Verdana"/>
                <w:b/>
                <w:bCs/>
                <w:color w:val="000000" w:themeColor="text1"/>
                <w:sz w:val="22"/>
                <w:szCs w:val="22"/>
              </w:rPr>
              <w:t>taikomas</w:t>
            </w:r>
            <w:r w:rsidRPr="00ED14A1" w:rsidR="00B570B1">
              <w:rPr>
                <w:rFonts w:ascii="Verdana" w:hAnsi="Verdana" w:eastAsia="Verdana" w:cs="Verdana"/>
                <w:b/>
                <w:bCs/>
                <w:color w:val="000000" w:themeColor="text1"/>
                <w:sz w:val="22"/>
                <w:szCs w:val="22"/>
              </w:rPr>
              <w:t xml:space="preserve"> </w:t>
            </w:r>
            <w:r w:rsidRPr="00ED14A1">
              <w:rPr>
                <w:rFonts w:ascii="Verdana" w:hAnsi="Verdana" w:eastAsia="Verdana" w:cs="Verdana"/>
                <w:b/>
                <w:bCs/>
                <w:color w:val="000000" w:themeColor="text1"/>
                <w:sz w:val="22"/>
                <w:szCs w:val="22"/>
              </w:rPr>
              <w:t>pereinamasis vertinimo balas</w:t>
            </w:r>
          </w:p>
        </w:tc>
        <w:tc>
          <w:tcPr>
            <w:tcW w:w="3044" w:type="dxa"/>
            <w:gridSpan w:val="2"/>
            <w:tcBorders>
              <w:top w:val="single" w:color="auto" w:sz="6" w:space="0"/>
              <w:left w:val="single" w:color="auto" w:sz="6" w:space="0"/>
              <w:bottom w:val="single" w:color="auto" w:sz="6" w:space="0"/>
              <w:right w:val="single" w:color="auto" w:sz="6" w:space="0"/>
            </w:tcBorders>
            <w:shd w:val="clear" w:color="auto" w:fill="auto"/>
          </w:tcPr>
          <w:p w:rsidRPr="00ED14A1" w:rsidR="00637515" w:rsidP="00C84354" w:rsidRDefault="00AF5DC8" w14:paraId="6F264F1A" w14:textId="0F6B3864">
            <w:pPr>
              <w:textAlignment w:val="baseline"/>
              <w:rPr>
                <w:rFonts w:ascii="Verdana" w:hAnsi="Verdana"/>
                <w:b/>
                <w:bCs/>
                <w:sz w:val="20"/>
              </w:rPr>
            </w:pPr>
            <w:r w:rsidRPr="00E21634">
              <w:rPr>
                <w:rFonts w:ascii="Verdana" w:hAnsi="Verdana" w:eastAsia="Verdana" w:cs="Verdana"/>
                <w:b/>
                <w:bCs/>
                <w:color w:val="000000" w:themeColor="text1"/>
                <w:sz w:val="22"/>
                <w:szCs w:val="22"/>
              </w:rPr>
              <w:t>2</w:t>
            </w:r>
            <w:r w:rsidR="00A653A0">
              <w:rPr>
                <w:rFonts w:ascii="Verdana" w:hAnsi="Verdana" w:eastAsia="Verdana" w:cs="Verdana"/>
                <w:b/>
                <w:bCs/>
                <w:color w:val="000000" w:themeColor="text1"/>
                <w:sz w:val="22"/>
                <w:szCs w:val="22"/>
              </w:rPr>
              <w:t>3</w:t>
            </w:r>
            <w:r w:rsidRPr="00E21634">
              <w:rPr>
                <w:rFonts w:ascii="Verdana" w:hAnsi="Verdana" w:eastAsia="Verdana" w:cs="Verdana"/>
                <w:b/>
                <w:bCs/>
                <w:color w:val="000000" w:themeColor="text1"/>
                <w:sz w:val="22"/>
                <w:szCs w:val="22"/>
              </w:rPr>
              <w:t>/</w:t>
            </w:r>
            <w:r w:rsidRPr="00E21634" w:rsidR="003276A6">
              <w:rPr>
                <w:rFonts w:ascii="Verdana" w:hAnsi="Verdana" w:eastAsia="Verdana" w:cs="Verdana"/>
                <w:b/>
                <w:bCs/>
                <w:color w:val="000000" w:themeColor="text1"/>
                <w:sz w:val="22"/>
                <w:szCs w:val="22"/>
              </w:rPr>
              <w:t>5</w:t>
            </w:r>
            <w:r w:rsidR="00407FB7">
              <w:rPr>
                <w:rFonts w:ascii="Verdana" w:hAnsi="Verdana" w:eastAsia="Verdana" w:cs="Verdana"/>
                <w:b/>
                <w:bCs/>
                <w:color w:val="000000" w:themeColor="text1"/>
                <w:sz w:val="22"/>
                <w:szCs w:val="22"/>
              </w:rPr>
              <w:t>3</w:t>
            </w:r>
            <w:r w:rsidRPr="00E21634" w:rsidR="003276A6">
              <w:rPr>
                <w:rFonts w:ascii="Verdana" w:hAnsi="Verdana" w:eastAsia="Verdana" w:cs="Verdana"/>
                <w:b/>
                <w:bCs/>
                <w:color w:val="000000" w:themeColor="text1"/>
                <w:sz w:val="22"/>
                <w:szCs w:val="22"/>
              </w:rPr>
              <w:t xml:space="preserve"> balai</w:t>
            </w:r>
          </w:p>
          <w:p w:rsidRPr="00ED14A1" w:rsidR="003276A6" w:rsidP="00016FDA" w:rsidRDefault="003276A6" w14:paraId="1EFC7BA2" w14:textId="2BB57E33">
            <w:pPr>
              <w:autoSpaceDE w:val="0"/>
              <w:autoSpaceDN w:val="0"/>
              <w:adjustRightInd w:val="0"/>
              <w:ind w:right="412"/>
              <w:rPr>
                <w:rFonts w:ascii="Verdana" w:hAnsi="Verdana" w:eastAsia="Verdana" w:cs="Verdana"/>
                <w:color w:val="000000" w:themeColor="text1"/>
                <w:sz w:val="22"/>
                <w:szCs w:val="22"/>
                <w:lang w:val="en-US"/>
              </w:rPr>
            </w:pPr>
          </w:p>
          <w:p w:rsidRPr="00ED14A1" w:rsidR="003276A6" w:rsidP="00EB2CCF" w:rsidRDefault="003276A6" w14:paraId="6DC3F224" w14:textId="77777777">
            <w:pPr>
              <w:rPr>
                <w:rFonts w:ascii="Verdana" w:hAnsi="Verdana"/>
                <w:sz w:val="20"/>
                <w:lang w:eastAsia="lt-LT"/>
              </w:rPr>
            </w:pPr>
          </w:p>
        </w:tc>
      </w:tr>
    </w:tbl>
    <w:p w:rsidRPr="00ED14A1" w:rsidR="009F0693" w:rsidP="00867A1D" w:rsidRDefault="336AAD15" w14:paraId="68A13802" w14:textId="6BC4D3B7">
      <w:pPr>
        <w:jc w:val="center"/>
        <w:rPr>
          <w:rFonts w:ascii="Verdana" w:hAnsi="Verdana" w:eastAsia="Verdana" w:cs="Verdana"/>
          <w:sz w:val="22"/>
          <w:szCs w:val="22"/>
        </w:rPr>
      </w:pPr>
      <w:r w:rsidRPr="00ED14A1">
        <w:rPr>
          <w:rFonts w:ascii="Verdana" w:hAnsi="Verdana" w:eastAsia="Verdana" w:cs="Verdana"/>
          <w:sz w:val="22"/>
          <w:szCs w:val="22"/>
        </w:rPr>
        <w:t xml:space="preserve"> </w:t>
      </w:r>
    </w:p>
    <w:p w:rsidRPr="00ED14A1" w:rsidR="009F0693" w:rsidP="00867A1D" w:rsidRDefault="009F0693" w14:paraId="33390214" w14:textId="6BC4D3B7">
      <w:pPr>
        <w:jc w:val="center"/>
        <w:rPr>
          <w:rFonts w:ascii="Verdana" w:hAnsi="Verdana"/>
        </w:rPr>
      </w:pPr>
    </w:p>
    <w:p w:rsidRPr="00ED14A1" w:rsidR="00CC30A5" w:rsidP="00CC30A5" w:rsidRDefault="00CC30A5" w14:paraId="4CC82786" w14:textId="33AA2A63">
      <w:pPr>
        <w:textAlignment w:val="baseline"/>
        <w:rPr>
          <w:b/>
          <w:bCs/>
          <w:szCs w:val="24"/>
          <w:lang w:eastAsia="en-GB"/>
        </w:rPr>
      </w:pPr>
      <w:r w:rsidRPr="00ED14A1">
        <w:rPr>
          <w:b/>
          <w:bCs/>
          <w:lang w:eastAsia="en-GB"/>
        </w:rPr>
        <w:t>GALUTINĖ VERTINIMO IŠVADA:</w:t>
      </w:r>
    </w:p>
    <w:p w:rsidRPr="00ED14A1" w:rsidR="00CC30A5" w:rsidP="00CC30A5" w:rsidRDefault="00CC30A5" w14:paraId="35A12D00" w14:textId="77777777">
      <w:pPr>
        <w:rPr>
          <w:sz w:val="20"/>
        </w:rPr>
      </w:pPr>
    </w:p>
    <w:p w:rsidRPr="00ED14A1" w:rsidR="00CC30A5" w:rsidP="00C72193" w:rsidRDefault="00CC30A5" w14:paraId="0348335E" w14:textId="77777777">
      <w:pPr>
        <w:spacing w:after="120"/>
        <w:jc w:val="both"/>
        <w:rPr>
          <w:szCs w:val="24"/>
          <w:lang w:eastAsia="en-GB"/>
        </w:rPr>
      </w:pPr>
      <w:r w:rsidRPr="00ED14A1">
        <w:rPr>
          <w:b/>
          <w:bCs/>
          <w:lang w:eastAsia="en-GB"/>
        </w:rPr>
        <w:t>Sprendimas:</w:t>
      </w:r>
    </w:p>
    <w:tbl>
      <w:tblPr>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
        <w:gridCol w:w="3688"/>
        <w:gridCol w:w="4536"/>
      </w:tblGrid>
      <w:tr w:rsidRPr="00ED14A1" w:rsidR="00CC30A5" w:rsidTr="00861467" w14:paraId="3D332CD7" w14:textId="77777777">
        <w:trPr>
          <w:trHeight w:val="496"/>
        </w:trPr>
        <w:tc>
          <w:tcPr>
            <w:tcW w:w="423" w:type="dxa"/>
            <w:vAlign w:val="center"/>
          </w:tcPr>
          <w:p w:rsidRPr="00ED14A1" w:rsidR="00CC30A5" w:rsidP="007462A2" w:rsidRDefault="00CC30A5" w14:paraId="03E752E0" w14:textId="77777777">
            <w:pPr>
              <w:jc w:val="center"/>
              <w:rPr>
                <w:szCs w:val="24"/>
                <w:lang w:eastAsia="en-GB"/>
              </w:rPr>
            </w:pPr>
            <w:r w:rsidRPr="00ED14A1">
              <w:rPr>
                <w:rFonts w:ascii="Segoe UI Symbol" w:hAnsi="Segoe UI Symbol" w:eastAsia="MS Gothic" w:cs="Segoe UI Symbol"/>
                <w:lang w:eastAsia="en-GB"/>
              </w:rPr>
              <w:t>☐</w:t>
            </w:r>
          </w:p>
          <w:p w:rsidRPr="00ED14A1" w:rsidR="00CC30A5" w:rsidP="007462A2" w:rsidRDefault="00CC30A5" w14:paraId="5C6317EB" w14:textId="77777777">
            <w:pPr>
              <w:jc w:val="center"/>
              <w:rPr>
                <w:szCs w:val="24"/>
                <w:lang w:eastAsia="en-GB"/>
              </w:rPr>
            </w:pPr>
          </w:p>
        </w:tc>
        <w:tc>
          <w:tcPr>
            <w:tcW w:w="3688" w:type="dxa"/>
          </w:tcPr>
          <w:p w:rsidRPr="00ED14A1" w:rsidR="00CC30A5" w:rsidP="007462A2" w:rsidRDefault="00CC30A5" w14:paraId="60997A36" w14:textId="0848C698">
            <w:pPr>
              <w:ind w:firstLine="62"/>
              <w:jc w:val="both"/>
              <w:rPr>
                <w:lang w:eastAsia="en-GB"/>
              </w:rPr>
            </w:pPr>
            <w:r w:rsidRPr="00ED14A1">
              <w:rPr>
                <w:lang w:eastAsia="en-GB"/>
              </w:rPr>
              <w:t xml:space="preserve">Paraiška atitinka </w:t>
            </w:r>
            <w:r w:rsidRPr="00ED14A1" w:rsidR="00E25E94">
              <w:rPr>
                <w:lang w:eastAsia="en-GB"/>
              </w:rPr>
              <w:t>prioritetinius vertinimo kriterijus</w:t>
            </w:r>
            <w:r w:rsidRPr="00ED14A1">
              <w:rPr>
                <w:lang w:eastAsia="en-GB"/>
              </w:rPr>
              <w:t xml:space="preserve"> ir surinko daugiau nei nustatyta privaloma surinkti minimali kriterijų suma,</w:t>
            </w:r>
            <w:r w:rsidR="0069375D">
              <w:rPr>
                <w:lang w:eastAsia="en-GB"/>
              </w:rPr>
              <w:t xml:space="preserve"> įtraukiama į reitinguojamų pareiškėjų sąrašą</w:t>
            </w:r>
            <w:r w:rsidR="00472338">
              <w:rPr>
                <w:lang w:eastAsia="en-GB"/>
              </w:rPr>
              <w:t>, teikiamą Ekonomikos ir inovacijų ministerijai</w:t>
            </w:r>
            <w:r w:rsidRPr="00ED14A1">
              <w:rPr>
                <w:lang w:eastAsia="en-GB"/>
              </w:rPr>
              <w:t>.</w:t>
            </w:r>
          </w:p>
          <w:p w:rsidRPr="00ED14A1" w:rsidR="00CC30A5" w:rsidP="007462A2" w:rsidRDefault="00CC30A5" w14:paraId="7AF25117" w14:textId="77777777">
            <w:pPr>
              <w:jc w:val="both"/>
              <w:rPr>
                <w:lang w:eastAsia="en-GB"/>
              </w:rPr>
            </w:pPr>
          </w:p>
        </w:tc>
        <w:tc>
          <w:tcPr>
            <w:tcW w:w="4536" w:type="dxa"/>
          </w:tcPr>
          <w:p w:rsidRPr="00ED14A1" w:rsidR="00CC30A5" w:rsidP="007462A2" w:rsidRDefault="00CC30A5" w14:paraId="3D1DD9A4" w14:textId="77777777">
            <w:pPr>
              <w:jc w:val="both"/>
              <w:rPr>
                <w:i/>
                <w:iCs/>
                <w:szCs w:val="24"/>
                <w:lang w:eastAsia="en-GB"/>
              </w:rPr>
            </w:pPr>
            <w:r w:rsidRPr="00ED14A1">
              <w:rPr>
                <w:i/>
                <w:iCs/>
                <w:szCs w:val="24"/>
                <w:lang w:eastAsia="en-GB"/>
              </w:rPr>
              <w:t>Komentaras</w:t>
            </w:r>
          </w:p>
        </w:tc>
      </w:tr>
      <w:tr w:rsidRPr="00ED14A1" w:rsidR="00CC30A5" w:rsidTr="00861467" w14:paraId="37BD4D45" w14:textId="77777777">
        <w:trPr>
          <w:trHeight w:val="240"/>
        </w:trPr>
        <w:tc>
          <w:tcPr>
            <w:tcW w:w="423" w:type="dxa"/>
            <w:vAlign w:val="center"/>
          </w:tcPr>
          <w:p w:rsidRPr="00ED14A1" w:rsidR="00CC30A5" w:rsidP="007462A2" w:rsidRDefault="00CC30A5" w14:paraId="176E4E98" w14:textId="77777777">
            <w:pPr>
              <w:jc w:val="center"/>
              <w:rPr>
                <w:szCs w:val="24"/>
                <w:lang w:eastAsia="en-GB"/>
              </w:rPr>
            </w:pPr>
            <w:r w:rsidRPr="00ED14A1">
              <w:rPr>
                <w:rFonts w:ascii="Segoe UI Symbol" w:hAnsi="Segoe UI Symbol" w:eastAsia="MS Gothic" w:cs="Segoe UI Symbol"/>
                <w:lang w:eastAsia="en-GB"/>
              </w:rPr>
              <w:t>☐</w:t>
            </w:r>
          </w:p>
          <w:p w:rsidRPr="00ED14A1" w:rsidR="00CC30A5" w:rsidP="007462A2" w:rsidRDefault="00CC30A5" w14:paraId="7DC9D5F0" w14:textId="77777777">
            <w:pPr>
              <w:jc w:val="center"/>
              <w:rPr>
                <w:szCs w:val="24"/>
                <w:lang w:eastAsia="en-GB"/>
              </w:rPr>
            </w:pPr>
          </w:p>
        </w:tc>
        <w:tc>
          <w:tcPr>
            <w:tcW w:w="3688" w:type="dxa"/>
          </w:tcPr>
          <w:p w:rsidRPr="00ED14A1" w:rsidR="00CC30A5" w:rsidP="007462A2" w:rsidRDefault="00CC30A5" w14:paraId="43214549" w14:textId="63192803">
            <w:pPr>
              <w:jc w:val="both"/>
              <w:rPr>
                <w:lang w:eastAsia="en-GB"/>
              </w:rPr>
            </w:pPr>
            <w:r w:rsidRPr="00ED14A1">
              <w:rPr>
                <w:lang w:eastAsia="en-GB"/>
              </w:rPr>
              <w:t xml:space="preserve">Paraiška </w:t>
            </w:r>
            <w:r w:rsidRPr="00ED14A1" w:rsidR="00390488">
              <w:rPr>
                <w:lang w:eastAsia="en-GB"/>
              </w:rPr>
              <w:t>nesurinko minimalios prioritetinių kriterijų balų sumos</w:t>
            </w:r>
            <w:r w:rsidRPr="00ED14A1">
              <w:rPr>
                <w:lang w:eastAsia="en-GB"/>
              </w:rPr>
              <w:t xml:space="preserve"> siūlyti paraišką atmesti.</w:t>
            </w:r>
          </w:p>
        </w:tc>
        <w:tc>
          <w:tcPr>
            <w:tcW w:w="4536" w:type="dxa"/>
          </w:tcPr>
          <w:p w:rsidRPr="00ED14A1" w:rsidR="00CC30A5" w:rsidP="007462A2" w:rsidRDefault="00CC30A5" w14:paraId="6E6BC6FA" w14:textId="77777777">
            <w:pPr>
              <w:jc w:val="both"/>
              <w:rPr>
                <w:szCs w:val="24"/>
                <w:lang w:eastAsia="en-GB"/>
              </w:rPr>
            </w:pPr>
            <w:r w:rsidRPr="00ED14A1">
              <w:rPr>
                <w:i/>
                <w:iCs/>
                <w:lang w:eastAsia="en-GB"/>
              </w:rPr>
              <w:t>Komentaras</w:t>
            </w:r>
          </w:p>
        </w:tc>
      </w:tr>
    </w:tbl>
    <w:p w:rsidRPr="00ED14A1" w:rsidR="0013429F" w:rsidP="591F1C99" w:rsidRDefault="0013429F" w14:paraId="5F2D06F8" w14:textId="20083F97">
      <w:pPr>
        <w:rPr>
          <w:rFonts w:ascii="Verdana" w:hAnsi="Verdana"/>
          <w:i/>
          <w:sz w:val="22"/>
          <w:szCs w:val="22"/>
        </w:rPr>
      </w:pPr>
    </w:p>
    <w:p w:rsidRPr="00ED14A1" w:rsidR="009F0693" w:rsidP="256C8D9E" w:rsidRDefault="009F0693" w14:paraId="4F631F6D" w14:textId="1B4F68F9">
      <w:pPr>
        <w:rPr>
          <w:rFonts w:ascii="Verdana" w:hAnsi="Verdana"/>
        </w:rPr>
      </w:pPr>
      <w:r w:rsidRPr="00ED14A1">
        <w:rPr>
          <w:rFonts w:ascii="Verdana" w:hAnsi="Verdana"/>
        </w:rPr>
        <w:br w:type="page"/>
      </w:r>
    </w:p>
    <w:p w:rsidRPr="00ED14A1" w:rsidR="009F0693" w:rsidP="256C8D9E" w:rsidRDefault="009F0693" w14:paraId="4192A0AF" w14:textId="1988BE4C">
      <w:pPr>
        <w:rPr>
          <w:rFonts w:ascii="Verdana" w:hAnsi="Verdana"/>
          <w:i/>
          <w:iCs/>
          <w:sz w:val="22"/>
          <w:szCs w:val="22"/>
        </w:rPr>
      </w:pPr>
    </w:p>
    <w:sectPr w:rsidRPr="00ED14A1" w:rsidR="009F0693" w:rsidSect="00337799">
      <w:pgSz w:w="11907" w:h="16840" w:orient="portrait" w:code="9"/>
      <w:pgMar w:top="1134" w:right="567" w:bottom="851" w:left="1701" w:header="567" w:footer="68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0AEF" w:rsidRDefault="004B0AEF" w14:paraId="59358487" w14:textId="77777777">
      <w:pPr>
        <w:rPr>
          <w:sz w:val="22"/>
          <w:szCs w:val="22"/>
        </w:rPr>
      </w:pPr>
      <w:r>
        <w:rPr>
          <w:sz w:val="22"/>
          <w:szCs w:val="22"/>
        </w:rPr>
        <w:separator/>
      </w:r>
    </w:p>
  </w:endnote>
  <w:endnote w:type="continuationSeparator" w:id="0">
    <w:p w:rsidR="004B0AEF" w:rsidRDefault="004B0AEF" w14:paraId="6958AFA0" w14:textId="77777777">
      <w:pPr>
        <w:rPr>
          <w:sz w:val="22"/>
          <w:szCs w:val="22"/>
        </w:rPr>
      </w:pPr>
      <w:r>
        <w:rPr>
          <w:sz w:val="22"/>
          <w:szCs w:val="22"/>
        </w:rPr>
        <w:continuationSeparator/>
      </w:r>
    </w:p>
  </w:endnote>
  <w:endnote w:type="continuationNotice" w:id="1">
    <w:p w:rsidR="004B0AEF" w:rsidRDefault="004B0AEF" w14:paraId="310094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IDFont+F6">
    <w:altName w:val="Calibri"/>
    <w:panose1 w:val="00000000000000000000"/>
    <w:charset w:val="BA"/>
    <w:family w:val="auto"/>
    <w:notTrueType/>
    <w:pitch w:val="default"/>
    <w:sig w:usb0="00000005" w:usb1="00000000" w:usb2="00000000" w:usb3="00000000" w:csb0="0000008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799" w:rsidRDefault="00337799" w14:paraId="446EC4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799" w:rsidRDefault="00337799" w14:paraId="44F5DE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799" w:rsidRDefault="00337799" w14:paraId="7797D4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0AEF" w:rsidRDefault="004B0AEF" w14:paraId="17404336" w14:textId="77777777">
      <w:pPr>
        <w:rPr>
          <w:sz w:val="22"/>
          <w:szCs w:val="22"/>
        </w:rPr>
      </w:pPr>
      <w:r>
        <w:rPr>
          <w:sz w:val="22"/>
          <w:szCs w:val="22"/>
        </w:rPr>
        <w:separator/>
      </w:r>
    </w:p>
  </w:footnote>
  <w:footnote w:type="continuationSeparator" w:id="0">
    <w:p w:rsidR="004B0AEF" w:rsidRDefault="004B0AEF" w14:paraId="3B40BB23" w14:textId="77777777">
      <w:pPr>
        <w:rPr>
          <w:sz w:val="22"/>
          <w:szCs w:val="22"/>
        </w:rPr>
      </w:pPr>
      <w:r>
        <w:rPr>
          <w:sz w:val="22"/>
          <w:szCs w:val="22"/>
        </w:rPr>
        <w:continuationSeparator/>
      </w:r>
    </w:p>
  </w:footnote>
  <w:footnote w:type="continuationNotice" w:id="1">
    <w:p w:rsidR="004B0AEF" w:rsidRDefault="004B0AEF" w14:paraId="738B96C0" w14:textId="77777777"/>
  </w:footnote>
  <w:footnote w:id="2">
    <w:p w:rsidR="00E43D42" w:rsidRDefault="008465EB" w14:paraId="3C6EFF3B" w14:textId="77777777">
      <w:pPr>
        <w:pStyle w:val="FootnoteText"/>
      </w:pPr>
      <w:r>
        <w:rPr>
          <w:rStyle w:val="FootnoteReference"/>
        </w:rPr>
        <w:footnoteRef/>
      </w:r>
      <w:r>
        <w:t xml:space="preserve"> </w:t>
      </w:r>
      <w:r w:rsidRPr="00F8424C">
        <w:t>202</w:t>
      </w:r>
      <w:r>
        <w:t>3</w:t>
      </w:r>
      <w:r w:rsidRPr="00F8424C">
        <w:t xml:space="preserve"> m. </w:t>
      </w:r>
      <w:r>
        <w:t>gruodžio</w:t>
      </w:r>
      <w:r w:rsidRPr="00F8424C">
        <w:t xml:space="preserve"> </w:t>
      </w:r>
      <w:r>
        <w:t>13</w:t>
      </w:r>
      <w:r w:rsidRPr="00F8424C">
        <w:t xml:space="preserve"> d. Komisijos reglament</w:t>
      </w:r>
      <w:r>
        <w:t>as</w:t>
      </w:r>
      <w:r w:rsidRPr="00F8424C">
        <w:t xml:space="preserve"> (ES) 202</w:t>
      </w:r>
      <w:r>
        <w:t>3</w:t>
      </w:r>
      <w:r w:rsidRPr="00F8424C">
        <w:t>/</w:t>
      </w:r>
      <w:r>
        <w:t>2831</w:t>
      </w:r>
      <w:r w:rsidRPr="00F8424C">
        <w:t xml:space="preserve"> dėl Sutarties dėl Europos Sąjungos veikimo 107 ir 108 straipsnių taikymo </w:t>
      </w:r>
      <w:r w:rsidRPr="00F8424C">
        <w:rPr>
          <w:i/>
          <w:iCs/>
        </w:rPr>
        <w:t>de</w:t>
      </w:r>
      <w:r>
        <w:rPr>
          <w:i/>
          <w:iCs/>
        </w:rPr>
        <w:t> </w:t>
      </w:r>
      <w:proofErr w:type="spellStart"/>
      <w:r w:rsidRPr="00F8424C">
        <w:rPr>
          <w:i/>
          <w:iCs/>
        </w:rPr>
        <w:t>minimis</w:t>
      </w:r>
      <w:proofErr w:type="spellEnd"/>
      <w:r w:rsidRPr="00F8424C">
        <w:t xml:space="preserve"> pagalbai</w:t>
      </w:r>
    </w:p>
    <w:p w:rsidR="008465EB" w:rsidRDefault="00E43D42" w14:paraId="46FF7D97" w14:textId="7AD54835">
      <w:pPr>
        <w:pStyle w:val="FootnoteText"/>
      </w:pPr>
      <w:hyperlink w:history="1" r:id="rId1">
        <w:r w:rsidRPr="00612A47">
          <w:rPr>
            <w:rStyle w:val="Hyperlink"/>
          </w:rPr>
          <w:t>https://eur-lex.europa.eu/legal-content/LT/TXT/?uri=CELEX%3A32023R2831</w:t>
        </w:r>
      </w:hyperlink>
      <w:r>
        <w:t xml:space="preserve"> </w:t>
      </w:r>
    </w:p>
  </w:footnote>
  <w:footnote w:id="3">
    <w:p w:rsidRPr="006D4E1F" w:rsidR="00212C8D" w:rsidP="00212C8D" w:rsidRDefault="00212C8D" w14:paraId="13FEDF67" w14:textId="5121D0B0">
      <w:pPr>
        <w:pStyle w:val="FootnoteText"/>
        <w:jc w:val="both"/>
        <w:rPr>
          <w:rStyle w:val="Hyperlink"/>
          <w:rFonts w:ascii="Verdana" w:hAnsi="Verdana"/>
          <w:sz w:val="16"/>
          <w:szCs w:val="16"/>
        </w:rPr>
      </w:pPr>
      <w:r w:rsidRPr="006D4E1F">
        <w:rPr>
          <w:rStyle w:val="FootnoteReference"/>
          <w:rFonts w:ascii="Verdana" w:hAnsi="Verdana"/>
          <w:sz w:val="16"/>
          <w:szCs w:val="16"/>
        </w:rPr>
        <w:footnoteRef/>
      </w:r>
      <w:r w:rsidRPr="006D4E1F">
        <w:rPr>
          <w:rFonts w:ascii="Verdana" w:hAnsi="Verdana"/>
          <w:sz w:val="16"/>
          <w:szCs w:val="16"/>
        </w:rPr>
        <w:t xml:space="preserve">  </w:t>
      </w:r>
      <w:r w:rsidRPr="007462A2">
        <w:rPr>
          <w:rFonts w:ascii="Verdana" w:hAnsi="Verdana"/>
        </w:rPr>
        <w:t xml:space="preserve">2014 m. birželio 17 d. Komisijos reglamentas (ES) 651/2014, kuriuo tam tikrų kategorijų pagalba skelbiama suderinama su vidaus rinka, taikant Sutarties 107 ir 108 straipsnius, su visais pakeitimais: </w:t>
      </w:r>
      <w:r w:rsidRPr="007462A2">
        <w:rPr>
          <w:rStyle w:val="Hyperlink"/>
          <w:rFonts w:ascii="Verdana" w:hAnsi="Verdana"/>
        </w:rPr>
        <w:t>https://eur-lex.europa.eu/legal-content/EN/TXT/?uri=CELEX%3A02014R0651-20230701</w:t>
      </w:r>
    </w:p>
    <w:p w:rsidR="00212C8D" w:rsidRDefault="00212C8D" w14:paraId="04D90AA4" w14:textId="33CD33C2">
      <w:pPr>
        <w:pStyle w:val="FootnoteText"/>
      </w:pPr>
    </w:p>
  </w:footnote>
  <w:footnote w:id="4">
    <w:p w:rsidRPr="009164D8" w:rsidR="003F1FFB" w:rsidP="009164D8" w:rsidRDefault="003F1FFB" w14:paraId="06A18308" w14:textId="30B8F1D1">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Secure Information Sharing (SIS)</w:t>
      </w:r>
      <w:r w:rsidRPr="009164D8">
        <w:rPr>
          <w:rStyle w:val="normaltextrun"/>
          <w:rFonts w:ascii="Verdana" w:hAnsi="Verdana"/>
          <w:color w:val="000000"/>
          <w:sz w:val="16"/>
          <w:szCs w:val="16"/>
          <w:shd w:val="clear" w:color="auto" w:fill="FFFFFF"/>
          <w:lang w:val="en-GB"/>
        </w:rPr>
        <w:t>: Technologies in this area may include quantum-based technologies, solutions regarding tactical edge devices, advanced low-energy encryption methods (e.g., homomorphic systems), innovative security architectures, and solutions for the design and structure of networks. </w:t>
      </w:r>
    </w:p>
  </w:footnote>
  <w:footnote w:id="5">
    <w:p w:rsidRPr="009164D8" w:rsidR="008420A1" w:rsidP="009164D8" w:rsidRDefault="008420A1" w14:paraId="5DA5A016" w14:textId="77777777">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Energy Resilience (ER)</w:t>
      </w:r>
      <w:r w:rsidRPr="009164D8">
        <w:rPr>
          <w:rStyle w:val="normaltextrun"/>
          <w:rFonts w:ascii="Verdana" w:hAnsi="Verdana"/>
          <w:color w:val="000000"/>
          <w:sz w:val="16"/>
          <w:szCs w:val="16"/>
          <w:shd w:val="clear" w:color="auto" w:fill="FFFFFF"/>
          <w:lang w:val="en-GB"/>
        </w:rPr>
        <w:t>: Technologies in this area may include resilient off-grid power generation and storage, energy efficiency in the digital transformation, alternative propulsion systems, advanced batteries, low power chips and new energy production methods (i.e. hydrogen combustion, fuel cell and fusion technologies). </w:t>
      </w:r>
    </w:p>
  </w:footnote>
  <w:footnote w:id="6">
    <w:p w:rsidRPr="009164D8" w:rsidR="008420A1" w:rsidP="009164D8" w:rsidRDefault="008420A1" w14:paraId="01EE5297" w14:textId="77777777">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Sensing and Surveillance (</w:t>
      </w:r>
      <w:proofErr w:type="spellStart"/>
      <w:r w:rsidRPr="009164D8">
        <w:rPr>
          <w:rStyle w:val="normaltextrun"/>
          <w:rFonts w:ascii="Verdana" w:hAnsi="Verdana"/>
          <w:b/>
          <w:bCs/>
          <w:color w:val="000000"/>
          <w:sz w:val="16"/>
          <w:szCs w:val="16"/>
          <w:shd w:val="clear" w:color="auto" w:fill="FFFFFF"/>
          <w:lang w:val="en-GB"/>
        </w:rPr>
        <w:t>SaS</w:t>
      </w:r>
      <w:proofErr w:type="spellEnd"/>
      <w:r w:rsidRPr="009164D8">
        <w:rPr>
          <w:rStyle w:val="normaltextrun"/>
          <w:rFonts w:ascii="Verdana" w:hAnsi="Verdana"/>
          <w:b/>
          <w:bCs/>
          <w:color w:val="000000"/>
          <w:sz w:val="16"/>
          <w:szCs w:val="16"/>
          <w:shd w:val="clear" w:color="auto" w:fill="FFFFFF"/>
          <w:lang w:val="en-GB"/>
        </w:rPr>
        <w:t>)</w:t>
      </w:r>
      <w:r w:rsidRPr="009164D8">
        <w:rPr>
          <w:rStyle w:val="normaltextrun"/>
          <w:rFonts w:ascii="Verdana" w:hAnsi="Verdana"/>
          <w:color w:val="000000"/>
          <w:sz w:val="16"/>
          <w:szCs w:val="16"/>
          <w:shd w:val="clear" w:color="auto" w:fill="FFFFFF"/>
          <w:lang w:val="en-GB"/>
        </w:rPr>
        <w:t>: Technologies in this area may include multi-domain sensor optimisation and fusion, autonomous systems (including unmanned vehicles/robots), unexploded ordnance and explosive ordnance disposal, innovative sensing modalities (e.g., compressive, resource-aware), and novel sensing materials. They may also incorporate space borne sensing systems.</w:t>
      </w:r>
    </w:p>
  </w:footnote>
  <w:footnote w:id="7">
    <w:p w:rsidRPr="009164D8" w:rsidR="00DF0591" w:rsidP="009164D8" w:rsidRDefault="00DF0591" w14:paraId="36457D9E" w14:textId="77777777">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Style w:val="normaltextrun"/>
          <w:rFonts w:ascii="Verdana" w:hAnsi="Verdana"/>
          <w:color w:val="000000"/>
          <w:sz w:val="16"/>
          <w:szCs w:val="16"/>
          <w:shd w:val="clear" w:color="auto" w:fill="FFFFFF"/>
          <w:lang w:val="en-GB"/>
        </w:rPr>
        <w:t> </w:t>
      </w:r>
      <w:r w:rsidRPr="009164D8">
        <w:rPr>
          <w:rStyle w:val="normaltextrun"/>
          <w:rFonts w:ascii="Verdana" w:hAnsi="Verdana"/>
          <w:b/>
          <w:bCs/>
          <w:color w:val="000000"/>
          <w:sz w:val="16"/>
          <w:szCs w:val="16"/>
          <w:shd w:val="clear" w:color="auto" w:fill="FFFFFF"/>
          <w:lang w:val="en-GB"/>
        </w:rPr>
        <w:t>Human Health: monitoring, enhancement, and recovery (HH)</w:t>
      </w:r>
      <w:r w:rsidRPr="009164D8">
        <w:rPr>
          <w:rStyle w:val="normaltextrun"/>
          <w:rFonts w:ascii="Verdana" w:hAnsi="Verdana"/>
          <w:color w:val="000000"/>
          <w:sz w:val="16"/>
          <w:szCs w:val="16"/>
          <w:shd w:val="clear" w:color="auto" w:fill="FFFFFF"/>
          <w:lang w:val="en-GB"/>
        </w:rPr>
        <w:t xml:space="preserve">: Technologies in this area may integrate advanced software and hardware systems, like low-power wearable technologies with nextgeneration algorithmic systems, particularly machine learning. They may also include telemedicine solutions, CBRN detection and defence, health monitoring and medical response optimisation, novel human interface systems, mindset assessment tools, as well as human predictive performance and recovery. </w:t>
      </w:r>
    </w:p>
  </w:footnote>
  <w:footnote w:id="8">
    <w:p w:rsidRPr="009164D8" w:rsidR="00DF0591" w:rsidP="009164D8" w:rsidRDefault="00DF0591" w14:paraId="7FC9FCA5" w14:textId="77777777">
      <w:pPr>
        <w:pStyle w:val="FootnoteText"/>
        <w:ind w:firstLine="0"/>
        <w:jc w:val="both"/>
        <w:rPr>
          <w:rFonts w:ascii="Verdana" w:hAnsi="Verdana"/>
          <w:color w:val="000000"/>
          <w:sz w:val="16"/>
          <w:szCs w:val="16"/>
          <w:shd w:val="clear" w:color="auto" w:fill="FFFFFF"/>
          <w:lang w:val="en-GB"/>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Logistics and Supply Chain Security and Resilience (LSC)</w:t>
      </w:r>
      <w:r w:rsidRPr="009164D8">
        <w:rPr>
          <w:rStyle w:val="normaltextrun"/>
          <w:rFonts w:ascii="Verdana" w:hAnsi="Verdana"/>
          <w:color w:val="000000"/>
          <w:sz w:val="16"/>
          <w:szCs w:val="16"/>
          <w:shd w:val="clear" w:color="auto" w:fill="FFFFFF"/>
          <w:lang w:val="en-GB"/>
        </w:rPr>
        <w:t>: Technologies in this area may include the development of advanced analysis technologies or innovations in novel materials aimed at sustainable production and processing.</w:t>
      </w:r>
    </w:p>
  </w:footnote>
  <w:footnote w:id="9">
    <w:p w:rsidRPr="009164D8" w:rsidR="00DF0591" w:rsidP="009164D8" w:rsidRDefault="00DF0591" w14:paraId="248CB644" w14:textId="77777777">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Resilience and Critical National Infrastructure (RCNI)</w:t>
      </w:r>
      <w:r w:rsidRPr="009164D8">
        <w:rPr>
          <w:rStyle w:val="normaltextrun"/>
          <w:rFonts w:ascii="Verdana" w:hAnsi="Verdana"/>
          <w:color w:val="000000"/>
          <w:sz w:val="16"/>
          <w:szCs w:val="16"/>
          <w:shd w:val="clear" w:color="auto" w:fill="FFFFFF"/>
          <w:lang w:val="en-GB"/>
        </w:rPr>
        <w:t>: Technologies in this area may include rapid infrastructure assessment and repair, climate change effects monitoring and natural disaster prediction, protection of underwater critical national infrastructure such as submarine cables, early warning systems and communications, countering disinformation, and real-time transportation infrastructure monitoring using sensors and data analytics. </w:t>
      </w:r>
    </w:p>
  </w:footnote>
  <w:footnote w:id="10">
    <w:p w:rsidRPr="009164D8" w:rsidR="00DF0591" w:rsidP="009164D8" w:rsidRDefault="00DF0591" w14:paraId="7418BB42" w14:textId="77777777">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Style w:val="normaltextrun"/>
          <w:rFonts w:ascii="Verdana" w:hAnsi="Verdana"/>
          <w:b/>
          <w:bCs/>
          <w:color w:val="000000"/>
          <w:sz w:val="16"/>
          <w:szCs w:val="16"/>
          <w:shd w:val="clear" w:color="auto" w:fill="FFFFFF"/>
          <w:lang w:val="en-GB"/>
        </w:rPr>
        <w:t>Technologies in Space (TiS)</w:t>
      </w:r>
      <w:r w:rsidRPr="009164D8">
        <w:rPr>
          <w:rStyle w:val="normaltextrun"/>
          <w:rFonts w:ascii="Verdana" w:hAnsi="Verdana"/>
          <w:color w:val="000000"/>
          <w:sz w:val="16"/>
          <w:szCs w:val="16"/>
          <w:shd w:val="clear" w:color="auto" w:fill="FFFFFF"/>
          <w:lang w:val="en-GB"/>
        </w:rPr>
        <w:t>: Technologies in this area may include hybrid or alternate PNT systems, solutions for manufacturing space-borne craft and assets, high-speed communication between space systems, next-generation earth observation, solutions for minimising space debris generation, disseminating space data, solutions for existing gaps in launch capacity, and systems that address the issue of collision avoidance. </w:t>
      </w:r>
    </w:p>
  </w:footnote>
  <w:footnote w:id="11">
    <w:p w:rsidRPr="009164D8" w:rsidR="007F152D" w:rsidP="009164D8" w:rsidRDefault="007F152D" w14:paraId="4772BE44" w14:textId="55B2082F">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Fonts w:ascii="Verdana" w:hAnsi="Verdana"/>
          <w:b/>
          <w:bCs/>
          <w:sz w:val="16"/>
          <w:szCs w:val="16"/>
        </w:rPr>
        <w:t xml:space="preserve">Emerging Disruptive technology </w:t>
      </w:r>
      <w:r w:rsidRPr="009164D8">
        <w:rPr>
          <w:rStyle w:val="normaltextrun"/>
          <w:rFonts w:ascii="Verdana" w:hAnsi="Verdana"/>
          <w:color w:val="000000"/>
          <w:sz w:val="16"/>
          <w:szCs w:val="16"/>
          <w:shd w:val="clear" w:color="auto" w:fill="FFFFFF"/>
          <w:lang w:val="en-GB"/>
        </w:rPr>
        <w:t>includes but not limited to: artificial intelligence (AI); autonomous systems; quantum technologies; biotechnologies and human enhancement; hypersonic systems; space; novel materials and manufacturing; energy and propulsion; nextgeneration communications networks, etc</w:t>
      </w:r>
      <w:r w:rsidRPr="009164D8" w:rsidR="007D5A70">
        <w:rPr>
          <w:rStyle w:val="normaltextrun"/>
          <w:rFonts w:ascii="Verdana" w:hAnsi="Verdana"/>
          <w:color w:val="000000"/>
          <w:sz w:val="16"/>
          <w:szCs w:val="16"/>
          <w:shd w:val="clear" w:color="auto" w:fill="FFFFFF"/>
          <w:lang w:val="en-GB"/>
        </w:rPr>
        <w:t>.</w:t>
      </w:r>
    </w:p>
  </w:footnote>
  <w:footnote w:id="12">
    <w:p w:rsidRPr="009164D8" w:rsidR="009164D8" w:rsidP="009164D8" w:rsidRDefault="009164D8" w14:paraId="5E9BCB0C" w14:textId="442C7F9C">
      <w:pPr>
        <w:pStyle w:val="FootnoteText"/>
        <w:ind w:firstLine="0"/>
        <w:jc w:val="both"/>
        <w:rPr>
          <w:rFonts w:ascii="Verdana" w:hAnsi="Verdana"/>
          <w:sz w:val="16"/>
          <w:szCs w:val="16"/>
          <w:lang w:val="en-US"/>
        </w:rPr>
      </w:pPr>
      <w:r w:rsidRPr="009164D8">
        <w:rPr>
          <w:rStyle w:val="FootnoteReference"/>
          <w:rFonts w:ascii="Verdana" w:hAnsi="Verdana"/>
          <w:sz w:val="16"/>
          <w:szCs w:val="16"/>
        </w:rPr>
        <w:footnoteRef/>
      </w:r>
      <w:r w:rsidRPr="009164D8">
        <w:rPr>
          <w:rFonts w:ascii="Verdana" w:hAnsi="Verdana"/>
          <w:sz w:val="16"/>
          <w:szCs w:val="16"/>
        </w:rPr>
        <w:t xml:space="preserve"> </w:t>
      </w:r>
      <w:r w:rsidRPr="009164D8">
        <w:rPr>
          <w:rFonts w:ascii="Verdana" w:hAnsi="Verdana"/>
          <w:sz w:val="16"/>
          <w:szCs w:val="16"/>
        </w:rPr>
        <w:t>As outlined in AC/346-D(2023)0007-REV1. This does not preclude accelerators from separately engaging with program participants under different terms, provided this engagement does not interfere with the DIANA Acceleration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799" w:rsidRDefault="00337799" w14:paraId="391E8E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04163"/>
      <w:docPartObj>
        <w:docPartGallery w:val="Page Numbers (Top of Page)"/>
        <w:docPartUnique/>
      </w:docPartObj>
    </w:sdtPr>
    <w:sdtContent>
      <w:p w:rsidR="00187E1D" w:rsidRDefault="00187E1D" w14:paraId="4496E595" w14:textId="77777777">
        <w:pPr>
          <w:pStyle w:val="Header"/>
          <w:jc w:val="center"/>
        </w:pPr>
        <w:r>
          <w:fldChar w:fldCharType="begin"/>
        </w:r>
        <w:r>
          <w:instrText>PAGE   \* MERGEFORMAT</w:instrText>
        </w:r>
        <w:r>
          <w:fldChar w:fldCharType="separate"/>
        </w:r>
        <w:r w:rsidR="003533F8">
          <w:rPr>
            <w:noProof/>
          </w:rPr>
          <w:t>4</w:t>
        </w:r>
        <w:r>
          <w:fldChar w:fldCharType="end"/>
        </w:r>
      </w:p>
    </w:sdtContent>
  </w:sdt>
  <w:p w:rsidR="00187E1D" w:rsidRDefault="00187E1D" w14:paraId="6BF269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183592"/>
      <w:docPartObj>
        <w:docPartGallery w:val="Page Numbers (Top of Page)"/>
        <w:docPartUnique/>
      </w:docPartObj>
    </w:sdtPr>
    <w:sdtContent>
      <w:p w:rsidR="00337799" w:rsidRDefault="00337799" w14:paraId="57038766" w14:textId="68B21FFF">
        <w:pPr>
          <w:pStyle w:val="Header"/>
          <w:jc w:val="center"/>
        </w:pPr>
        <w:r>
          <w:fldChar w:fldCharType="begin"/>
        </w:r>
        <w:r>
          <w:instrText>PAGE   \* MERGEFORMAT</w:instrText>
        </w:r>
        <w:r>
          <w:fldChar w:fldCharType="separate"/>
        </w:r>
        <w:r>
          <w:t>2</w:t>
        </w:r>
        <w:r>
          <w:fldChar w:fldCharType="end"/>
        </w:r>
      </w:p>
    </w:sdtContent>
  </w:sdt>
  <w:p w:rsidR="00337799" w:rsidRDefault="00337799" w14:paraId="4CD7A1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E05"/>
    <w:multiLevelType w:val="hybridMultilevel"/>
    <w:tmpl w:val="FBD480D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7FC0032"/>
    <w:multiLevelType w:val="hybridMultilevel"/>
    <w:tmpl w:val="B94079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55641"/>
    <w:multiLevelType w:val="hybridMultilevel"/>
    <w:tmpl w:val="D708D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2C7D6C92"/>
    <w:multiLevelType w:val="hybridMultilevel"/>
    <w:tmpl w:val="AC84D4B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6B27C5D"/>
    <w:multiLevelType w:val="hybridMultilevel"/>
    <w:tmpl w:val="B94079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8D92271"/>
    <w:multiLevelType w:val="hybridMultilevel"/>
    <w:tmpl w:val="DE84E8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32180A"/>
    <w:multiLevelType w:val="hybridMultilevel"/>
    <w:tmpl w:val="EC58B22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49656FD6"/>
    <w:multiLevelType w:val="multilevel"/>
    <w:tmpl w:val="D818AF86"/>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ascii="Verdana" w:hAnsi="Verdana"/>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7D04CE"/>
    <w:multiLevelType w:val="hybridMultilevel"/>
    <w:tmpl w:val="7CA0AA80"/>
    <w:lvl w:ilvl="0" w:tplc="C910DEB2">
      <w:start w:val="2"/>
      <w:numFmt w:val="bullet"/>
      <w:lvlText w:val="–"/>
      <w:lvlJc w:val="left"/>
      <w:pPr>
        <w:ind w:left="720" w:hanging="360"/>
      </w:pPr>
      <w:rPr>
        <w:rFonts w:hint="default" w:ascii="CIDFont+F6" w:hAnsi="CIDFont+F6" w:cs="CIDFont+F6"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5A496571"/>
    <w:multiLevelType w:val="hybridMultilevel"/>
    <w:tmpl w:val="D708D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46B1992"/>
    <w:multiLevelType w:val="hybridMultilevel"/>
    <w:tmpl w:val="3AB47EBE"/>
    <w:lvl w:ilvl="0" w:tplc="B8AC386E">
      <w:start w:val="4"/>
      <w:numFmt w:val="bullet"/>
      <w:lvlText w:val="-"/>
      <w:lvlJc w:val="left"/>
      <w:pPr>
        <w:ind w:left="1080" w:hanging="360"/>
      </w:pPr>
      <w:rPr>
        <w:rFonts w:hint="default" w:ascii="Times New Roman" w:hAnsi="Times New Roman" w:eastAsia="Times New Roman" w:cs="Times New Roman"/>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4" w15:restartNumberingAfterBreak="0">
    <w:nsid w:val="652D3EB6"/>
    <w:multiLevelType w:val="hybridMultilevel"/>
    <w:tmpl w:val="F78AFB48"/>
    <w:lvl w:ilvl="0" w:tplc="C910DEB2">
      <w:start w:val="2"/>
      <w:numFmt w:val="bullet"/>
      <w:lvlText w:val="–"/>
      <w:lvlJc w:val="left"/>
      <w:pPr>
        <w:ind w:left="720" w:hanging="360"/>
      </w:pPr>
      <w:rPr>
        <w:rFonts w:hint="default" w:ascii="CIDFont+F6" w:hAnsi="CIDFont+F6" w:cs="CIDFont+F6"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67225934"/>
    <w:multiLevelType w:val="hybridMultilevel"/>
    <w:tmpl w:val="19D6A4B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79FE5E7C"/>
    <w:multiLevelType w:val="hybridMultilevel"/>
    <w:tmpl w:val="1F9ADA0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7" w15:restartNumberingAfterBreak="0">
    <w:nsid w:val="7CEC4F4B"/>
    <w:multiLevelType w:val="hybridMultilevel"/>
    <w:tmpl w:val="5B646E02"/>
    <w:lvl w:ilvl="0" w:tplc="C910DEB2">
      <w:start w:val="2"/>
      <w:numFmt w:val="bullet"/>
      <w:lvlText w:val="–"/>
      <w:lvlJc w:val="left"/>
      <w:pPr>
        <w:ind w:left="720" w:hanging="360"/>
      </w:pPr>
      <w:rPr>
        <w:rFonts w:hint="default" w:ascii="CIDFont+F6" w:hAnsi="CIDFont+F6" w:cs="CIDFont+F6" w:eastAsiaTheme="minorHAnsi"/>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234124314">
    <w:abstractNumId w:val="9"/>
  </w:num>
  <w:num w:numId="2" w16cid:durableId="789663457">
    <w:abstractNumId w:val="4"/>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3" w16cid:durableId="228662116">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398140">
    <w:abstractNumId w:val="2"/>
  </w:num>
  <w:num w:numId="5" w16cid:durableId="789784644">
    <w:abstractNumId w:val="0"/>
  </w:num>
  <w:num w:numId="6" w16cid:durableId="2133939523">
    <w:abstractNumId w:val="8"/>
  </w:num>
  <w:num w:numId="7" w16cid:durableId="596986905">
    <w:abstractNumId w:val="5"/>
  </w:num>
  <w:num w:numId="8" w16cid:durableId="423310368">
    <w:abstractNumId w:val="15"/>
  </w:num>
  <w:num w:numId="9" w16cid:durableId="1196850548">
    <w:abstractNumId w:val="6"/>
  </w:num>
  <w:num w:numId="10" w16cid:durableId="913055384">
    <w:abstractNumId w:val="1"/>
  </w:num>
  <w:num w:numId="11" w16cid:durableId="79254079">
    <w:abstractNumId w:val="16"/>
  </w:num>
  <w:num w:numId="12" w16cid:durableId="1439565320">
    <w:abstractNumId w:val="17"/>
  </w:num>
  <w:num w:numId="13" w16cid:durableId="387269001">
    <w:abstractNumId w:val="14"/>
  </w:num>
  <w:num w:numId="14" w16cid:durableId="270402081">
    <w:abstractNumId w:val="10"/>
  </w:num>
  <w:num w:numId="15" w16cid:durableId="1946841548">
    <w:abstractNumId w:val="13"/>
  </w:num>
  <w:num w:numId="16" w16cid:durableId="1530753923">
    <w:abstractNumId w:val="7"/>
  </w:num>
  <w:num w:numId="17" w16cid:durableId="154758864">
    <w:abstractNumId w:val="11"/>
  </w:num>
  <w:num w:numId="18" w16cid:durableId="85938949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sTA3NzUwtjC0sLBQ0lEKTi0uzszPAykwtKgFABp6W9QtAAAA"/>
  </w:docVars>
  <w:rsids>
    <w:rsidRoot w:val="0089611A"/>
    <w:rsid w:val="00000085"/>
    <w:rsid w:val="00000A7A"/>
    <w:rsid w:val="00000CE7"/>
    <w:rsid w:val="0000138E"/>
    <w:rsid w:val="000014FB"/>
    <w:rsid w:val="00001674"/>
    <w:rsid w:val="00001895"/>
    <w:rsid w:val="00001AA3"/>
    <w:rsid w:val="00001B1E"/>
    <w:rsid w:val="00001B24"/>
    <w:rsid w:val="00001F4F"/>
    <w:rsid w:val="00002353"/>
    <w:rsid w:val="00002E1F"/>
    <w:rsid w:val="000033E8"/>
    <w:rsid w:val="0000580C"/>
    <w:rsid w:val="000068BE"/>
    <w:rsid w:val="0000729A"/>
    <w:rsid w:val="00007ABD"/>
    <w:rsid w:val="0001032C"/>
    <w:rsid w:val="000103B1"/>
    <w:rsid w:val="00010430"/>
    <w:rsid w:val="00010C54"/>
    <w:rsid w:val="00011291"/>
    <w:rsid w:val="000114F5"/>
    <w:rsid w:val="0001150F"/>
    <w:rsid w:val="00011F0A"/>
    <w:rsid w:val="00012092"/>
    <w:rsid w:val="0001235E"/>
    <w:rsid w:val="00012B3C"/>
    <w:rsid w:val="00012CD4"/>
    <w:rsid w:val="000131D3"/>
    <w:rsid w:val="000132F9"/>
    <w:rsid w:val="000135DB"/>
    <w:rsid w:val="0001487E"/>
    <w:rsid w:val="000149DD"/>
    <w:rsid w:val="000153E5"/>
    <w:rsid w:val="00015D12"/>
    <w:rsid w:val="00015FD2"/>
    <w:rsid w:val="000165ED"/>
    <w:rsid w:val="00016AA9"/>
    <w:rsid w:val="00016F64"/>
    <w:rsid w:val="00016FDA"/>
    <w:rsid w:val="00017B6A"/>
    <w:rsid w:val="00017E1A"/>
    <w:rsid w:val="0002018F"/>
    <w:rsid w:val="0002055A"/>
    <w:rsid w:val="000206A3"/>
    <w:rsid w:val="00020B78"/>
    <w:rsid w:val="00020C35"/>
    <w:rsid w:val="00020DDA"/>
    <w:rsid w:val="000216A7"/>
    <w:rsid w:val="0002182F"/>
    <w:rsid w:val="00021983"/>
    <w:rsid w:val="00021D09"/>
    <w:rsid w:val="00021DEB"/>
    <w:rsid w:val="000222FE"/>
    <w:rsid w:val="000228F6"/>
    <w:rsid w:val="000238D5"/>
    <w:rsid w:val="000238E7"/>
    <w:rsid w:val="00023DFD"/>
    <w:rsid w:val="000246B8"/>
    <w:rsid w:val="00024EBA"/>
    <w:rsid w:val="000256ED"/>
    <w:rsid w:val="00025C59"/>
    <w:rsid w:val="000262B2"/>
    <w:rsid w:val="0002653E"/>
    <w:rsid w:val="00026547"/>
    <w:rsid w:val="00026985"/>
    <w:rsid w:val="000274FB"/>
    <w:rsid w:val="00027876"/>
    <w:rsid w:val="00027D8C"/>
    <w:rsid w:val="00031A19"/>
    <w:rsid w:val="000320A3"/>
    <w:rsid w:val="00032479"/>
    <w:rsid w:val="00032604"/>
    <w:rsid w:val="00032E0C"/>
    <w:rsid w:val="00033AFA"/>
    <w:rsid w:val="000345F7"/>
    <w:rsid w:val="0003465F"/>
    <w:rsid w:val="00034AC8"/>
    <w:rsid w:val="00034B23"/>
    <w:rsid w:val="000353F7"/>
    <w:rsid w:val="000358E2"/>
    <w:rsid w:val="0003611E"/>
    <w:rsid w:val="000373A0"/>
    <w:rsid w:val="00037509"/>
    <w:rsid w:val="0003776C"/>
    <w:rsid w:val="0003780D"/>
    <w:rsid w:val="00037913"/>
    <w:rsid w:val="00037956"/>
    <w:rsid w:val="00037D1E"/>
    <w:rsid w:val="00041263"/>
    <w:rsid w:val="0004126B"/>
    <w:rsid w:val="000412A4"/>
    <w:rsid w:val="000413CF"/>
    <w:rsid w:val="000417A2"/>
    <w:rsid w:val="00041A88"/>
    <w:rsid w:val="00042012"/>
    <w:rsid w:val="000422DA"/>
    <w:rsid w:val="0004268B"/>
    <w:rsid w:val="00042A9B"/>
    <w:rsid w:val="00042DD8"/>
    <w:rsid w:val="0004300E"/>
    <w:rsid w:val="0004390D"/>
    <w:rsid w:val="00043DE7"/>
    <w:rsid w:val="00044003"/>
    <w:rsid w:val="00044469"/>
    <w:rsid w:val="000447BE"/>
    <w:rsid w:val="000452A6"/>
    <w:rsid w:val="000459AC"/>
    <w:rsid w:val="00045AA1"/>
    <w:rsid w:val="00045DFA"/>
    <w:rsid w:val="00046229"/>
    <w:rsid w:val="00046372"/>
    <w:rsid w:val="00046E1A"/>
    <w:rsid w:val="0005008A"/>
    <w:rsid w:val="00050434"/>
    <w:rsid w:val="0005129E"/>
    <w:rsid w:val="000516A3"/>
    <w:rsid w:val="000527BC"/>
    <w:rsid w:val="00052988"/>
    <w:rsid w:val="00052EA8"/>
    <w:rsid w:val="00052F44"/>
    <w:rsid w:val="00053425"/>
    <w:rsid w:val="0005359D"/>
    <w:rsid w:val="00053ABE"/>
    <w:rsid w:val="00053DD1"/>
    <w:rsid w:val="00053EF2"/>
    <w:rsid w:val="000543CE"/>
    <w:rsid w:val="0005459F"/>
    <w:rsid w:val="00054811"/>
    <w:rsid w:val="00054984"/>
    <w:rsid w:val="0005554B"/>
    <w:rsid w:val="0005570D"/>
    <w:rsid w:val="00055945"/>
    <w:rsid w:val="00055B2E"/>
    <w:rsid w:val="00055DB3"/>
    <w:rsid w:val="0005609B"/>
    <w:rsid w:val="00056636"/>
    <w:rsid w:val="00056BCA"/>
    <w:rsid w:val="00056FB1"/>
    <w:rsid w:val="000572A0"/>
    <w:rsid w:val="00060199"/>
    <w:rsid w:val="0006097E"/>
    <w:rsid w:val="00060C27"/>
    <w:rsid w:val="000621F6"/>
    <w:rsid w:val="00062297"/>
    <w:rsid w:val="000622D4"/>
    <w:rsid w:val="00062F12"/>
    <w:rsid w:val="00062F8C"/>
    <w:rsid w:val="0006304C"/>
    <w:rsid w:val="00064196"/>
    <w:rsid w:val="00065310"/>
    <w:rsid w:val="0006561C"/>
    <w:rsid w:val="00065813"/>
    <w:rsid w:val="000659DE"/>
    <w:rsid w:val="00066389"/>
    <w:rsid w:val="000664E8"/>
    <w:rsid w:val="00066F52"/>
    <w:rsid w:val="00067F28"/>
    <w:rsid w:val="00070CAB"/>
    <w:rsid w:val="00071842"/>
    <w:rsid w:val="00071881"/>
    <w:rsid w:val="00071A63"/>
    <w:rsid w:val="00071D40"/>
    <w:rsid w:val="00072A16"/>
    <w:rsid w:val="00072AAC"/>
    <w:rsid w:val="00072C0D"/>
    <w:rsid w:val="000731EE"/>
    <w:rsid w:val="0007398D"/>
    <w:rsid w:val="00073DFB"/>
    <w:rsid w:val="000740B9"/>
    <w:rsid w:val="000740D0"/>
    <w:rsid w:val="00074401"/>
    <w:rsid w:val="00074B4B"/>
    <w:rsid w:val="00075BE4"/>
    <w:rsid w:val="0007640B"/>
    <w:rsid w:val="00076558"/>
    <w:rsid w:val="000766CA"/>
    <w:rsid w:val="000769C0"/>
    <w:rsid w:val="00076D32"/>
    <w:rsid w:val="00076F46"/>
    <w:rsid w:val="000770D3"/>
    <w:rsid w:val="00077277"/>
    <w:rsid w:val="00077B4C"/>
    <w:rsid w:val="00077FE9"/>
    <w:rsid w:val="000801D7"/>
    <w:rsid w:val="000805D3"/>
    <w:rsid w:val="00080F2E"/>
    <w:rsid w:val="0008112D"/>
    <w:rsid w:val="00081902"/>
    <w:rsid w:val="00081932"/>
    <w:rsid w:val="00081EDB"/>
    <w:rsid w:val="00081F5E"/>
    <w:rsid w:val="00082035"/>
    <w:rsid w:val="00082C03"/>
    <w:rsid w:val="00082E86"/>
    <w:rsid w:val="00082EB0"/>
    <w:rsid w:val="00083045"/>
    <w:rsid w:val="00083106"/>
    <w:rsid w:val="00083446"/>
    <w:rsid w:val="00083EA2"/>
    <w:rsid w:val="000841B1"/>
    <w:rsid w:val="0008423C"/>
    <w:rsid w:val="000842BB"/>
    <w:rsid w:val="00084F44"/>
    <w:rsid w:val="000854AD"/>
    <w:rsid w:val="000856C5"/>
    <w:rsid w:val="00085B37"/>
    <w:rsid w:val="000860D9"/>
    <w:rsid w:val="000869CE"/>
    <w:rsid w:val="00087084"/>
    <w:rsid w:val="000877E3"/>
    <w:rsid w:val="0009083C"/>
    <w:rsid w:val="00090B14"/>
    <w:rsid w:val="00090E5D"/>
    <w:rsid w:val="00090E89"/>
    <w:rsid w:val="000914A5"/>
    <w:rsid w:val="00091DDB"/>
    <w:rsid w:val="00092126"/>
    <w:rsid w:val="00092704"/>
    <w:rsid w:val="0009301A"/>
    <w:rsid w:val="00093074"/>
    <w:rsid w:val="00093367"/>
    <w:rsid w:val="00093BD6"/>
    <w:rsid w:val="000948D8"/>
    <w:rsid w:val="00094AB8"/>
    <w:rsid w:val="00094B33"/>
    <w:rsid w:val="00094D05"/>
    <w:rsid w:val="0009596B"/>
    <w:rsid w:val="00095B13"/>
    <w:rsid w:val="000961EA"/>
    <w:rsid w:val="00097C2E"/>
    <w:rsid w:val="000A01FF"/>
    <w:rsid w:val="000A047B"/>
    <w:rsid w:val="000A0821"/>
    <w:rsid w:val="000A0BE2"/>
    <w:rsid w:val="000A0C3D"/>
    <w:rsid w:val="000A144D"/>
    <w:rsid w:val="000A16BA"/>
    <w:rsid w:val="000A1ABD"/>
    <w:rsid w:val="000A1F50"/>
    <w:rsid w:val="000A2313"/>
    <w:rsid w:val="000A2379"/>
    <w:rsid w:val="000A2689"/>
    <w:rsid w:val="000A28AF"/>
    <w:rsid w:val="000A2975"/>
    <w:rsid w:val="000A2A0C"/>
    <w:rsid w:val="000A2A8A"/>
    <w:rsid w:val="000A2B35"/>
    <w:rsid w:val="000A36A7"/>
    <w:rsid w:val="000A36CD"/>
    <w:rsid w:val="000A429E"/>
    <w:rsid w:val="000A4491"/>
    <w:rsid w:val="000A54A4"/>
    <w:rsid w:val="000A59B7"/>
    <w:rsid w:val="000A5FA7"/>
    <w:rsid w:val="000A5FA8"/>
    <w:rsid w:val="000A62FD"/>
    <w:rsid w:val="000A69AD"/>
    <w:rsid w:val="000A6A8A"/>
    <w:rsid w:val="000A74C2"/>
    <w:rsid w:val="000A7557"/>
    <w:rsid w:val="000A770D"/>
    <w:rsid w:val="000A77DB"/>
    <w:rsid w:val="000B037A"/>
    <w:rsid w:val="000B092D"/>
    <w:rsid w:val="000B1E08"/>
    <w:rsid w:val="000B2AF0"/>
    <w:rsid w:val="000B2D42"/>
    <w:rsid w:val="000B3AED"/>
    <w:rsid w:val="000B3B0B"/>
    <w:rsid w:val="000B4340"/>
    <w:rsid w:val="000B4E0E"/>
    <w:rsid w:val="000B53F9"/>
    <w:rsid w:val="000B5C7E"/>
    <w:rsid w:val="000B5DB3"/>
    <w:rsid w:val="000B6DA3"/>
    <w:rsid w:val="000B6E89"/>
    <w:rsid w:val="000B7062"/>
    <w:rsid w:val="000B7565"/>
    <w:rsid w:val="000C004C"/>
    <w:rsid w:val="000C008C"/>
    <w:rsid w:val="000C0103"/>
    <w:rsid w:val="000C098D"/>
    <w:rsid w:val="000C1A0D"/>
    <w:rsid w:val="000C216C"/>
    <w:rsid w:val="000C2485"/>
    <w:rsid w:val="000C2A5A"/>
    <w:rsid w:val="000C2A90"/>
    <w:rsid w:val="000C346B"/>
    <w:rsid w:val="000C3537"/>
    <w:rsid w:val="000C3548"/>
    <w:rsid w:val="000C3690"/>
    <w:rsid w:val="000C3CBE"/>
    <w:rsid w:val="000C3FEE"/>
    <w:rsid w:val="000C5E6C"/>
    <w:rsid w:val="000C6103"/>
    <w:rsid w:val="000C629F"/>
    <w:rsid w:val="000C674B"/>
    <w:rsid w:val="000C6B8F"/>
    <w:rsid w:val="000C6E98"/>
    <w:rsid w:val="000C74CF"/>
    <w:rsid w:val="000C7B53"/>
    <w:rsid w:val="000C7EA1"/>
    <w:rsid w:val="000D06D7"/>
    <w:rsid w:val="000D073B"/>
    <w:rsid w:val="000D101D"/>
    <w:rsid w:val="000D1359"/>
    <w:rsid w:val="000D159C"/>
    <w:rsid w:val="000D1D5A"/>
    <w:rsid w:val="000D1FFC"/>
    <w:rsid w:val="000D203D"/>
    <w:rsid w:val="000D254C"/>
    <w:rsid w:val="000D2789"/>
    <w:rsid w:val="000D2886"/>
    <w:rsid w:val="000D2BE9"/>
    <w:rsid w:val="000D3505"/>
    <w:rsid w:val="000D3789"/>
    <w:rsid w:val="000D3A5F"/>
    <w:rsid w:val="000D3ACD"/>
    <w:rsid w:val="000D3D81"/>
    <w:rsid w:val="000D3E6F"/>
    <w:rsid w:val="000D40A9"/>
    <w:rsid w:val="000D4511"/>
    <w:rsid w:val="000D4BC1"/>
    <w:rsid w:val="000D4C0E"/>
    <w:rsid w:val="000D5336"/>
    <w:rsid w:val="000D569C"/>
    <w:rsid w:val="000D5D82"/>
    <w:rsid w:val="000D5E61"/>
    <w:rsid w:val="000D63FD"/>
    <w:rsid w:val="000D65C5"/>
    <w:rsid w:val="000D7B17"/>
    <w:rsid w:val="000D7B22"/>
    <w:rsid w:val="000E0642"/>
    <w:rsid w:val="000E0CFF"/>
    <w:rsid w:val="000E1126"/>
    <w:rsid w:val="000E13C5"/>
    <w:rsid w:val="000E23E3"/>
    <w:rsid w:val="000E2B3F"/>
    <w:rsid w:val="000E2BA7"/>
    <w:rsid w:val="000E330D"/>
    <w:rsid w:val="000E3B29"/>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1FED"/>
    <w:rsid w:val="000F2241"/>
    <w:rsid w:val="000F24F7"/>
    <w:rsid w:val="000F2554"/>
    <w:rsid w:val="000F37DA"/>
    <w:rsid w:val="000F3946"/>
    <w:rsid w:val="000F397B"/>
    <w:rsid w:val="000F4E3A"/>
    <w:rsid w:val="000F52FF"/>
    <w:rsid w:val="000F5330"/>
    <w:rsid w:val="000F568E"/>
    <w:rsid w:val="000F5873"/>
    <w:rsid w:val="000F63F6"/>
    <w:rsid w:val="000F645D"/>
    <w:rsid w:val="000F6BA3"/>
    <w:rsid w:val="000F74FF"/>
    <w:rsid w:val="00100320"/>
    <w:rsid w:val="00100D72"/>
    <w:rsid w:val="00100D8F"/>
    <w:rsid w:val="0010100C"/>
    <w:rsid w:val="00101F07"/>
    <w:rsid w:val="00102BF5"/>
    <w:rsid w:val="0010317F"/>
    <w:rsid w:val="001031BB"/>
    <w:rsid w:val="0010342D"/>
    <w:rsid w:val="00103743"/>
    <w:rsid w:val="00103AEB"/>
    <w:rsid w:val="00103CD8"/>
    <w:rsid w:val="00104177"/>
    <w:rsid w:val="00104646"/>
    <w:rsid w:val="001048E1"/>
    <w:rsid w:val="00104A2B"/>
    <w:rsid w:val="00104C48"/>
    <w:rsid w:val="00105738"/>
    <w:rsid w:val="00105ACD"/>
    <w:rsid w:val="0010625E"/>
    <w:rsid w:val="001068E7"/>
    <w:rsid w:val="00107323"/>
    <w:rsid w:val="00107550"/>
    <w:rsid w:val="00107A1B"/>
    <w:rsid w:val="001103CB"/>
    <w:rsid w:val="001112E2"/>
    <w:rsid w:val="00111DBA"/>
    <w:rsid w:val="00112869"/>
    <w:rsid w:val="001129E0"/>
    <w:rsid w:val="00112DF2"/>
    <w:rsid w:val="00112F1F"/>
    <w:rsid w:val="00113861"/>
    <w:rsid w:val="0011387B"/>
    <w:rsid w:val="00114194"/>
    <w:rsid w:val="0011454E"/>
    <w:rsid w:val="001145F4"/>
    <w:rsid w:val="00114A03"/>
    <w:rsid w:val="00114A1E"/>
    <w:rsid w:val="00114A3F"/>
    <w:rsid w:val="00115585"/>
    <w:rsid w:val="001155C7"/>
    <w:rsid w:val="001162BF"/>
    <w:rsid w:val="00116642"/>
    <w:rsid w:val="00116A3C"/>
    <w:rsid w:val="001170BF"/>
    <w:rsid w:val="001170DF"/>
    <w:rsid w:val="00117638"/>
    <w:rsid w:val="00117894"/>
    <w:rsid w:val="00120584"/>
    <w:rsid w:val="00120592"/>
    <w:rsid w:val="00120D2E"/>
    <w:rsid w:val="001216B5"/>
    <w:rsid w:val="001216DB"/>
    <w:rsid w:val="00121726"/>
    <w:rsid w:val="001217D3"/>
    <w:rsid w:val="00121927"/>
    <w:rsid w:val="00121A4A"/>
    <w:rsid w:val="00121E39"/>
    <w:rsid w:val="001220B7"/>
    <w:rsid w:val="00122274"/>
    <w:rsid w:val="0012240B"/>
    <w:rsid w:val="001225BD"/>
    <w:rsid w:val="001225C1"/>
    <w:rsid w:val="00122F11"/>
    <w:rsid w:val="00123217"/>
    <w:rsid w:val="0012396E"/>
    <w:rsid w:val="0012421A"/>
    <w:rsid w:val="00124627"/>
    <w:rsid w:val="00124B5A"/>
    <w:rsid w:val="00124E00"/>
    <w:rsid w:val="00125991"/>
    <w:rsid w:val="00125C02"/>
    <w:rsid w:val="0012754F"/>
    <w:rsid w:val="0012786E"/>
    <w:rsid w:val="00127DC6"/>
    <w:rsid w:val="00127F1F"/>
    <w:rsid w:val="0012FFE8"/>
    <w:rsid w:val="00131ED5"/>
    <w:rsid w:val="00131FD6"/>
    <w:rsid w:val="001328D4"/>
    <w:rsid w:val="001329CC"/>
    <w:rsid w:val="00132F05"/>
    <w:rsid w:val="00133037"/>
    <w:rsid w:val="00133097"/>
    <w:rsid w:val="001331A4"/>
    <w:rsid w:val="00133208"/>
    <w:rsid w:val="00133864"/>
    <w:rsid w:val="0013429F"/>
    <w:rsid w:val="00134304"/>
    <w:rsid w:val="0013431C"/>
    <w:rsid w:val="00134CCC"/>
    <w:rsid w:val="00135092"/>
    <w:rsid w:val="001352C1"/>
    <w:rsid w:val="00135A6C"/>
    <w:rsid w:val="00135CAC"/>
    <w:rsid w:val="0013610F"/>
    <w:rsid w:val="00136419"/>
    <w:rsid w:val="00136AD8"/>
    <w:rsid w:val="00136D64"/>
    <w:rsid w:val="00136E48"/>
    <w:rsid w:val="00137126"/>
    <w:rsid w:val="00137CBF"/>
    <w:rsid w:val="00137D43"/>
    <w:rsid w:val="00137D5D"/>
    <w:rsid w:val="001404D6"/>
    <w:rsid w:val="001405B9"/>
    <w:rsid w:val="00140C48"/>
    <w:rsid w:val="00140EC6"/>
    <w:rsid w:val="001414A1"/>
    <w:rsid w:val="00141858"/>
    <w:rsid w:val="00141C56"/>
    <w:rsid w:val="00141D19"/>
    <w:rsid w:val="00141F14"/>
    <w:rsid w:val="00141FC1"/>
    <w:rsid w:val="0014299A"/>
    <w:rsid w:val="001429EF"/>
    <w:rsid w:val="00143684"/>
    <w:rsid w:val="001438BA"/>
    <w:rsid w:val="0014442A"/>
    <w:rsid w:val="001448BC"/>
    <w:rsid w:val="00144E8E"/>
    <w:rsid w:val="0014538A"/>
    <w:rsid w:val="0014574C"/>
    <w:rsid w:val="0014599C"/>
    <w:rsid w:val="00145A4F"/>
    <w:rsid w:val="00145F45"/>
    <w:rsid w:val="00145FD8"/>
    <w:rsid w:val="00146151"/>
    <w:rsid w:val="00146879"/>
    <w:rsid w:val="00146FC7"/>
    <w:rsid w:val="001473BD"/>
    <w:rsid w:val="001473ED"/>
    <w:rsid w:val="001477C6"/>
    <w:rsid w:val="00147ADF"/>
    <w:rsid w:val="00147B27"/>
    <w:rsid w:val="00147F8A"/>
    <w:rsid w:val="001500E8"/>
    <w:rsid w:val="00150ADB"/>
    <w:rsid w:val="001510A0"/>
    <w:rsid w:val="00151218"/>
    <w:rsid w:val="00151C6F"/>
    <w:rsid w:val="001528F3"/>
    <w:rsid w:val="00152A37"/>
    <w:rsid w:val="00152B4A"/>
    <w:rsid w:val="00152EEB"/>
    <w:rsid w:val="0015309C"/>
    <w:rsid w:val="0015440D"/>
    <w:rsid w:val="001545F9"/>
    <w:rsid w:val="0015493D"/>
    <w:rsid w:val="00154AC8"/>
    <w:rsid w:val="00154CF4"/>
    <w:rsid w:val="00154D88"/>
    <w:rsid w:val="00155CAE"/>
    <w:rsid w:val="00155F13"/>
    <w:rsid w:val="0015603A"/>
    <w:rsid w:val="0015627F"/>
    <w:rsid w:val="00156AFD"/>
    <w:rsid w:val="00156E32"/>
    <w:rsid w:val="0015711A"/>
    <w:rsid w:val="00157679"/>
    <w:rsid w:val="00157A00"/>
    <w:rsid w:val="00157A5B"/>
    <w:rsid w:val="00157C4A"/>
    <w:rsid w:val="001600A6"/>
    <w:rsid w:val="00160817"/>
    <w:rsid w:val="00160E3A"/>
    <w:rsid w:val="001614B2"/>
    <w:rsid w:val="00161C70"/>
    <w:rsid w:val="00161EEA"/>
    <w:rsid w:val="00161F90"/>
    <w:rsid w:val="001625BC"/>
    <w:rsid w:val="00162E99"/>
    <w:rsid w:val="001636E8"/>
    <w:rsid w:val="00163D83"/>
    <w:rsid w:val="00163E73"/>
    <w:rsid w:val="00164825"/>
    <w:rsid w:val="00164A2B"/>
    <w:rsid w:val="00164BBA"/>
    <w:rsid w:val="00164C65"/>
    <w:rsid w:val="00164E47"/>
    <w:rsid w:val="00165023"/>
    <w:rsid w:val="0016510D"/>
    <w:rsid w:val="0016536F"/>
    <w:rsid w:val="00165956"/>
    <w:rsid w:val="00165963"/>
    <w:rsid w:val="001662AE"/>
    <w:rsid w:val="0016660A"/>
    <w:rsid w:val="0016687F"/>
    <w:rsid w:val="00166BF6"/>
    <w:rsid w:val="001671ED"/>
    <w:rsid w:val="00167667"/>
    <w:rsid w:val="00167C68"/>
    <w:rsid w:val="00167C87"/>
    <w:rsid w:val="00167E45"/>
    <w:rsid w:val="00167E61"/>
    <w:rsid w:val="001691D8"/>
    <w:rsid w:val="00170BC2"/>
    <w:rsid w:val="0017125C"/>
    <w:rsid w:val="00171482"/>
    <w:rsid w:val="00171677"/>
    <w:rsid w:val="00171B3F"/>
    <w:rsid w:val="00171D8F"/>
    <w:rsid w:val="00172066"/>
    <w:rsid w:val="001726F0"/>
    <w:rsid w:val="001727B7"/>
    <w:rsid w:val="00172B15"/>
    <w:rsid w:val="00172FC2"/>
    <w:rsid w:val="0017355B"/>
    <w:rsid w:val="00173713"/>
    <w:rsid w:val="001744FC"/>
    <w:rsid w:val="00174754"/>
    <w:rsid w:val="0017525F"/>
    <w:rsid w:val="0017532F"/>
    <w:rsid w:val="001753A2"/>
    <w:rsid w:val="0017540D"/>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5B"/>
    <w:rsid w:val="00183A87"/>
    <w:rsid w:val="00183D03"/>
    <w:rsid w:val="001841BA"/>
    <w:rsid w:val="001842B7"/>
    <w:rsid w:val="00184AE7"/>
    <w:rsid w:val="00184CEF"/>
    <w:rsid w:val="0018522F"/>
    <w:rsid w:val="001855E2"/>
    <w:rsid w:val="0018560C"/>
    <w:rsid w:val="00185CFF"/>
    <w:rsid w:val="001860AE"/>
    <w:rsid w:val="00186504"/>
    <w:rsid w:val="00187E1D"/>
    <w:rsid w:val="00190B2A"/>
    <w:rsid w:val="00192609"/>
    <w:rsid w:val="00192BD5"/>
    <w:rsid w:val="00192DD0"/>
    <w:rsid w:val="00192F53"/>
    <w:rsid w:val="001934B1"/>
    <w:rsid w:val="001936DE"/>
    <w:rsid w:val="0019436E"/>
    <w:rsid w:val="0019467C"/>
    <w:rsid w:val="0019509E"/>
    <w:rsid w:val="001955BC"/>
    <w:rsid w:val="001957A7"/>
    <w:rsid w:val="0019581E"/>
    <w:rsid w:val="00195BA5"/>
    <w:rsid w:val="00195D2F"/>
    <w:rsid w:val="00195E24"/>
    <w:rsid w:val="0019705A"/>
    <w:rsid w:val="00197736"/>
    <w:rsid w:val="001978A0"/>
    <w:rsid w:val="001A0809"/>
    <w:rsid w:val="001A08B4"/>
    <w:rsid w:val="001A1B8F"/>
    <w:rsid w:val="001A1C95"/>
    <w:rsid w:val="001A268E"/>
    <w:rsid w:val="001A2D3A"/>
    <w:rsid w:val="001A2EF7"/>
    <w:rsid w:val="001A3059"/>
    <w:rsid w:val="001A3664"/>
    <w:rsid w:val="001A3A10"/>
    <w:rsid w:val="001A3A39"/>
    <w:rsid w:val="001A3C6E"/>
    <w:rsid w:val="001A3CC4"/>
    <w:rsid w:val="001A3F68"/>
    <w:rsid w:val="001A42BA"/>
    <w:rsid w:val="001A4902"/>
    <w:rsid w:val="001A4965"/>
    <w:rsid w:val="001A4C4A"/>
    <w:rsid w:val="001A4FE0"/>
    <w:rsid w:val="001A5AB9"/>
    <w:rsid w:val="001A5E3D"/>
    <w:rsid w:val="001A61DD"/>
    <w:rsid w:val="001A7045"/>
    <w:rsid w:val="001A7495"/>
    <w:rsid w:val="001A7751"/>
    <w:rsid w:val="001A7887"/>
    <w:rsid w:val="001A7A88"/>
    <w:rsid w:val="001A7AFE"/>
    <w:rsid w:val="001B0834"/>
    <w:rsid w:val="001B0ACE"/>
    <w:rsid w:val="001B194D"/>
    <w:rsid w:val="001B197C"/>
    <w:rsid w:val="001B1CEC"/>
    <w:rsid w:val="001B1E7B"/>
    <w:rsid w:val="001B235D"/>
    <w:rsid w:val="001B299A"/>
    <w:rsid w:val="001B33EE"/>
    <w:rsid w:val="001B3480"/>
    <w:rsid w:val="001B3FF6"/>
    <w:rsid w:val="001B46BC"/>
    <w:rsid w:val="001B4908"/>
    <w:rsid w:val="001B4C7A"/>
    <w:rsid w:val="001B4CB5"/>
    <w:rsid w:val="001B530B"/>
    <w:rsid w:val="001B5690"/>
    <w:rsid w:val="001B5B84"/>
    <w:rsid w:val="001B600A"/>
    <w:rsid w:val="001B6043"/>
    <w:rsid w:val="001B7016"/>
    <w:rsid w:val="001B7EF4"/>
    <w:rsid w:val="001C0601"/>
    <w:rsid w:val="001C097C"/>
    <w:rsid w:val="001C09DD"/>
    <w:rsid w:val="001C0CC2"/>
    <w:rsid w:val="001C0D0B"/>
    <w:rsid w:val="001C0FAB"/>
    <w:rsid w:val="001C1581"/>
    <w:rsid w:val="001C166A"/>
    <w:rsid w:val="001C17F6"/>
    <w:rsid w:val="001C197B"/>
    <w:rsid w:val="001C1B9D"/>
    <w:rsid w:val="001C1D05"/>
    <w:rsid w:val="001C1D9D"/>
    <w:rsid w:val="001C1F23"/>
    <w:rsid w:val="001C2817"/>
    <w:rsid w:val="001C2D44"/>
    <w:rsid w:val="001C2E59"/>
    <w:rsid w:val="001C33DE"/>
    <w:rsid w:val="001C3B17"/>
    <w:rsid w:val="001C3EFA"/>
    <w:rsid w:val="001C45D5"/>
    <w:rsid w:val="001C4686"/>
    <w:rsid w:val="001C5269"/>
    <w:rsid w:val="001C59F8"/>
    <w:rsid w:val="001C62AF"/>
    <w:rsid w:val="001C6C75"/>
    <w:rsid w:val="001C72FC"/>
    <w:rsid w:val="001C7F80"/>
    <w:rsid w:val="001D049C"/>
    <w:rsid w:val="001D0564"/>
    <w:rsid w:val="001D09EE"/>
    <w:rsid w:val="001D13BE"/>
    <w:rsid w:val="001D152E"/>
    <w:rsid w:val="001D1658"/>
    <w:rsid w:val="001D18E8"/>
    <w:rsid w:val="001D1A9F"/>
    <w:rsid w:val="001D1C61"/>
    <w:rsid w:val="001D1CFE"/>
    <w:rsid w:val="001D1DBC"/>
    <w:rsid w:val="001D1E91"/>
    <w:rsid w:val="001D2069"/>
    <w:rsid w:val="001D271C"/>
    <w:rsid w:val="001D2966"/>
    <w:rsid w:val="001D2BCE"/>
    <w:rsid w:val="001D2F0F"/>
    <w:rsid w:val="001D3112"/>
    <w:rsid w:val="001D3144"/>
    <w:rsid w:val="001D3162"/>
    <w:rsid w:val="001D3424"/>
    <w:rsid w:val="001D38CC"/>
    <w:rsid w:val="001D3ACB"/>
    <w:rsid w:val="001D3B07"/>
    <w:rsid w:val="001D3B2C"/>
    <w:rsid w:val="001D4A04"/>
    <w:rsid w:val="001D4E66"/>
    <w:rsid w:val="001D515A"/>
    <w:rsid w:val="001D5517"/>
    <w:rsid w:val="001D6037"/>
    <w:rsid w:val="001D67D9"/>
    <w:rsid w:val="001D6D60"/>
    <w:rsid w:val="001D6E55"/>
    <w:rsid w:val="001D7447"/>
    <w:rsid w:val="001D7517"/>
    <w:rsid w:val="001D7FE6"/>
    <w:rsid w:val="001E0FA8"/>
    <w:rsid w:val="001E16D3"/>
    <w:rsid w:val="001E1A15"/>
    <w:rsid w:val="001E2138"/>
    <w:rsid w:val="001E28A5"/>
    <w:rsid w:val="001E313D"/>
    <w:rsid w:val="001E3C0B"/>
    <w:rsid w:val="001E3D79"/>
    <w:rsid w:val="001E3FDA"/>
    <w:rsid w:val="001E447F"/>
    <w:rsid w:val="001E45E9"/>
    <w:rsid w:val="001E4A92"/>
    <w:rsid w:val="001E4EBA"/>
    <w:rsid w:val="001E5BAB"/>
    <w:rsid w:val="001E5C6E"/>
    <w:rsid w:val="001E5D16"/>
    <w:rsid w:val="001E6683"/>
    <w:rsid w:val="001E67A0"/>
    <w:rsid w:val="001E6E60"/>
    <w:rsid w:val="001E6F0C"/>
    <w:rsid w:val="001E7715"/>
    <w:rsid w:val="001F074C"/>
    <w:rsid w:val="001F0BB1"/>
    <w:rsid w:val="001F0BD9"/>
    <w:rsid w:val="001F1A2C"/>
    <w:rsid w:val="001F1B0A"/>
    <w:rsid w:val="001F1BBF"/>
    <w:rsid w:val="001F1C60"/>
    <w:rsid w:val="001F266C"/>
    <w:rsid w:val="001F2729"/>
    <w:rsid w:val="001F2E6C"/>
    <w:rsid w:val="001F325B"/>
    <w:rsid w:val="001F3560"/>
    <w:rsid w:val="001F365C"/>
    <w:rsid w:val="001F3B05"/>
    <w:rsid w:val="001F4048"/>
    <w:rsid w:val="001F53BC"/>
    <w:rsid w:val="001F6034"/>
    <w:rsid w:val="001F6942"/>
    <w:rsid w:val="001F696D"/>
    <w:rsid w:val="001F6B56"/>
    <w:rsid w:val="001F6CED"/>
    <w:rsid w:val="001F7573"/>
    <w:rsid w:val="001F7A75"/>
    <w:rsid w:val="001F7C67"/>
    <w:rsid w:val="002000F6"/>
    <w:rsid w:val="00200326"/>
    <w:rsid w:val="0020051A"/>
    <w:rsid w:val="002005F7"/>
    <w:rsid w:val="00200EC4"/>
    <w:rsid w:val="002012EA"/>
    <w:rsid w:val="00201BD9"/>
    <w:rsid w:val="00201CAE"/>
    <w:rsid w:val="0020210B"/>
    <w:rsid w:val="00202249"/>
    <w:rsid w:val="002023F9"/>
    <w:rsid w:val="002024BB"/>
    <w:rsid w:val="00202DB4"/>
    <w:rsid w:val="00202DC9"/>
    <w:rsid w:val="00202E55"/>
    <w:rsid w:val="00203023"/>
    <w:rsid w:val="00203878"/>
    <w:rsid w:val="00203A52"/>
    <w:rsid w:val="002044C7"/>
    <w:rsid w:val="00204507"/>
    <w:rsid w:val="002048BC"/>
    <w:rsid w:val="00204972"/>
    <w:rsid w:val="002049DB"/>
    <w:rsid w:val="002053B3"/>
    <w:rsid w:val="002062ED"/>
    <w:rsid w:val="00206AC6"/>
    <w:rsid w:val="00206B19"/>
    <w:rsid w:val="0020769A"/>
    <w:rsid w:val="00207D3F"/>
    <w:rsid w:val="00207EDE"/>
    <w:rsid w:val="00210360"/>
    <w:rsid w:val="00210500"/>
    <w:rsid w:val="002106F3"/>
    <w:rsid w:val="00211035"/>
    <w:rsid w:val="00211577"/>
    <w:rsid w:val="002119A5"/>
    <w:rsid w:val="00211ED2"/>
    <w:rsid w:val="00211F1E"/>
    <w:rsid w:val="00212485"/>
    <w:rsid w:val="00212AF6"/>
    <w:rsid w:val="00212C8D"/>
    <w:rsid w:val="00212EDC"/>
    <w:rsid w:val="00213C06"/>
    <w:rsid w:val="0021441E"/>
    <w:rsid w:val="0021477C"/>
    <w:rsid w:val="00215085"/>
    <w:rsid w:val="0021540A"/>
    <w:rsid w:val="0021540B"/>
    <w:rsid w:val="002156B1"/>
    <w:rsid w:val="002156FB"/>
    <w:rsid w:val="002166BA"/>
    <w:rsid w:val="002178BA"/>
    <w:rsid w:val="002178FD"/>
    <w:rsid w:val="00217A9D"/>
    <w:rsid w:val="00217FC8"/>
    <w:rsid w:val="00220577"/>
    <w:rsid w:val="00221387"/>
    <w:rsid w:val="00221835"/>
    <w:rsid w:val="00221939"/>
    <w:rsid w:val="00221DD8"/>
    <w:rsid w:val="00221EC5"/>
    <w:rsid w:val="0022204B"/>
    <w:rsid w:val="002220B9"/>
    <w:rsid w:val="00222373"/>
    <w:rsid w:val="0022292E"/>
    <w:rsid w:val="00222FC4"/>
    <w:rsid w:val="0022304C"/>
    <w:rsid w:val="0022342A"/>
    <w:rsid w:val="002235D7"/>
    <w:rsid w:val="002236E2"/>
    <w:rsid w:val="00223D81"/>
    <w:rsid w:val="00223EAB"/>
    <w:rsid w:val="002249C5"/>
    <w:rsid w:val="00224F78"/>
    <w:rsid w:val="00224FDB"/>
    <w:rsid w:val="00225575"/>
    <w:rsid w:val="00225E0F"/>
    <w:rsid w:val="0022654F"/>
    <w:rsid w:val="00226FE3"/>
    <w:rsid w:val="002272D1"/>
    <w:rsid w:val="00227629"/>
    <w:rsid w:val="002307D6"/>
    <w:rsid w:val="002308EB"/>
    <w:rsid w:val="00230B33"/>
    <w:rsid w:val="00232156"/>
    <w:rsid w:val="002323CF"/>
    <w:rsid w:val="002329B9"/>
    <w:rsid w:val="00232BB0"/>
    <w:rsid w:val="00232F77"/>
    <w:rsid w:val="0023318E"/>
    <w:rsid w:val="002335F9"/>
    <w:rsid w:val="0023364E"/>
    <w:rsid w:val="0023488A"/>
    <w:rsid w:val="00234E44"/>
    <w:rsid w:val="00235263"/>
    <w:rsid w:val="0023573B"/>
    <w:rsid w:val="00235E0F"/>
    <w:rsid w:val="00235F10"/>
    <w:rsid w:val="00236596"/>
    <w:rsid w:val="00236764"/>
    <w:rsid w:val="00236D28"/>
    <w:rsid w:val="00236D61"/>
    <w:rsid w:val="0023738A"/>
    <w:rsid w:val="00237409"/>
    <w:rsid w:val="00237525"/>
    <w:rsid w:val="00237649"/>
    <w:rsid w:val="00237CA6"/>
    <w:rsid w:val="002403F5"/>
    <w:rsid w:val="00240824"/>
    <w:rsid w:val="00240948"/>
    <w:rsid w:val="00241229"/>
    <w:rsid w:val="00241306"/>
    <w:rsid w:val="0024174C"/>
    <w:rsid w:val="00241926"/>
    <w:rsid w:val="00242038"/>
    <w:rsid w:val="00242839"/>
    <w:rsid w:val="0024318F"/>
    <w:rsid w:val="002432F6"/>
    <w:rsid w:val="00243320"/>
    <w:rsid w:val="002434CC"/>
    <w:rsid w:val="00243519"/>
    <w:rsid w:val="002435E5"/>
    <w:rsid w:val="00243B95"/>
    <w:rsid w:val="00244222"/>
    <w:rsid w:val="002444AA"/>
    <w:rsid w:val="00244881"/>
    <w:rsid w:val="00244A4C"/>
    <w:rsid w:val="00244FC8"/>
    <w:rsid w:val="00245629"/>
    <w:rsid w:val="002465B2"/>
    <w:rsid w:val="00246CAA"/>
    <w:rsid w:val="002473CC"/>
    <w:rsid w:val="002477E8"/>
    <w:rsid w:val="0025046C"/>
    <w:rsid w:val="00250969"/>
    <w:rsid w:val="00250A4E"/>
    <w:rsid w:val="00250B06"/>
    <w:rsid w:val="002510D4"/>
    <w:rsid w:val="00251782"/>
    <w:rsid w:val="0025241E"/>
    <w:rsid w:val="0025251F"/>
    <w:rsid w:val="0025267D"/>
    <w:rsid w:val="00252E63"/>
    <w:rsid w:val="0025347A"/>
    <w:rsid w:val="00253569"/>
    <w:rsid w:val="002536F8"/>
    <w:rsid w:val="00254BA4"/>
    <w:rsid w:val="00254DF6"/>
    <w:rsid w:val="002553FE"/>
    <w:rsid w:val="0025551D"/>
    <w:rsid w:val="002556A2"/>
    <w:rsid w:val="00255CD0"/>
    <w:rsid w:val="00255E0B"/>
    <w:rsid w:val="00255E38"/>
    <w:rsid w:val="00256116"/>
    <w:rsid w:val="0025615E"/>
    <w:rsid w:val="00256384"/>
    <w:rsid w:val="00256640"/>
    <w:rsid w:val="00256EEB"/>
    <w:rsid w:val="002576D4"/>
    <w:rsid w:val="00257994"/>
    <w:rsid w:val="00257BDF"/>
    <w:rsid w:val="00257DE0"/>
    <w:rsid w:val="002609EC"/>
    <w:rsid w:val="00260CAF"/>
    <w:rsid w:val="00260ED3"/>
    <w:rsid w:val="002610D5"/>
    <w:rsid w:val="00261227"/>
    <w:rsid w:val="00261237"/>
    <w:rsid w:val="002612A4"/>
    <w:rsid w:val="002618B0"/>
    <w:rsid w:val="00261901"/>
    <w:rsid w:val="00261BB5"/>
    <w:rsid w:val="00261C19"/>
    <w:rsid w:val="00261C25"/>
    <w:rsid w:val="00262114"/>
    <w:rsid w:val="002625FB"/>
    <w:rsid w:val="00262727"/>
    <w:rsid w:val="00262803"/>
    <w:rsid w:val="00262BE6"/>
    <w:rsid w:val="00262E60"/>
    <w:rsid w:val="002631AF"/>
    <w:rsid w:val="002633DA"/>
    <w:rsid w:val="00263DA5"/>
    <w:rsid w:val="00263DFE"/>
    <w:rsid w:val="00264164"/>
    <w:rsid w:val="00264609"/>
    <w:rsid w:val="0026547B"/>
    <w:rsid w:val="002655AE"/>
    <w:rsid w:val="00265978"/>
    <w:rsid w:val="00265A93"/>
    <w:rsid w:val="002660C6"/>
    <w:rsid w:val="00266C50"/>
    <w:rsid w:val="00267BFE"/>
    <w:rsid w:val="00267D1A"/>
    <w:rsid w:val="002709B3"/>
    <w:rsid w:val="002715BD"/>
    <w:rsid w:val="0027188A"/>
    <w:rsid w:val="002718AD"/>
    <w:rsid w:val="0027206F"/>
    <w:rsid w:val="00272372"/>
    <w:rsid w:val="00272875"/>
    <w:rsid w:val="0027291C"/>
    <w:rsid w:val="002736CD"/>
    <w:rsid w:val="00273968"/>
    <w:rsid w:val="00273AED"/>
    <w:rsid w:val="0027403D"/>
    <w:rsid w:val="00274F6C"/>
    <w:rsid w:val="002753B2"/>
    <w:rsid w:val="00275F3F"/>
    <w:rsid w:val="002760DB"/>
    <w:rsid w:val="002764F3"/>
    <w:rsid w:val="0027653E"/>
    <w:rsid w:val="00276698"/>
    <w:rsid w:val="00276A32"/>
    <w:rsid w:val="00276BD1"/>
    <w:rsid w:val="00277B98"/>
    <w:rsid w:val="00277CA1"/>
    <w:rsid w:val="00277EF7"/>
    <w:rsid w:val="002801DC"/>
    <w:rsid w:val="00280218"/>
    <w:rsid w:val="00280415"/>
    <w:rsid w:val="002808D4"/>
    <w:rsid w:val="00280C00"/>
    <w:rsid w:val="00280E22"/>
    <w:rsid w:val="0028114F"/>
    <w:rsid w:val="002816C8"/>
    <w:rsid w:val="00281CC5"/>
    <w:rsid w:val="00282124"/>
    <w:rsid w:val="00282208"/>
    <w:rsid w:val="00282630"/>
    <w:rsid w:val="00282807"/>
    <w:rsid w:val="00282EF1"/>
    <w:rsid w:val="00282F50"/>
    <w:rsid w:val="00283185"/>
    <w:rsid w:val="002831B9"/>
    <w:rsid w:val="002831CC"/>
    <w:rsid w:val="002837E1"/>
    <w:rsid w:val="00284F8A"/>
    <w:rsid w:val="00285418"/>
    <w:rsid w:val="002854A7"/>
    <w:rsid w:val="002861E3"/>
    <w:rsid w:val="002862EA"/>
    <w:rsid w:val="00286A47"/>
    <w:rsid w:val="00287480"/>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4BE"/>
    <w:rsid w:val="002935B2"/>
    <w:rsid w:val="00294152"/>
    <w:rsid w:val="002941C6"/>
    <w:rsid w:val="00294697"/>
    <w:rsid w:val="00294794"/>
    <w:rsid w:val="002947BE"/>
    <w:rsid w:val="0029484E"/>
    <w:rsid w:val="00295A99"/>
    <w:rsid w:val="00295FA0"/>
    <w:rsid w:val="00296E53"/>
    <w:rsid w:val="0029762D"/>
    <w:rsid w:val="002A064F"/>
    <w:rsid w:val="002A0C88"/>
    <w:rsid w:val="002A0CB5"/>
    <w:rsid w:val="002A0E5C"/>
    <w:rsid w:val="002A1326"/>
    <w:rsid w:val="002A135A"/>
    <w:rsid w:val="002A1517"/>
    <w:rsid w:val="002A1729"/>
    <w:rsid w:val="002A1828"/>
    <w:rsid w:val="002A211F"/>
    <w:rsid w:val="002A2376"/>
    <w:rsid w:val="002A23F3"/>
    <w:rsid w:val="002A2511"/>
    <w:rsid w:val="002A277A"/>
    <w:rsid w:val="002A2970"/>
    <w:rsid w:val="002A2A83"/>
    <w:rsid w:val="002A2B0F"/>
    <w:rsid w:val="002A2B13"/>
    <w:rsid w:val="002A2F1D"/>
    <w:rsid w:val="002A32DB"/>
    <w:rsid w:val="002A338B"/>
    <w:rsid w:val="002A37C3"/>
    <w:rsid w:val="002A4209"/>
    <w:rsid w:val="002A44CA"/>
    <w:rsid w:val="002A4A23"/>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9"/>
    <w:rsid w:val="002B28BC"/>
    <w:rsid w:val="002B38E9"/>
    <w:rsid w:val="002B39E0"/>
    <w:rsid w:val="002B3D1B"/>
    <w:rsid w:val="002B460E"/>
    <w:rsid w:val="002B4BA7"/>
    <w:rsid w:val="002B4C26"/>
    <w:rsid w:val="002B512A"/>
    <w:rsid w:val="002B5748"/>
    <w:rsid w:val="002B576C"/>
    <w:rsid w:val="002B5973"/>
    <w:rsid w:val="002B5CD9"/>
    <w:rsid w:val="002B6A77"/>
    <w:rsid w:val="002B778E"/>
    <w:rsid w:val="002B780E"/>
    <w:rsid w:val="002C0280"/>
    <w:rsid w:val="002C0D1B"/>
    <w:rsid w:val="002C0F0B"/>
    <w:rsid w:val="002C1032"/>
    <w:rsid w:val="002C103B"/>
    <w:rsid w:val="002C13B3"/>
    <w:rsid w:val="002C183B"/>
    <w:rsid w:val="002C2164"/>
    <w:rsid w:val="002C219D"/>
    <w:rsid w:val="002C21A9"/>
    <w:rsid w:val="002C2F10"/>
    <w:rsid w:val="002C2F26"/>
    <w:rsid w:val="002C3101"/>
    <w:rsid w:val="002C3222"/>
    <w:rsid w:val="002C3BD0"/>
    <w:rsid w:val="002C3C34"/>
    <w:rsid w:val="002C3F9A"/>
    <w:rsid w:val="002C4123"/>
    <w:rsid w:val="002C4B45"/>
    <w:rsid w:val="002C5175"/>
    <w:rsid w:val="002C5307"/>
    <w:rsid w:val="002C542D"/>
    <w:rsid w:val="002C562E"/>
    <w:rsid w:val="002C5B0F"/>
    <w:rsid w:val="002C5DE4"/>
    <w:rsid w:val="002C663C"/>
    <w:rsid w:val="002C6A98"/>
    <w:rsid w:val="002C7033"/>
    <w:rsid w:val="002C71CD"/>
    <w:rsid w:val="002C737A"/>
    <w:rsid w:val="002C7640"/>
    <w:rsid w:val="002C7BE4"/>
    <w:rsid w:val="002C7BF2"/>
    <w:rsid w:val="002D01BC"/>
    <w:rsid w:val="002D1042"/>
    <w:rsid w:val="002D1488"/>
    <w:rsid w:val="002D14DB"/>
    <w:rsid w:val="002D19F9"/>
    <w:rsid w:val="002D2046"/>
    <w:rsid w:val="002D24A4"/>
    <w:rsid w:val="002D2A9A"/>
    <w:rsid w:val="002D2AD7"/>
    <w:rsid w:val="002D2B5F"/>
    <w:rsid w:val="002D300B"/>
    <w:rsid w:val="002D3099"/>
    <w:rsid w:val="002D3A59"/>
    <w:rsid w:val="002D4320"/>
    <w:rsid w:val="002D4B11"/>
    <w:rsid w:val="002D5077"/>
    <w:rsid w:val="002D5552"/>
    <w:rsid w:val="002D58E9"/>
    <w:rsid w:val="002D5C0D"/>
    <w:rsid w:val="002D6319"/>
    <w:rsid w:val="002D6532"/>
    <w:rsid w:val="002D6951"/>
    <w:rsid w:val="002D6CFD"/>
    <w:rsid w:val="002D70D6"/>
    <w:rsid w:val="002D79F8"/>
    <w:rsid w:val="002D7C30"/>
    <w:rsid w:val="002E01AA"/>
    <w:rsid w:val="002E02DA"/>
    <w:rsid w:val="002E150C"/>
    <w:rsid w:val="002E1671"/>
    <w:rsid w:val="002E178B"/>
    <w:rsid w:val="002E1942"/>
    <w:rsid w:val="002E1AEE"/>
    <w:rsid w:val="002E1E54"/>
    <w:rsid w:val="002E2003"/>
    <w:rsid w:val="002E2062"/>
    <w:rsid w:val="002E2325"/>
    <w:rsid w:val="002E2457"/>
    <w:rsid w:val="002E2885"/>
    <w:rsid w:val="002E2ABD"/>
    <w:rsid w:val="002E3CAD"/>
    <w:rsid w:val="002E40C5"/>
    <w:rsid w:val="002E412A"/>
    <w:rsid w:val="002E4784"/>
    <w:rsid w:val="002E4A12"/>
    <w:rsid w:val="002E4A36"/>
    <w:rsid w:val="002E4C6F"/>
    <w:rsid w:val="002E5E9E"/>
    <w:rsid w:val="002E5FB6"/>
    <w:rsid w:val="002E61BE"/>
    <w:rsid w:val="002E6354"/>
    <w:rsid w:val="002E6563"/>
    <w:rsid w:val="002E6680"/>
    <w:rsid w:val="002E6BFA"/>
    <w:rsid w:val="002E6C1C"/>
    <w:rsid w:val="002E76D3"/>
    <w:rsid w:val="002E79B0"/>
    <w:rsid w:val="002E7C79"/>
    <w:rsid w:val="002F02B9"/>
    <w:rsid w:val="002F0559"/>
    <w:rsid w:val="002F0590"/>
    <w:rsid w:val="002F05B4"/>
    <w:rsid w:val="002F0DD4"/>
    <w:rsid w:val="002F1732"/>
    <w:rsid w:val="002F1A4A"/>
    <w:rsid w:val="002F2B45"/>
    <w:rsid w:val="002F3352"/>
    <w:rsid w:val="002F3AE3"/>
    <w:rsid w:val="002F3DE4"/>
    <w:rsid w:val="002F4349"/>
    <w:rsid w:val="002F4D35"/>
    <w:rsid w:val="002F565E"/>
    <w:rsid w:val="002F641A"/>
    <w:rsid w:val="002F660A"/>
    <w:rsid w:val="002F699D"/>
    <w:rsid w:val="002F6B3F"/>
    <w:rsid w:val="002F7AA6"/>
    <w:rsid w:val="002F7E41"/>
    <w:rsid w:val="002F7FB4"/>
    <w:rsid w:val="00300A07"/>
    <w:rsid w:val="00300E6F"/>
    <w:rsid w:val="00300F75"/>
    <w:rsid w:val="0030116B"/>
    <w:rsid w:val="0030225E"/>
    <w:rsid w:val="003025FF"/>
    <w:rsid w:val="0030341A"/>
    <w:rsid w:val="00303BF9"/>
    <w:rsid w:val="00303FF9"/>
    <w:rsid w:val="00304042"/>
    <w:rsid w:val="00304421"/>
    <w:rsid w:val="00304B30"/>
    <w:rsid w:val="003055C5"/>
    <w:rsid w:val="003061CD"/>
    <w:rsid w:val="0030660D"/>
    <w:rsid w:val="00306984"/>
    <w:rsid w:val="0030701F"/>
    <w:rsid w:val="00307198"/>
    <w:rsid w:val="003072A1"/>
    <w:rsid w:val="00307420"/>
    <w:rsid w:val="0030780D"/>
    <w:rsid w:val="003078A8"/>
    <w:rsid w:val="00308895"/>
    <w:rsid w:val="003101E0"/>
    <w:rsid w:val="00310355"/>
    <w:rsid w:val="00310426"/>
    <w:rsid w:val="00310CCE"/>
    <w:rsid w:val="0031122D"/>
    <w:rsid w:val="00311B80"/>
    <w:rsid w:val="00311CB3"/>
    <w:rsid w:val="003130F6"/>
    <w:rsid w:val="00313272"/>
    <w:rsid w:val="0031329F"/>
    <w:rsid w:val="0031355C"/>
    <w:rsid w:val="0031356C"/>
    <w:rsid w:val="003143C0"/>
    <w:rsid w:val="00314474"/>
    <w:rsid w:val="00314E5E"/>
    <w:rsid w:val="003155AE"/>
    <w:rsid w:val="00315B6C"/>
    <w:rsid w:val="00315DD6"/>
    <w:rsid w:val="00315F51"/>
    <w:rsid w:val="0031648E"/>
    <w:rsid w:val="00316651"/>
    <w:rsid w:val="00316C21"/>
    <w:rsid w:val="00316C9D"/>
    <w:rsid w:val="00317502"/>
    <w:rsid w:val="00317779"/>
    <w:rsid w:val="00317D5F"/>
    <w:rsid w:val="00317E88"/>
    <w:rsid w:val="00317EED"/>
    <w:rsid w:val="00320325"/>
    <w:rsid w:val="0032045F"/>
    <w:rsid w:val="00320469"/>
    <w:rsid w:val="003206B9"/>
    <w:rsid w:val="0032074C"/>
    <w:rsid w:val="00321853"/>
    <w:rsid w:val="003219B6"/>
    <w:rsid w:val="0032291A"/>
    <w:rsid w:val="00322A46"/>
    <w:rsid w:val="00323258"/>
    <w:rsid w:val="00323F7B"/>
    <w:rsid w:val="0032400D"/>
    <w:rsid w:val="00324463"/>
    <w:rsid w:val="00324905"/>
    <w:rsid w:val="003249E2"/>
    <w:rsid w:val="00324EBE"/>
    <w:rsid w:val="00325081"/>
    <w:rsid w:val="00325A68"/>
    <w:rsid w:val="003273E2"/>
    <w:rsid w:val="00327466"/>
    <w:rsid w:val="003276A6"/>
    <w:rsid w:val="00327A97"/>
    <w:rsid w:val="0033025D"/>
    <w:rsid w:val="00330A9F"/>
    <w:rsid w:val="00330B80"/>
    <w:rsid w:val="003313FD"/>
    <w:rsid w:val="003317AD"/>
    <w:rsid w:val="00332107"/>
    <w:rsid w:val="003323A4"/>
    <w:rsid w:val="00332449"/>
    <w:rsid w:val="00332E11"/>
    <w:rsid w:val="00332EBD"/>
    <w:rsid w:val="0033312D"/>
    <w:rsid w:val="003331CD"/>
    <w:rsid w:val="00333229"/>
    <w:rsid w:val="00333386"/>
    <w:rsid w:val="00333E4B"/>
    <w:rsid w:val="00334401"/>
    <w:rsid w:val="0033489A"/>
    <w:rsid w:val="00334DC5"/>
    <w:rsid w:val="00334FED"/>
    <w:rsid w:val="00335B28"/>
    <w:rsid w:val="00336096"/>
    <w:rsid w:val="003373AA"/>
    <w:rsid w:val="003373FB"/>
    <w:rsid w:val="003374FE"/>
    <w:rsid w:val="00337799"/>
    <w:rsid w:val="0033799E"/>
    <w:rsid w:val="003401B8"/>
    <w:rsid w:val="00340529"/>
    <w:rsid w:val="003407E5"/>
    <w:rsid w:val="003408D9"/>
    <w:rsid w:val="00340F3F"/>
    <w:rsid w:val="00341A55"/>
    <w:rsid w:val="00342012"/>
    <w:rsid w:val="00342369"/>
    <w:rsid w:val="003428D5"/>
    <w:rsid w:val="00342BB5"/>
    <w:rsid w:val="00342E1A"/>
    <w:rsid w:val="00342FE7"/>
    <w:rsid w:val="003441C0"/>
    <w:rsid w:val="00344279"/>
    <w:rsid w:val="00344491"/>
    <w:rsid w:val="003445B1"/>
    <w:rsid w:val="003445BA"/>
    <w:rsid w:val="00345545"/>
    <w:rsid w:val="00345E40"/>
    <w:rsid w:val="00345FDF"/>
    <w:rsid w:val="0034686E"/>
    <w:rsid w:val="003476D3"/>
    <w:rsid w:val="00347758"/>
    <w:rsid w:val="00347BE1"/>
    <w:rsid w:val="00350036"/>
    <w:rsid w:val="00350189"/>
    <w:rsid w:val="00350AD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06E"/>
    <w:rsid w:val="003554BE"/>
    <w:rsid w:val="00355E1A"/>
    <w:rsid w:val="00355F16"/>
    <w:rsid w:val="0035606C"/>
    <w:rsid w:val="00356A6D"/>
    <w:rsid w:val="00356B84"/>
    <w:rsid w:val="00357637"/>
    <w:rsid w:val="00357A14"/>
    <w:rsid w:val="00357AF9"/>
    <w:rsid w:val="00357D03"/>
    <w:rsid w:val="003602E0"/>
    <w:rsid w:val="00360C73"/>
    <w:rsid w:val="003612AC"/>
    <w:rsid w:val="00361614"/>
    <w:rsid w:val="00361CFE"/>
    <w:rsid w:val="003622F6"/>
    <w:rsid w:val="00362E78"/>
    <w:rsid w:val="00362E93"/>
    <w:rsid w:val="00363775"/>
    <w:rsid w:val="003638F5"/>
    <w:rsid w:val="00363931"/>
    <w:rsid w:val="00363C8E"/>
    <w:rsid w:val="00363D72"/>
    <w:rsid w:val="003645FA"/>
    <w:rsid w:val="00366224"/>
    <w:rsid w:val="0036638D"/>
    <w:rsid w:val="0036696A"/>
    <w:rsid w:val="00366F28"/>
    <w:rsid w:val="00367024"/>
    <w:rsid w:val="00367FBD"/>
    <w:rsid w:val="003701D3"/>
    <w:rsid w:val="003706FC"/>
    <w:rsid w:val="003708F3"/>
    <w:rsid w:val="00370ADC"/>
    <w:rsid w:val="00370B42"/>
    <w:rsid w:val="00370B6A"/>
    <w:rsid w:val="00370BCD"/>
    <w:rsid w:val="00370D31"/>
    <w:rsid w:val="00370F6F"/>
    <w:rsid w:val="00370FD4"/>
    <w:rsid w:val="0037191D"/>
    <w:rsid w:val="003730DF"/>
    <w:rsid w:val="003732EE"/>
    <w:rsid w:val="00373D82"/>
    <w:rsid w:val="00373FDD"/>
    <w:rsid w:val="003746B5"/>
    <w:rsid w:val="003746C5"/>
    <w:rsid w:val="00374992"/>
    <w:rsid w:val="00374B0C"/>
    <w:rsid w:val="00374F2D"/>
    <w:rsid w:val="00374F4D"/>
    <w:rsid w:val="00375622"/>
    <w:rsid w:val="00376441"/>
    <w:rsid w:val="003770F7"/>
    <w:rsid w:val="00377580"/>
    <w:rsid w:val="003778B0"/>
    <w:rsid w:val="00377E7C"/>
    <w:rsid w:val="0038023A"/>
    <w:rsid w:val="0038025D"/>
    <w:rsid w:val="003802C5"/>
    <w:rsid w:val="00380EE7"/>
    <w:rsid w:val="003823E2"/>
    <w:rsid w:val="003825D5"/>
    <w:rsid w:val="00382DB0"/>
    <w:rsid w:val="00382DBD"/>
    <w:rsid w:val="003836CB"/>
    <w:rsid w:val="00383BF7"/>
    <w:rsid w:val="00384188"/>
    <w:rsid w:val="00384220"/>
    <w:rsid w:val="00384734"/>
    <w:rsid w:val="00384EDE"/>
    <w:rsid w:val="00385431"/>
    <w:rsid w:val="0038577F"/>
    <w:rsid w:val="00385C15"/>
    <w:rsid w:val="003865A7"/>
    <w:rsid w:val="00386BD1"/>
    <w:rsid w:val="0038752D"/>
    <w:rsid w:val="003875E1"/>
    <w:rsid w:val="00387786"/>
    <w:rsid w:val="00387905"/>
    <w:rsid w:val="00387A82"/>
    <w:rsid w:val="00387B2E"/>
    <w:rsid w:val="00387F30"/>
    <w:rsid w:val="00390488"/>
    <w:rsid w:val="00390A25"/>
    <w:rsid w:val="00390B80"/>
    <w:rsid w:val="00390D9C"/>
    <w:rsid w:val="00391195"/>
    <w:rsid w:val="0039183E"/>
    <w:rsid w:val="00391FC4"/>
    <w:rsid w:val="00393212"/>
    <w:rsid w:val="003934D5"/>
    <w:rsid w:val="0039433E"/>
    <w:rsid w:val="00394450"/>
    <w:rsid w:val="00394B05"/>
    <w:rsid w:val="00394FBE"/>
    <w:rsid w:val="003951AB"/>
    <w:rsid w:val="00395789"/>
    <w:rsid w:val="00395AED"/>
    <w:rsid w:val="0039602E"/>
    <w:rsid w:val="00396D63"/>
    <w:rsid w:val="003970B1"/>
    <w:rsid w:val="00397BEF"/>
    <w:rsid w:val="003A04DE"/>
    <w:rsid w:val="003A06D1"/>
    <w:rsid w:val="003A0980"/>
    <w:rsid w:val="003A1447"/>
    <w:rsid w:val="003A1A87"/>
    <w:rsid w:val="003A276C"/>
    <w:rsid w:val="003A3057"/>
    <w:rsid w:val="003A3DEA"/>
    <w:rsid w:val="003A40A7"/>
    <w:rsid w:val="003A4C7E"/>
    <w:rsid w:val="003A5F6C"/>
    <w:rsid w:val="003A67F1"/>
    <w:rsid w:val="003A6C33"/>
    <w:rsid w:val="003A6DB0"/>
    <w:rsid w:val="003A6F56"/>
    <w:rsid w:val="003A7D7B"/>
    <w:rsid w:val="003A7EC4"/>
    <w:rsid w:val="003B0086"/>
    <w:rsid w:val="003B00FD"/>
    <w:rsid w:val="003B022B"/>
    <w:rsid w:val="003B0404"/>
    <w:rsid w:val="003B0809"/>
    <w:rsid w:val="003B1848"/>
    <w:rsid w:val="003B19BB"/>
    <w:rsid w:val="003B2055"/>
    <w:rsid w:val="003B2AB6"/>
    <w:rsid w:val="003B3F7B"/>
    <w:rsid w:val="003B504F"/>
    <w:rsid w:val="003B5672"/>
    <w:rsid w:val="003B5F72"/>
    <w:rsid w:val="003B5F7A"/>
    <w:rsid w:val="003B61F1"/>
    <w:rsid w:val="003B78C0"/>
    <w:rsid w:val="003B7E31"/>
    <w:rsid w:val="003C003C"/>
    <w:rsid w:val="003C00BD"/>
    <w:rsid w:val="003C055A"/>
    <w:rsid w:val="003C1036"/>
    <w:rsid w:val="003C1179"/>
    <w:rsid w:val="003C12EB"/>
    <w:rsid w:val="003C14FF"/>
    <w:rsid w:val="003C19F1"/>
    <w:rsid w:val="003C1E59"/>
    <w:rsid w:val="003C1FE1"/>
    <w:rsid w:val="003C3446"/>
    <w:rsid w:val="003C3851"/>
    <w:rsid w:val="003C39FB"/>
    <w:rsid w:val="003C4883"/>
    <w:rsid w:val="003C4964"/>
    <w:rsid w:val="003C532E"/>
    <w:rsid w:val="003C63F1"/>
    <w:rsid w:val="003C6AC7"/>
    <w:rsid w:val="003C6B49"/>
    <w:rsid w:val="003C724A"/>
    <w:rsid w:val="003C7393"/>
    <w:rsid w:val="003C7E5F"/>
    <w:rsid w:val="003C7F7B"/>
    <w:rsid w:val="003C9DDF"/>
    <w:rsid w:val="003D02F7"/>
    <w:rsid w:val="003D0BEB"/>
    <w:rsid w:val="003D11AA"/>
    <w:rsid w:val="003D189E"/>
    <w:rsid w:val="003D1B9C"/>
    <w:rsid w:val="003D238D"/>
    <w:rsid w:val="003D27BD"/>
    <w:rsid w:val="003D3000"/>
    <w:rsid w:val="003D3D85"/>
    <w:rsid w:val="003D3E58"/>
    <w:rsid w:val="003D408C"/>
    <w:rsid w:val="003D4E12"/>
    <w:rsid w:val="003D502F"/>
    <w:rsid w:val="003D504A"/>
    <w:rsid w:val="003D5A9A"/>
    <w:rsid w:val="003D659D"/>
    <w:rsid w:val="003D6FE9"/>
    <w:rsid w:val="003D7177"/>
    <w:rsid w:val="003D751C"/>
    <w:rsid w:val="003E0128"/>
    <w:rsid w:val="003E0783"/>
    <w:rsid w:val="003E08BA"/>
    <w:rsid w:val="003E2352"/>
    <w:rsid w:val="003E3182"/>
    <w:rsid w:val="003E336A"/>
    <w:rsid w:val="003E3611"/>
    <w:rsid w:val="003E3820"/>
    <w:rsid w:val="003E3CC2"/>
    <w:rsid w:val="003E44B1"/>
    <w:rsid w:val="003E4A05"/>
    <w:rsid w:val="003E50C7"/>
    <w:rsid w:val="003E53AE"/>
    <w:rsid w:val="003E53F3"/>
    <w:rsid w:val="003E59CB"/>
    <w:rsid w:val="003E5CDD"/>
    <w:rsid w:val="003E5DE9"/>
    <w:rsid w:val="003E7256"/>
    <w:rsid w:val="003E765F"/>
    <w:rsid w:val="003E7842"/>
    <w:rsid w:val="003E7EC6"/>
    <w:rsid w:val="003F03B3"/>
    <w:rsid w:val="003F0692"/>
    <w:rsid w:val="003F090C"/>
    <w:rsid w:val="003F15EE"/>
    <w:rsid w:val="003F1778"/>
    <w:rsid w:val="003F1E6D"/>
    <w:rsid w:val="003F1FFB"/>
    <w:rsid w:val="003F2543"/>
    <w:rsid w:val="003F35D1"/>
    <w:rsid w:val="003F38B7"/>
    <w:rsid w:val="003F3C81"/>
    <w:rsid w:val="003F4104"/>
    <w:rsid w:val="003F42AC"/>
    <w:rsid w:val="003F59B2"/>
    <w:rsid w:val="003F5E9A"/>
    <w:rsid w:val="003F6285"/>
    <w:rsid w:val="003F691B"/>
    <w:rsid w:val="003F6E37"/>
    <w:rsid w:val="003F6E97"/>
    <w:rsid w:val="003F73D1"/>
    <w:rsid w:val="003F768E"/>
    <w:rsid w:val="003F7F96"/>
    <w:rsid w:val="003FFD6A"/>
    <w:rsid w:val="004000E6"/>
    <w:rsid w:val="0040042D"/>
    <w:rsid w:val="0040129E"/>
    <w:rsid w:val="004017B3"/>
    <w:rsid w:val="004017F4"/>
    <w:rsid w:val="0040182F"/>
    <w:rsid w:val="00401BDB"/>
    <w:rsid w:val="00401E9E"/>
    <w:rsid w:val="0040216F"/>
    <w:rsid w:val="00402289"/>
    <w:rsid w:val="0040243D"/>
    <w:rsid w:val="00402585"/>
    <w:rsid w:val="00402735"/>
    <w:rsid w:val="004027CE"/>
    <w:rsid w:val="00402B4D"/>
    <w:rsid w:val="00402F24"/>
    <w:rsid w:val="00402F53"/>
    <w:rsid w:val="004033C3"/>
    <w:rsid w:val="004042EF"/>
    <w:rsid w:val="00404A1E"/>
    <w:rsid w:val="00404EB8"/>
    <w:rsid w:val="00404FCF"/>
    <w:rsid w:val="00405021"/>
    <w:rsid w:val="00405205"/>
    <w:rsid w:val="004053BF"/>
    <w:rsid w:val="00405475"/>
    <w:rsid w:val="00405805"/>
    <w:rsid w:val="00406173"/>
    <w:rsid w:val="004069D6"/>
    <w:rsid w:val="0040705F"/>
    <w:rsid w:val="004073AA"/>
    <w:rsid w:val="00407BC3"/>
    <w:rsid w:val="00407FB7"/>
    <w:rsid w:val="004101CD"/>
    <w:rsid w:val="004105E1"/>
    <w:rsid w:val="00411303"/>
    <w:rsid w:val="00411D25"/>
    <w:rsid w:val="00411E23"/>
    <w:rsid w:val="00412535"/>
    <w:rsid w:val="00412570"/>
    <w:rsid w:val="00412EFD"/>
    <w:rsid w:val="004135A4"/>
    <w:rsid w:val="0041393B"/>
    <w:rsid w:val="00413D89"/>
    <w:rsid w:val="00413EC7"/>
    <w:rsid w:val="004140C3"/>
    <w:rsid w:val="0041441E"/>
    <w:rsid w:val="00414786"/>
    <w:rsid w:val="004147EB"/>
    <w:rsid w:val="0041576D"/>
    <w:rsid w:val="00416DBC"/>
    <w:rsid w:val="004171AE"/>
    <w:rsid w:val="00417846"/>
    <w:rsid w:val="004178A0"/>
    <w:rsid w:val="00417A29"/>
    <w:rsid w:val="00417B11"/>
    <w:rsid w:val="00417B32"/>
    <w:rsid w:val="00420B95"/>
    <w:rsid w:val="00420EDF"/>
    <w:rsid w:val="0042102A"/>
    <w:rsid w:val="004212E7"/>
    <w:rsid w:val="0042197C"/>
    <w:rsid w:val="004219FE"/>
    <w:rsid w:val="00421A9E"/>
    <w:rsid w:val="00421CE4"/>
    <w:rsid w:val="00421D45"/>
    <w:rsid w:val="00422409"/>
    <w:rsid w:val="0042267F"/>
    <w:rsid w:val="00422A77"/>
    <w:rsid w:val="00422E18"/>
    <w:rsid w:val="0042307A"/>
    <w:rsid w:val="004237DA"/>
    <w:rsid w:val="00423C91"/>
    <w:rsid w:val="00423DD4"/>
    <w:rsid w:val="00423DFE"/>
    <w:rsid w:val="00424728"/>
    <w:rsid w:val="00424A8D"/>
    <w:rsid w:val="0042544D"/>
    <w:rsid w:val="00425508"/>
    <w:rsid w:val="00425577"/>
    <w:rsid w:val="0042584C"/>
    <w:rsid w:val="004262D0"/>
    <w:rsid w:val="0042665F"/>
    <w:rsid w:val="004266E2"/>
    <w:rsid w:val="00426939"/>
    <w:rsid w:val="00426B96"/>
    <w:rsid w:val="00427299"/>
    <w:rsid w:val="004300A3"/>
    <w:rsid w:val="004301FD"/>
    <w:rsid w:val="00430E15"/>
    <w:rsid w:val="00430EE5"/>
    <w:rsid w:val="00430F6F"/>
    <w:rsid w:val="0043143D"/>
    <w:rsid w:val="00431923"/>
    <w:rsid w:val="00431A5F"/>
    <w:rsid w:val="00431DCE"/>
    <w:rsid w:val="00432BB2"/>
    <w:rsid w:val="00433B24"/>
    <w:rsid w:val="00433B64"/>
    <w:rsid w:val="00434CD2"/>
    <w:rsid w:val="00435363"/>
    <w:rsid w:val="00435A14"/>
    <w:rsid w:val="00436DF4"/>
    <w:rsid w:val="004372A4"/>
    <w:rsid w:val="00437776"/>
    <w:rsid w:val="00437BB9"/>
    <w:rsid w:val="0044098D"/>
    <w:rsid w:val="00441582"/>
    <w:rsid w:val="00441F6A"/>
    <w:rsid w:val="00442C70"/>
    <w:rsid w:val="00442F90"/>
    <w:rsid w:val="004432A0"/>
    <w:rsid w:val="0044346E"/>
    <w:rsid w:val="00443D09"/>
    <w:rsid w:val="00443EBE"/>
    <w:rsid w:val="0044410C"/>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8F2"/>
    <w:rsid w:val="00450976"/>
    <w:rsid w:val="00450E1F"/>
    <w:rsid w:val="00451CCD"/>
    <w:rsid w:val="004520C2"/>
    <w:rsid w:val="00452501"/>
    <w:rsid w:val="00452AAB"/>
    <w:rsid w:val="004530B8"/>
    <w:rsid w:val="00453E4B"/>
    <w:rsid w:val="00453EB5"/>
    <w:rsid w:val="00454504"/>
    <w:rsid w:val="0045537B"/>
    <w:rsid w:val="00455499"/>
    <w:rsid w:val="0045550E"/>
    <w:rsid w:val="0045557C"/>
    <w:rsid w:val="0045565B"/>
    <w:rsid w:val="004558EE"/>
    <w:rsid w:val="00455E0E"/>
    <w:rsid w:val="00455F94"/>
    <w:rsid w:val="0045610E"/>
    <w:rsid w:val="0045665E"/>
    <w:rsid w:val="00456A6F"/>
    <w:rsid w:val="00456ACD"/>
    <w:rsid w:val="00456ADB"/>
    <w:rsid w:val="00456FBC"/>
    <w:rsid w:val="0045700E"/>
    <w:rsid w:val="00457366"/>
    <w:rsid w:val="00457680"/>
    <w:rsid w:val="0046006F"/>
    <w:rsid w:val="00460DFF"/>
    <w:rsid w:val="0046117B"/>
    <w:rsid w:val="0046145C"/>
    <w:rsid w:val="00461672"/>
    <w:rsid w:val="00461AA2"/>
    <w:rsid w:val="00461F56"/>
    <w:rsid w:val="004624E9"/>
    <w:rsid w:val="004625D1"/>
    <w:rsid w:val="00462A08"/>
    <w:rsid w:val="00462AD1"/>
    <w:rsid w:val="00462AFC"/>
    <w:rsid w:val="00463027"/>
    <w:rsid w:val="0046342E"/>
    <w:rsid w:val="00463933"/>
    <w:rsid w:val="004645A3"/>
    <w:rsid w:val="00464F50"/>
    <w:rsid w:val="00465370"/>
    <w:rsid w:val="004655E9"/>
    <w:rsid w:val="004656F4"/>
    <w:rsid w:val="00465B12"/>
    <w:rsid w:val="0046656B"/>
    <w:rsid w:val="00466741"/>
    <w:rsid w:val="00466FC4"/>
    <w:rsid w:val="0046752A"/>
    <w:rsid w:val="00467C52"/>
    <w:rsid w:val="004700E5"/>
    <w:rsid w:val="00470395"/>
    <w:rsid w:val="0047049F"/>
    <w:rsid w:val="004711C4"/>
    <w:rsid w:val="004712E0"/>
    <w:rsid w:val="004716AE"/>
    <w:rsid w:val="00471B1C"/>
    <w:rsid w:val="00472338"/>
    <w:rsid w:val="00472F0D"/>
    <w:rsid w:val="004730C0"/>
    <w:rsid w:val="004731E0"/>
    <w:rsid w:val="004738AA"/>
    <w:rsid w:val="004738D3"/>
    <w:rsid w:val="004739C1"/>
    <w:rsid w:val="00474B58"/>
    <w:rsid w:val="00474E6B"/>
    <w:rsid w:val="00474F20"/>
    <w:rsid w:val="0047503F"/>
    <w:rsid w:val="0047528F"/>
    <w:rsid w:val="00475C0D"/>
    <w:rsid w:val="00476C41"/>
    <w:rsid w:val="00476D4B"/>
    <w:rsid w:val="00477780"/>
    <w:rsid w:val="00477DF6"/>
    <w:rsid w:val="00477FDB"/>
    <w:rsid w:val="00477FEF"/>
    <w:rsid w:val="004803F5"/>
    <w:rsid w:val="004811EB"/>
    <w:rsid w:val="004812B0"/>
    <w:rsid w:val="004813F3"/>
    <w:rsid w:val="004815DE"/>
    <w:rsid w:val="0048356A"/>
    <w:rsid w:val="004835DB"/>
    <w:rsid w:val="0048395E"/>
    <w:rsid w:val="00483CD7"/>
    <w:rsid w:val="00483F2E"/>
    <w:rsid w:val="00484385"/>
    <w:rsid w:val="004845EC"/>
    <w:rsid w:val="004847C1"/>
    <w:rsid w:val="0048496B"/>
    <w:rsid w:val="00484A19"/>
    <w:rsid w:val="00484B27"/>
    <w:rsid w:val="00484E2B"/>
    <w:rsid w:val="0048520A"/>
    <w:rsid w:val="00485ABE"/>
    <w:rsid w:val="0048629E"/>
    <w:rsid w:val="00486ACC"/>
    <w:rsid w:val="00486B48"/>
    <w:rsid w:val="00486D24"/>
    <w:rsid w:val="00486D60"/>
    <w:rsid w:val="00487522"/>
    <w:rsid w:val="00490296"/>
    <w:rsid w:val="00490D1F"/>
    <w:rsid w:val="00491EFF"/>
    <w:rsid w:val="0049258D"/>
    <w:rsid w:val="004925BD"/>
    <w:rsid w:val="004926B3"/>
    <w:rsid w:val="00493261"/>
    <w:rsid w:val="00493646"/>
    <w:rsid w:val="00493851"/>
    <w:rsid w:val="00493B64"/>
    <w:rsid w:val="004942A7"/>
    <w:rsid w:val="00494326"/>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0E0F"/>
    <w:rsid w:val="004A159B"/>
    <w:rsid w:val="004A1848"/>
    <w:rsid w:val="004A198A"/>
    <w:rsid w:val="004A217B"/>
    <w:rsid w:val="004A2A74"/>
    <w:rsid w:val="004A2BD6"/>
    <w:rsid w:val="004A2F31"/>
    <w:rsid w:val="004A42A7"/>
    <w:rsid w:val="004A42E3"/>
    <w:rsid w:val="004A4B18"/>
    <w:rsid w:val="004A522F"/>
    <w:rsid w:val="004A57BD"/>
    <w:rsid w:val="004A5A4E"/>
    <w:rsid w:val="004A5BCE"/>
    <w:rsid w:val="004A5E0B"/>
    <w:rsid w:val="004A6C25"/>
    <w:rsid w:val="004A6FEE"/>
    <w:rsid w:val="004A7397"/>
    <w:rsid w:val="004A769C"/>
    <w:rsid w:val="004A787E"/>
    <w:rsid w:val="004A78F9"/>
    <w:rsid w:val="004A7C50"/>
    <w:rsid w:val="004A7E92"/>
    <w:rsid w:val="004B0607"/>
    <w:rsid w:val="004B0847"/>
    <w:rsid w:val="004B0AEF"/>
    <w:rsid w:val="004B115E"/>
    <w:rsid w:val="004B1F3C"/>
    <w:rsid w:val="004B214F"/>
    <w:rsid w:val="004B2F0F"/>
    <w:rsid w:val="004B30D8"/>
    <w:rsid w:val="004B32F8"/>
    <w:rsid w:val="004B361E"/>
    <w:rsid w:val="004B36CF"/>
    <w:rsid w:val="004B38D1"/>
    <w:rsid w:val="004B4042"/>
    <w:rsid w:val="004B46C3"/>
    <w:rsid w:val="004B5664"/>
    <w:rsid w:val="004B569A"/>
    <w:rsid w:val="004B5720"/>
    <w:rsid w:val="004B5779"/>
    <w:rsid w:val="004B57E3"/>
    <w:rsid w:val="004B6088"/>
    <w:rsid w:val="004B67E9"/>
    <w:rsid w:val="004B6D40"/>
    <w:rsid w:val="004B7409"/>
    <w:rsid w:val="004B7E81"/>
    <w:rsid w:val="004C0034"/>
    <w:rsid w:val="004C01EC"/>
    <w:rsid w:val="004C0881"/>
    <w:rsid w:val="004C0B8A"/>
    <w:rsid w:val="004C0D60"/>
    <w:rsid w:val="004C0F8D"/>
    <w:rsid w:val="004C2460"/>
    <w:rsid w:val="004C2763"/>
    <w:rsid w:val="004C2836"/>
    <w:rsid w:val="004C2C7C"/>
    <w:rsid w:val="004C2D2C"/>
    <w:rsid w:val="004C2D9A"/>
    <w:rsid w:val="004C3285"/>
    <w:rsid w:val="004C3908"/>
    <w:rsid w:val="004C3C7F"/>
    <w:rsid w:val="004C3D98"/>
    <w:rsid w:val="004C4D71"/>
    <w:rsid w:val="004C524C"/>
    <w:rsid w:val="004C5A2A"/>
    <w:rsid w:val="004C5D25"/>
    <w:rsid w:val="004C605B"/>
    <w:rsid w:val="004C6998"/>
    <w:rsid w:val="004C6AE8"/>
    <w:rsid w:val="004C7154"/>
    <w:rsid w:val="004C7236"/>
    <w:rsid w:val="004C7707"/>
    <w:rsid w:val="004C7B3E"/>
    <w:rsid w:val="004D066C"/>
    <w:rsid w:val="004D09BD"/>
    <w:rsid w:val="004D0E9A"/>
    <w:rsid w:val="004D0F80"/>
    <w:rsid w:val="004D1997"/>
    <w:rsid w:val="004D19FC"/>
    <w:rsid w:val="004D1A65"/>
    <w:rsid w:val="004D1B20"/>
    <w:rsid w:val="004D1B3C"/>
    <w:rsid w:val="004D1D2B"/>
    <w:rsid w:val="004D1EDA"/>
    <w:rsid w:val="004D2699"/>
    <w:rsid w:val="004D3084"/>
    <w:rsid w:val="004D35AE"/>
    <w:rsid w:val="004D37F7"/>
    <w:rsid w:val="004D381D"/>
    <w:rsid w:val="004D39F8"/>
    <w:rsid w:val="004D3D6A"/>
    <w:rsid w:val="004D3E66"/>
    <w:rsid w:val="004D3E98"/>
    <w:rsid w:val="004D3F56"/>
    <w:rsid w:val="004D4F94"/>
    <w:rsid w:val="004D5151"/>
    <w:rsid w:val="004D5A82"/>
    <w:rsid w:val="004D5D8D"/>
    <w:rsid w:val="004D603C"/>
    <w:rsid w:val="004D61A2"/>
    <w:rsid w:val="004D6537"/>
    <w:rsid w:val="004D657B"/>
    <w:rsid w:val="004D66E6"/>
    <w:rsid w:val="004D6987"/>
    <w:rsid w:val="004D73C1"/>
    <w:rsid w:val="004D7E1C"/>
    <w:rsid w:val="004E0778"/>
    <w:rsid w:val="004E0B96"/>
    <w:rsid w:val="004E0ECE"/>
    <w:rsid w:val="004E1063"/>
    <w:rsid w:val="004E1109"/>
    <w:rsid w:val="004E15E7"/>
    <w:rsid w:val="004E1A81"/>
    <w:rsid w:val="004E1CBF"/>
    <w:rsid w:val="004E1D6C"/>
    <w:rsid w:val="004E1E36"/>
    <w:rsid w:val="004E2095"/>
    <w:rsid w:val="004E2B7B"/>
    <w:rsid w:val="004E32CE"/>
    <w:rsid w:val="004E32E0"/>
    <w:rsid w:val="004E33AC"/>
    <w:rsid w:val="004E37F6"/>
    <w:rsid w:val="004E38D2"/>
    <w:rsid w:val="004E3D42"/>
    <w:rsid w:val="004E3D76"/>
    <w:rsid w:val="004E4354"/>
    <w:rsid w:val="004E47DD"/>
    <w:rsid w:val="004E494C"/>
    <w:rsid w:val="004E4D62"/>
    <w:rsid w:val="004E5476"/>
    <w:rsid w:val="004E58AC"/>
    <w:rsid w:val="004E5A0A"/>
    <w:rsid w:val="004E5A82"/>
    <w:rsid w:val="004E5D44"/>
    <w:rsid w:val="004E6099"/>
    <w:rsid w:val="004E62B5"/>
    <w:rsid w:val="004E65BE"/>
    <w:rsid w:val="004E678F"/>
    <w:rsid w:val="004E6E41"/>
    <w:rsid w:val="004E7678"/>
    <w:rsid w:val="004E79FE"/>
    <w:rsid w:val="004E7CBB"/>
    <w:rsid w:val="004F1785"/>
    <w:rsid w:val="004F212A"/>
    <w:rsid w:val="004F21B6"/>
    <w:rsid w:val="004F29E7"/>
    <w:rsid w:val="004F347D"/>
    <w:rsid w:val="004F3664"/>
    <w:rsid w:val="004F3CEA"/>
    <w:rsid w:val="004F4D13"/>
    <w:rsid w:val="004F4F0D"/>
    <w:rsid w:val="004F5824"/>
    <w:rsid w:val="004F58B3"/>
    <w:rsid w:val="004F58CB"/>
    <w:rsid w:val="004F591B"/>
    <w:rsid w:val="004F59C4"/>
    <w:rsid w:val="004F5BC1"/>
    <w:rsid w:val="004F65F6"/>
    <w:rsid w:val="004F662F"/>
    <w:rsid w:val="004F6877"/>
    <w:rsid w:val="004F690A"/>
    <w:rsid w:val="004F6D62"/>
    <w:rsid w:val="004F7342"/>
    <w:rsid w:val="004F753A"/>
    <w:rsid w:val="004F7859"/>
    <w:rsid w:val="004F7D2E"/>
    <w:rsid w:val="004F7EED"/>
    <w:rsid w:val="004FBEC3"/>
    <w:rsid w:val="00500295"/>
    <w:rsid w:val="005010BA"/>
    <w:rsid w:val="005011E6"/>
    <w:rsid w:val="00501596"/>
    <w:rsid w:val="0050220A"/>
    <w:rsid w:val="00502540"/>
    <w:rsid w:val="00502DC9"/>
    <w:rsid w:val="00503072"/>
    <w:rsid w:val="00503CAC"/>
    <w:rsid w:val="00503D02"/>
    <w:rsid w:val="00503FC5"/>
    <w:rsid w:val="00504060"/>
    <w:rsid w:val="00504079"/>
    <w:rsid w:val="00504650"/>
    <w:rsid w:val="00504703"/>
    <w:rsid w:val="00504899"/>
    <w:rsid w:val="00504A27"/>
    <w:rsid w:val="00504F7C"/>
    <w:rsid w:val="0050558F"/>
    <w:rsid w:val="005057DC"/>
    <w:rsid w:val="0050606B"/>
    <w:rsid w:val="0050654E"/>
    <w:rsid w:val="0050664E"/>
    <w:rsid w:val="00506983"/>
    <w:rsid w:val="005103C5"/>
    <w:rsid w:val="00510608"/>
    <w:rsid w:val="0051080E"/>
    <w:rsid w:val="005108F6"/>
    <w:rsid w:val="005110E4"/>
    <w:rsid w:val="005112A8"/>
    <w:rsid w:val="00511692"/>
    <w:rsid w:val="00511B15"/>
    <w:rsid w:val="0051221C"/>
    <w:rsid w:val="005122C5"/>
    <w:rsid w:val="00512442"/>
    <w:rsid w:val="00512ED9"/>
    <w:rsid w:val="005131B8"/>
    <w:rsid w:val="005138FC"/>
    <w:rsid w:val="00513BA4"/>
    <w:rsid w:val="00513D20"/>
    <w:rsid w:val="00514694"/>
    <w:rsid w:val="00514CEE"/>
    <w:rsid w:val="00514F8D"/>
    <w:rsid w:val="005151E9"/>
    <w:rsid w:val="00515213"/>
    <w:rsid w:val="005159CC"/>
    <w:rsid w:val="00515B4C"/>
    <w:rsid w:val="00515CA1"/>
    <w:rsid w:val="00515E82"/>
    <w:rsid w:val="0051644F"/>
    <w:rsid w:val="0051698A"/>
    <w:rsid w:val="00516ACB"/>
    <w:rsid w:val="00516C7A"/>
    <w:rsid w:val="00517684"/>
    <w:rsid w:val="005176D4"/>
    <w:rsid w:val="00517BCD"/>
    <w:rsid w:val="00517F04"/>
    <w:rsid w:val="0051FBC7"/>
    <w:rsid w:val="00520A54"/>
    <w:rsid w:val="00520CBA"/>
    <w:rsid w:val="00520F8F"/>
    <w:rsid w:val="005220FC"/>
    <w:rsid w:val="00522156"/>
    <w:rsid w:val="005229AA"/>
    <w:rsid w:val="00522EE4"/>
    <w:rsid w:val="005234A7"/>
    <w:rsid w:val="00523B40"/>
    <w:rsid w:val="00524022"/>
    <w:rsid w:val="00524150"/>
    <w:rsid w:val="0052473D"/>
    <w:rsid w:val="005253E0"/>
    <w:rsid w:val="00525490"/>
    <w:rsid w:val="00525A10"/>
    <w:rsid w:val="00526934"/>
    <w:rsid w:val="00526C32"/>
    <w:rsid w:val="00526EA0"/>
    <w:rsid w:val="005275FE"/>
    <w:rsid w:val="005303F5"/>
    <w:rsid w:val="00531FDB"/>
    <w:rsid w:val="00531FFC"/>
    <w:rsid w:val="005323CD"/>
    <w:rsid w:val="00532E0A"/>
    <w:rsid w:val="00533371"/>
    <w:rsid w:val="00533408"/>
    <w:rsid w:val="0053340D"/>
    <w:rsid w:val="005336A1"/>
    <w:rsid w:val="00533A70"/>
    <w:rsid w:val="00534292"/>
    <w:rsid w:val="00534475"/>
    <w:rsid w:val="005345C9"/>
    <w:rsid w:val="0053473C"/>
    <w:rsid w:val="00534832"/>
    <w:rsid w:val="005357BF"/>
    <w:rsid w:val="005358EE"/>
    <w:rsid w:val="00535F6E"/>
    <w:rsid w:val="00535FB4"/>
    <w:rsid w:val="00536010"/>
    <w:rsid w:val="0053602D"/>
    <w:rsid w:val="0053689F"/>
    <w:rsid w:val="0053695D"/>
    <w:rsid w:val="00536B81"/>
    <w:rsid w:val="00537306"/>
    <w:rsid w:val="00537C34"/>
    <w:rsid w:val="00537FF0"/>
    <w:rsid w:val="00538D83"/>
    <w:rsid w:val="005404C1"/>
    <w:rsid w:val="0054063E"/>
    <w:rsid w:val="005407FC"/>
    <w:rsid w:val="00540AF2"/>
    <w:rsid w:val="00540CF1"/>
    <w:rsid w:val="00540E6A"/>
    <w:rsid w:val="00541389"/>
    <w:rsid w:val="00541770"/>
    <w:rsid w:val="005417E0"/>
    <w:rsid w:val="0054184B"/>
    <w:rsid w:val="005419C4"/>
    <w:rsid w:val="00542226"/>
    <w:rsid w:val="00542C45"/>
    <w:rsid w:val="005434F0"/>
    <w:rsid w:val="005438A5"/>
    <w:rsid w:val="00543F6D"/>
    <w:rsid w:val="00544334"/>
    <w:rsid w:val="0054440C"/>
    <w:rsid w:val="00545389"/>
    <w:rsid w:val="0054581E"/>
    <w:rsid w:val="00545D96"/>
    <w:rsid w:val="00546257"/>
    <w:rsid w:val="00546451"/>
    <w:rsid w:val="00546A93"/>
    <w:rsid w:val="00546D81"/>
    <w:rsid w:val="00546ED6"/>
    <w:rsid w:val="00547D6C"/>
    <w:rsid w:val="00547DB1"/>
    <w:rsid w:val="0054979D"/>
    <w:rsid w:val="005506AA"/>
    <w:rsid w:val="005508D3"/>
    <w:rsid w:val="00551082"/>
    <w:rsid w:val="00551678"/>
    <w:rsid w:val="00551D2C"/>
    <w:rsid w:val="00552B61"/>
    <w:rsid w:val="005534EC"/>
    <w:rsid w:val="00553877"/>
    <w:rsid w:val="00554702"/>
    <w:rsid w:val="00555A6A"/>
    <w:rsid w:val="00555B39"/>
    <w:rsid w:val="00555B42"/>
    <w:rsid w:val="00555B4B"/>
    <w:rsid w:val="00555BE3"/>
    <w:rsid w:val="00555C49"/>
    <w:rsid w:val="005563D7"/>
    <w:rsid w:val="005569FE"/>
    <w:rsid w:val="00557617"/>
    <w:rsid w:val="005579FE"/>
    <w:rsid w:val="00557B76"/>
    <w:rsid w:val="00560012"/>
    <w:rsid w:val="00560600"/>
    <w:rsid w:val="00560613"/>
    <w:rsid w:val="005609D5"/>
    <w:rsid w:val="00561019"/>
    <w:rsid w:val="00561108"/>
    <w:rsid w:val="0056123A"/>
    <w:rsid w:val="0056161D"/>
    <w:rsid w:val="005616B7"/>
    <w:rsid w:val="00561BB2"/>
    <w:rsid w:val="00562270"/>
    <w:rsid w:val="00562445"/>
    <w:rsid w:val="00562580"/>
    <w:rsid w:val="00562D57"/>
    <w:rsid w:val="00562E02"/>
    <w:rsid w:val="00563787"/>
    <w:rsid w:val="005637EA"/>
    <w:rsid w:val="00563BB0"/>
    <w:rsid w:val="00563E44"/>
    <w:rsid w:val="005642C2"/>
    <w:rsid w:val="00564C11"/>
    <w:rsid w:val="00564E65"/>
    <w:rsid w:val="0056512B"/>
    <w:rsid w:val="005652AD"/>
    <w:rsid w:val="005652B1"/>
    <w:rsid w:val="00565D28"/>
    <w:rsid w:val="005661D5"/>
    <w:rsid w:val="005671EE"/>
    <w:rsid w:val="00567D62"/>
    <w:rsid w:val="0057011F"/>
    <w:rsid w:val="00571308"/>
    <w:rsid w:val="00571B07"/>
    <w:rsid w:val="00571CC4"/>
    <w:rsid w:val="00571CC7"/>
    <w:rsid w:val="00573629"/>
    <w:rsid w:val="00573892"/>
    <w:rsid w:val="00574082"/>
    <w:rsid w:val="005744DA"/>
    <w:rsid w:val="00574969"/>
    <w:rsid w:val="0057496A"/>
    <w:rsid w:val="00574DC2"/>
    <w:rsid w:val="00575671"/>
    <w:rsid w:val="0057568D"/>
    <w:rsid w:val="00575F6B"/>
    <w:rsid w:val="0057661C"/>
    <w:rsid w:val="00576E61"/>
    <w:rsid w:val="00576E89"/>
    <w:rsid w:val="005770E1"/>
    <w:rsid w:val="00577687"/>
    <w:rsid w:val="00577D1B"/>
    <w:rsid w:val="00577D77"/>
    <w:rsid w:val="00580145"/>
    <w:rsid w:val="005811AB"/>
    <w:rsid w:val="005811EB"/>
    <w:rsid w:val="005816D7"/>
    <w:rsid w:val="00581F09"/>
    <w:rsid w:val="0058203E"/>
    <w:rsid w:val="0058257A"/>
    <w:rsid w:val="00582C69"/>
    <w:rsid w:val="00582DF6"/>
    <w:rsid w:val="00582E0B"/>
    <w:rsid w:val="0058347E"/>
    <w:rsid w:val="00583773"/>
    <w:rsid w:val="0058378B"/>
    <w:rsid w:val="0058387D"/>
    <w:rsid w:val="00583A6C"/>
    <w:rsid w:val="00583EC1"/>
    <w:rsid w:val="005844EA"/>
    <w:rsid w:val="005844FC"/>
    <w:rsid w:val="0058485D"/>
    <w:rsid w:val="00585FC9"/>
    <w:rsid w:val="00586782"/>
    <w:rsid w:val="00586D21"/>
    <w:rsid w:val="005878D3"/>
    <w:rsid w:val="00587FD4"/>
    <w:rsid w:val="0059011B"/>
    <w:rsid w:val="00590B71"/>
    <w:rsid w:val="00590E22"/>
    <w:rsid w:val="0059181F"/>
    <w:rsid w:val="005918A1"/>
    <w:rsid w:val="00591BE7"/>
    <w:rsid w:val="00591CF1"/>
    <w:rsid w:val="00592547"/>
    <w:rsid w:val="00593149"/>
    <w:rsid w:val="00593983"/>
    <w:rsid w:val="00593E3E"/>
    <w:rsid w:val="00593FCE"/>
    <w:rsid w:val="00594726"/>
    <w:rsid w:val="0059581E"/>
    <w:rsid w:val="0059649A"/>
    <w:rsid w:val="0059682E"/>
    <w:rsid w:val="00596A93"/>
    <w:rsid w:val="00596BF0"/>
    <w:rsid w:val="00596C1D"/>
    <w:rsid w:val="00596DA5"/>
    <w:rsid w:val="0059714C"/>
    <w:rsid w:val="005975F2"/>
    <w:rsid w:val="0059784B"/>
    <w:rsid w:val="005A0A8F"/>
    <w:rsid w:val="005A0D9F"/>
    <w:rsid w:val="005A0FFA"/>
    <w:rsid w:val="005A1C7C"/>
    <w:rsid w:val="005A1E1C"/>
    <w:rsid w:val="005A28EE"/>
    <w:rsid w:val="005A2912"/>
    <w:rsid w:val="005A2AC4"/>
    <w:rsid w:val="005A2ED0"/>
    <w:rsid w:val="005A395F"/>
    <w:rsid w:val="005A3D95"/>
    <w:rsid w:val="005A3E98"/>
    <w:rsid w:val="005A427E"/>
    <w:rsid w:val="005A4461"/>
    <w:rsid w:val="005A44F5"/>
    <w:rsid w:val="005A4F1E"/>
    <w:rsid w:val="005A51E0"/>
    <w:rsid w:val="005A56E7"/>
    <w:rsid w:val="005A6480"/>
    <w:rsid w:val="005A6A91"/>
    <w:rsid w:val="005A7108"/>
    <w:rsid w:val="005A71FC"/>
    <w:rsid w:val="005B0A81"/>
    <w:rsid w:val="005B12D7"/>
    <w:rsid w:val="005B15A5"/>
    <w:rsid w:val="005B1C02"/>
    <w:rsid w:val="005B1C2A"/>
    <w:rsid w:val="005B1E35"/>
    <w:rsid w:val="005B21C3"/>
    <w:rsid w:val="005B25AD"/>
    <w:rsid w:val="005B2D65"/>
    <w:rsid w:val="005B3154"/>
    <w:rsid w:val="005B33F0"/>
    <w:rsid w:val="005B365F"/>
    <w:rsid w:val="005B38B5"/>
    <w:rsid w:val="005B436E"/>
    <w:rsid w:val="005B4690"/>
    <w:rsid w:val="005B4B20"/>
    <w:rsid w:val="005B4B8B"/>
    <w:rsid w:val="005B559F"/>
    <w:rsid w:val="005B579C"/>
    <w:rsid w:val="005B5BB1"/>
    <w:rsid w:val="005B643A"/>
    <w:rsid w:val="005B6756"/>
    <w:rsid w:val="005B682E"/>
    <w:rsid w:val="005B6EDB"/>
    <w:rsid w:val="005B7324"/>
    <w:rsid w:val="005B78F9"/>
    <w:rsid w:val="005B7A2F"/>
    <w:rsid w:val="005C0897"/>
    <w:rsid w:val="005C0C81"/>
    <w:rsid w:val="005C0E50"/>
    <w:rsid w:val="005C19AF"/>
    <w:rsid w:val="005C20C0"/>
    <w:rsid w:val="005C23B8"/>
    <w:rsid w:val="005C3033"/>
    <w:rsid w:val="005C3C08"/>
    <w:rsid w:val="005C4053"/>
    <w:rsid w:val="005C492E"/>
    <w:rsid w:val="005C4C35"/>
    <w:rsid w:val="005C5333"/>
    <w:rsid w:val="005C573D"/>
    <w:rsid w:val="005C5927"/>
    <w:rsid w:val="005C5A85"/>
    <w:rsid w:val="005C5BAA"/>
    <w:rsid w:val="005C5D94"/>
    <w:rsid w:val="005C644A"/>
    <w:rsid w:val="005C6675"/>
    <w:rsid w:val="005C72AD"/>
    <w:rsid w:val="005C7901"/>
    <w:rsid w:val="005C7DBA"/>
    <w:rsid w:val="005C7ED1"/>
    <w:rsid w:val="005C7F70"/>
    <w:rsid w:val="005D017A"/>
    <w:rsid w:val="005D0392"/>
    <w:rsid w:val="005D0473"/>
    <w:rsid w:val="005D0A9C"/>
    <w:rsid w:val="005D0BA7"/>
    <w:rsid w:val="005D1032"/>
    <w:rsid w:val="005D10C6"/>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4DB4"/>
    <w:rsid w:val="005D53A6"/>
    <w:rsid w:val="005D5579"/>
    <w:rsid w:val="005D55A3"/>
    <w:rsid w:val="005D5640"/>
    <w:rsid w:val="005D5747"/>
    <w:rsid w:val="005D591C"/>
    <w:rsid w:val="005D641A"/>
    <w:rsid w:val="005D6CD5"/>
    <w:rsid w:val="005D6EFD"/>
    <w:rsid w:val="005D6F17"/>
    <w:rsid w:val="005D753D"/>
    <w:rsid w:val="005D75AD"/>
    <w:rsid w:val="005D7E09"/>
    <w:rsid w:val="005E01EE"/>
    <w:rsid w:val="005E095C"/>
    <w:rsid w:val="005E0A36"/>
    <w:rsid w:val="005E1222"/>
    <w:rsid w:val="005E157A"/>
    <w:rsid w:val="005E15AC"/>
    <w:rsid w:val="005E231C"/>
    <w:rsid w:val="005E24A4"/>
    <w:rsid w:val="005E2CC7"/>
    <w:rsid w:val="005E40FA"/>
    <w:rsid w:val="005E473D"/>
    <w:rsid w:val="005E4A2F"/>
    <w:rsid w:val="005E4EB0"/>
    <w:rsid w:val="005E5031"/>
    <w:rsid w:val="005E5218"/>
    <w:rsid w:val="005E56C2"/>
    <w:rsid w:val="005E5AA5"/>
    <w:rsid w:val="005E5C59"/>
    <w:rsid w:val="005E6615"/>
    <w:rsid w:val="005E6F5A"/>
    <w:rsid w:val="005E72B7"/>
    <w:rsid w:val="005E79B7"/>
    <w:rsid w:val="005E7A66"/>
    <w:rsid w:val="005E7AB6"/>
    <w:rsid w:val="005F02C9"/>
    <w:rsid w:val="005F10BA"/>
    <w:rsid w:val="005F1A82"/>
    <w:rsid w:val="005F1B09"/>
    <w:rsid w:val="005F1C67"/>
    <w:rsid w:val="005F23CD"/>
    <w:rsid w:val="005F31CF"/>
    <w:rsid w:val="005F348E"/>
    <w:rsid w:val="005F354B"/>
    <w:rsid w:val="005F35AA"/>
    <w:rsid w:val="005F3BFA"/>
    <w:rsid w:val="005F4624"/>
    <w:rsid w:val="005F4663"/>
    <w:rsid w:val="005F4954"/>
    <w:rsid w:val="005F5416"/>
    <w:rsid w:val="005F55A9"/>
    <w:rsid w:val="005F57EE"/>
    <w:rsid w:val="005F5CE3"/>
    <w:rsid w:val="005F6134"/>
    <w:rsid w:val="005F633A"/>
    <w:rsid w:val="005F6BC2"/>
    <w:rsid w:val="005F6EF8"/>
    <w:rsid w:val="005F749C"/>
    <w:rsid w:val="005F7A6E"/>
    <w:rsid w:val="00600388"/>
    <w:rsid w:val="006003B4"/>
    <w:rsid w:val="006004F5"/>
    <w:rsid w:val="00600F58"/>
    <w:rsid w:val="0060174B"/>
    <w:rsid w:val="0060178C"/>
    <w:rsid w:val="0060186F"/>
    <w:rsid w:val="00601888"/>
    <w:rsid w:val="006020CF"/>
    <w:rsid w:val="00602965"/>
    <w:rsid w:val="00602F13"/>
    <w:rsid w:val="0060376E"/>
    <w:rsid w:val="00603B60"/>
    <w:rsid w:val="00603CD7"/>
    <w:rsid w:val="00604098"/>
    <w:rsid w:val="006042F7"/>
    <w:rsid w:val="006045B2"/>
    <w:rsid w:val="0060485E"/>
    <w:rsid w:val="00605281"/>
    <w:rsid w:val="006055B5"/>
    <w:rsid w:val="00605BBC"/>
    <w:rsid w:val="0060627D"/>
    <w:rsid w:val="006066C5"/>
    <w:rsid w:val="00606D69"/>
    <w:rsid w:val="00607977"/>
    <w:rsid w:val="006079CD"/>
    <w:rsid w:val="00607C39"/>
    <w:rsid w:val="00607C3E"/>
    <w:rsid w:val="006105E2"/>
    <w:rsid w:val="00610DAE"/>
    <w:rsid w:val="00611198"/>
    <w:rsid w:val="006115FE"/>
    <w:rsid w:val="00611EA2"/>
    <w:rsid w:val="0061202C"/>
    <w:rsid w:val="006123C9"/>
    <w:rsid w:val="006129D3"/>
    <w:rsid w:val="0061304D"/>
    <w:rsid w:val="0061307B"/>
    <w:rsid w:val="006130B0"/>
    <w:rsid w:val="00613A1D"/>
    <w:rsid w:val="00613BFB"/>
    <w:rsid w:val="00613D53"/>
    <w:rsid w:val="0061422B"/>
    <w:rsid w:val="00614249"/>
    <w:rsid w:val="0061434F"/>
    <w:rsid w:val="006145E6"/>
    <w:rsid w:val="00614A76"/>
    <w:rsid w:val="00614B37"/>
    <w:rsid w:val="00614B6E"/>
    <w:rsid w:val="00614D5A"/>
    <w:rsid w:val="00614F66"/>
    <w:rsid w:val="006150C8"/>
    <w:rsid w:val="00615600"/>
    <w:rsid w:val="00615616"/>
    <w:rsid w:val="0061563D"/>
    <w:rsid w:val="00615E99"/>
    <w:rsid w:val="00616095"/>
    <w:rsid w:val="00616224"/>
    <w:rsid w:val="0061749B"/>
    <w:rsid w:val="00617B3A"/>
    <w:rsid w:val="006200AA"/>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4C"/>
    <w:rsid w:val="00624E6B"/>
    <w:rsid w:val="00624EB5"/>
    <w:rsid w:val="006250F3"/>
    <w:rsid w:val="006254CE"/>
    <w:rsid w:val="006259A8"/>
    <w:rsid w:val="0062623B"/>
    <w:rsid w:val="006267BC"/>
    <w:rsid w:val="00626A4C"/>
    <w:rsid w:val="00626FE1"/>
    <w:rsid w:val="00627D52"/>
    <w:rsid w:val="00630106"/>
    <w:rsid w:val="00630481"/>
    <w:rsid w:val="006304E5"/>
    <w:rsid w:val="006305AC"/>
    <w:rsid w:val="00630722"/>
    <w:rsid w:val="006309EB"/>
    <w:rsid w:val="00630E82"/>
    <w:rsid w:val="0063138B"/>
    <w:rsid w:val="00631484"/>
    <w:rsid w:val="00631809"/>
    <w:rsid w:val="006319CF"/>
    <w:rsid w:val="00631DB4"/>
    <w:rsid w:val="006322EE"/>
    <w:rsid w:val="0063238C"/>
    <w:rsid w:val="00632713"/>
    <w:rsid w:val="006327FC"/>
    <w:rsid w:val="006331CB"/>
    <w:rsid w:val="00633462"/>
    <w:rsid w:val="00633756"/>
    <w:rsid w:val="00633761"/>
    <w:rsid w:val="00633FF9"/>
    <w:rsid w:val="006343B1"/>
    <w:rsid w:val="00634B56"/>
    <w:rsid w:val="00635521"/>
    <w:rsid w:val="00635562"/>
    <w:rsid w:val="006356BD"/>
    <w:rsid w:val="006359BF"/>
    <w:rsid w:val="00635D6C"/>
    <w:rsid w:val="00636410"/>
    <w:rsid w:val="006365AE"/>
    <w:rsid w:val="0063664B"/>
    <w:rsid w:val="00637515"/>
    <w:rsid w:val="006400ED"/>
    <w:rsid w:val="006403A7"/>
    <w:rsid w:val="0064097D"/>
    <w:rsid w:val="00640BB2"/>
    <w:rsid w:val="00640D22"/>
    <w:rsid w:val="00641469"/>
    <w:rsid w:val="00641524"/>
    <w:rsid w:val="00641577"/>
    <w:rsid w:val="00641657"/>
    <w:rsid w:val="0064188F"/>
    <w:rsid w:val="006418C1"/>
    <w:rsid w:val="00641AE9"/>
    <w:rsid w:val="00641E50"/>
    <w:rsid w:val="006429DE"/>
    <w:rsid w:val="00643732"/>
    <w:rsid w:val="00643C07"/>
    <w:rsid w:val="00643C73"/>
    <w:rsid w:val="00644675"/>
    <w:rsid w:val="00644E6E"/>
    <w:rsid w:val="0064583F"/>
    <w:rsid w:val="00645CC0"/>
    <w:rsid w:val="00645EE0"/>
    <w:rsid w:val="00646FC9"/>
    <w:rsid w:val="0064702C"/>
    <w:rsid w:val="00647447"/>
    <w:rsid w:val="0064764C"/>
    <w:rsid w:val="006478F2"/>
    <w:rsid w:val="00647B0C"/>
    <w:rsid w:val="00650028"/>
    <w:rsid w:val="00650BCC"/>
    <w:rsid w:val="00650F9C"/>
    <w:rsid w:val="00651788"/>
    <w:rsid w:val="0065189C"/>
    <w:rsid w:val="00651A9F"/>
    <w:rsid w:val="0065212B"/>
    <w:rsid w:val="0065490E"/>
    <w:rsid w:val="00654DBC"/>
    <w:rsid w:val="00654EA8"/>
    <w:rsid w:val="0065536E"/>
    <w:rsid w:val="00655F8C"/>
    <w:rsid w:val="00655F8F"/>
    <w:rsid w:val="00657296"/>
    <w:rsid w:val="0065751F"/>
    <w:rsid w:val="00657D86"/>
    <w:rsid w:val="006600CD"/>
    <w:rsid w:val="00660715"/>
    <w:rsid w:val="00660788"/>
    <w:rsid w:val="00660BBC"/>
    <w:rsid w:val="00660D23"/>
    <w:rsid w:val="00660EF0"/>
    <w:rsid w:val="006610F1"/>
    <w:rsid w:val="006617E4"/>
    <w:rsid w:val="0066195C"/>
    <w:rsid w:val="00661F48"/>
    <w:rsid w:val="0066269D"/>
    <w:rsid w:val="006633C5"/>
    <w:rsid w:val="00664004"/>
    <w:rsid w:val="00664077"/>
    <w:rsid w:val="006640F9"/>
    <w:rsid w:val="00664DCA"/>
    <w:rsid w:val="0066525F"/>
    <w:rsid w:val="006659DB"/>
    <w:rsid w:val="006659E6"/>
    <w:rsid w:val="00665D15"/>
    <w:rsid w:val="006662E0"/>
    <w:rsid w:val="006665C7"/>
    <w:rsid w:val="006667A2"/>
    <w:rsid w:val="006667D1"/>
    <w:rsid w:val="00666A33"/>
    <w:rsid w:val="0066745C"/>
    <w:rsid w:val="00667C96"/>
    <w:rsid w:val="00667EB5"/>
    <w:rsid w:val="00670115"/>
    <w:rsid w:val="006701B7"/>
    <w:rsid w:val="00670F78"/>
    <w:rsid w:val="0067120D"/>
    <w:rsid w:val="006718FE"/>
    <w:rsid w:val="00671BA0"/>
    <w:rsid w:val="0067210D"/>
    <w:rsid w:val="006721CA"/>
    <w:rsid w:val="00672F05"/>
    <w:rsid w:val="00673944"/>
    <w:rsid w:val="00673BBA"/>
    <w:rsid w:val="00673F5E"/>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0A64"/>
    <w:rsid w:val="006826A0"/>
    <w:rsid w:val="00683271"/>
    <w:rsid w:val="0068327A"/>
    <w:rsid w:val="00683349"/>
    <w:rsid w:val="00683430"/>
    <w:rsid w:val="006835CD"/>
    <w:rsid w:val="00684578"/>
    <w:rsid w:val="0068473D"/>
    <w:rsid w:val="0068498C"/>
    <w:rsid w:val="00684B29"/>
    <w:rsid w:val="006851D6"/>
    <w:rsid w:val="00685D81"/>
    <w:rsid w:val="00685F81"/>
    <w:rsid w:val="006861DD"/>
    <w:rsid w:val="00686F4E"/>
    <w:rsid w:val="00686FE9"/>
    <w:rsid w:val="00687898"/>
    <w:rsid w:val="006879E9"/>
    <w:rsid w:val="00687E63"/>
    <w:rsid w:val="00687F35"/>
    <w:rsid w:val="00690409"/>
    <w:rsid w:val="0069092E"/>
    <w:rsid w:val="0069236A"/>
    <w:rsid w:val="00692B97"/>
    <w:rsid w:val="00693039"/>
    <w:rsid w:val="006930CF"/>
    <w:rsid w:val="00693198"/>
    <w:rsid w:val="0069375D"/>
    <w:rsid w:val="00693A28"/>
    <w:rsid w:val="00693A37"/>
    <w:rsid w:val="00693CC9"/>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62A"/>
    <w:rsid w:val="006A0ECC"/>
    <w:rsid w:val="006A0EE2"/>
    <w:rsid w:val="006A10D2"/>
    <w:rsid w:val="006A138C"/>
    <w:rsid w:val="006A16A0"/>
    <w:rsid w:val="006A1E2C"/>
    <w:rsid w:val="006A1FE8"/>
    <w:rsid w:val="006A2195"/>
    <w:rsid w:val="006A22F3"/>
    <w:rsid w:val="006A23CA"/>
    <w:rsid w:val="006A281D"/>
    <w:rsid w:val="006A2914"/>
    <w:rsid w:val="006A2A4A"/>
    <w:rsid w:val="006A2A91"/>
    <w:rsid w:val="006A2D33"/>
    <w:rsid w:val="006A30B9"/>
    <w:rsid w:val="006A3B72"/>
    <w:rsid w:val="006A48E6"/>
    <w:rsid w:val="006A51F4"/>
    <w:rsid w:val="006A55F1"/>
    <w:rsid w:val="006A57CE"/>
    <w:rsid w:val="006A5D4F"/>
    <w:rsid w:val="006A5DF3"/>
    <w:rsid w:val="006A640F"/>
    <w:rsid w:val="006A6541"/>
    <w:rsid w:val="006A7334"/>
    <w:rsid w:val="006A7974"/>
    <w:rsid w:val="006A79D1"/>
    <w:rsid w:val="006A7A7F"/>
    <w:rsid w:val="006B0220"/>
    <w:rsid w:val="006B036A"/>
    <w:rsid w:val="006B1B11"/>
    <w:rsid w:val="006B26B6"/>
    <w:rsid w:val="006B32A7"/>
    <w:rsid w:val="006B35CA"/>
    <w:rsid w:val="006B408E"/>
    <w:rsid w:val="006B436C"/>
    <w:rsid w:val="006B4894"/>
    <w:rsid w:val="006B4D15"/>
    <w:rsid w:val="006B4FA5"/>
    <w:rsid w:val="006B5434"/>
    <w:rsid w:val="006B57E8"/>
    <w:rsid w:val="006B5CD5"/>
    <w:rsid w:val="006B5EB7"/>
    <w:rsid w:val="006B681C"/>
    <w:rsid w:val="006B7866"/>
    <w:rsid w:val="006C01FF"/>
    <w:rsid w:val="006C046A"/>
    <w:rsid w:val="006C0A24"/>
    <w:rsid w:val="006C1002"/>
    <w:rsid w:val="006C1A8B"/>
    <w:rsid w:val="006C1F82"/>
    <w:rsid w:val="006C2321"/>
    <w:rsid w:val="006C2404"/>
    <w:rsid w:val="006C2FF6"/>
    <w:rsid w:val="006C312D"/>
    <w:rsid w:val="006C33A1"/>
    <w:rsid w:val="006C33D6"/>
    <w:rsid w:val="006C3D7A"/>
    <w:rsid w:val="006C3F24"/>
    <w:rsid w:val="006C4EC0"/>
    <w:rsid w:val="006C5254"/>
    <w:rsid w:val="006C568B"/>
    <w:rsid w:val="006C58E4"/>
    <w:rsid w:val="006C5B44"/>
    <w:rsid w:val="006C6B1E"/>
    <w:rsid w:val="006C6E5B"/>
    <w:rsid w:val="006C73C3"/>
    <w:rsid w:val="006C787C"/>
    <w:rsid w:val="006C7FEF"/>
    <w:rsid w:val="006D02E3"/>
    <w:rsid w:val="006D0ADD"/>
    <w:rsid w:val="006D0B7F"/>
    <w:rsid w:val="006D16A5"/>
    <w:rsid w:val="006D1DBF"/>
    <w:rsid w:val="006D348D"/>
    <w:rsid w:val="006D37FB"/>
    <w:rsid w:val="006D3994"/>
    <w:rsid w:val="006D404F"/>
    <w:rsid w:val="006D418A"/>
    <w:rsid w:val="006D429B"/>
    <w:rsid w:val="006D4342"/>
    <w:rsid w:val="006D4470"/>
    <w:rsid w:val="006D44B4"/>
    <w:rsid w:val="006D477A"/>
    <w:rsid w:val="006D4E1F"/>
    <w:rsid w:val="006D4E8E"/>
    <w:rsid w:val="006D5572"/>
    <w:rsid w:val="006D646A"/>
    <w:rsid w:val="006D6A21"/>
    <w:rsid w:val="006D70FF"/>
    <w:rsid w:val="006D775E"/>
    <w:rsid w:val="006D7946"/>
    <w:rsid w:val="006D7BDF"/>
    <w:rsid w:val="006E0321"/>
    <w:rsid w:val="006E0A48"/>
    <w:rsid w:val="006E0B6E"/>
    <w:rsid w:val="006E0C82"/>
    <w:rsid w:val="006E0DFE"/>
    <w:rsid w:val="006E158A"/>
    <w:rsid w:val="006E2098"/>
    <w:rsid w:val="006E2330"/>
    <w:rsid w:val="006E2944"/>
    <w:rsid w:val="006E2D45"/>
    <w:rsid w:val="006E3485"/>
    <w:rsid w:val="006E36DC"/>
    <w:rsid w:val="006E4650"/>
    <w:rsid w:val="006E46F8"/>
    <w:rsid w:val="006E54AB"/>
    <w:rsid w:val="006E55B7"/>
    <w:rsid w:val="006E6B12"/>
    <w:rsid w:val="006E6BDA"/>
    <w:rsid w:val="006E7883"/>
    <w:rsid w:val="006EE866"/>
    <w:rsid w:val="006F051E"/>
    <w:rsid w:val="006F08FC"/>
    <w:rsid w:val="006F0A98"/>
    <w:rsid w:val="006F0C7A"/>
    <w:rsid w:val="006F13E6"/>
    <w:rsid w:val="006F140E"/>
    <w:rsid w:val="006F1B71"/>
    <w:rsid w:val="006F1B9A"/>
    <w:rsid w:val="006F1C47"/>
    <w:rsid w:val="006F1E91"/>
    <w:rsid w:val="006F1E9B"/>
    <w:rsid w:val="006F1FF2"/>
    <w:rsid w:val="006F2372"/>
    <w:rsid w:val="006F29C4"/>
    <w:rsid w:val="006F2B27"/>
    <w:rsid w:val="006F2BAC"/>
    <w:rsid w:val="006F2D84"/>
    <w:rsid w:val="006F2DCA"/>
    <w:rsid w:val="006F32AE"/>
    <w:rsid w:val="006F3E85"/>
    <w:rsid w:val="006F3ECC"/>
    <w:rsid w:val="006F3FA6"/>
    <w:rsid w:val="006F4AD1"/>
    <w:rsid w:val="006F53BA"/>
    <w:rsid w:val="006F5FC2"/>
    <w:rsid w:val="006F6B34"/>
    <w:rsid w:val="006F6D17"/>
    <w:rsid w:val="006F6F38"/>
    <w:rsid w:val="006F6F5F"/>
    <w:rsid w:val="006F726C"/>
    <w:rsid w:val="006F7A82"/>
    <w:rsid w:val="006F7B94"/>
    <w:rsid w:val="0070000E"/>
    <w:rsid w:val="00700769"/>
    <w:rsid w:val="00700B7B"/>
    <w:rsid w:val="00700D60"/>
    <w:rsid w:val="00701146"/>
    <w:rsid w:val="00701F60"/>
    <w:rsid w:val="007021D0"/>
    <w:rsid w:val="00702A40"/>
    <w:rsid w:val="00702E8C"/>
    <w:rsid w:val="00703052"/>
    <w:rsid w:val="007058B5"/>
    <w:rsid w:val="00706054"/>
    <w:rsid w:val="0070684D"/>
    <w:rsid w:val="00706B05"/>
    <w:rsid w:val="007070FD"/>
    <w:rsid w:val="0070733B"/>
    <w:rsid w:val="00707611"/>
    <w:rsid w:val="007079F0"/>
    <w:rsid w:val="00707ED8"/>
    <w:rsid w:val="00710B33"/>
    <w:rsid w:val="00710DB2"/>
    <w:rsid w:val="00710DF9"/>
    <w:rsid w:val="00710E1D"/>
    <w:rsid w:val="00710EC9"/>
    <w:rsid w:val="007116C2"/>
    <w:rsid w:val="0071179E"/>
    <w:rsid w:val="007125D1"/>
    <w:rsid w:val="00712D31"/>
    <w:rsid w:val="007131DC"/>
    <w:rsid w:val="007136DF"/>
    <w:rsid w:val="007137EA"/>
    <w:rsid w:val="00713BDC"/>
    <w:rsid w:val="00714172"/>
    <w:rsid w:val="0071421B"/>
    <w:rsid w:val="007146F7"/>
    <w:rsid w:val="00714888"/>
    <w:rsid w:val="007149BB"/>
    <w:rsid w:val="00715065"/>
    <w:rsid w:val="0071597B"/>
    <w:rsid w:val="00716371"/>
    <w:rsid w:val="007163A3"/>
    <w:rsid w:val="00716B14"/>
    <w:rsid w:val="00716E08"/>
    <w:rsid w:val="00716EC1"/>
    <w:rsid w:val="00716F7F"/>
    <w:rsid w:val="007170C8"/>
    <w:rsid w:val="00717238"/>
    <w:rsid w:val="00717413"/>
    <w:rsid w:val="007200A2"/>
    <w:rsid w:val="007208A7"/>
    <w:rsid w:val="007208D6"/>
    <w:rsid w:val="00720B07"/>
    <w:rsid w:val="00720C1A"/>
    <w:rsid w:val="00720E99"/>
    <w:rsid w:val="00720F9F"/>
    <w:rsid w:val="00721286"/>
    <w:rsid w:val="00721468"/>
    <w:rsid w:val="00721ADA"/>
    <w:rsid w:val="00722207"/>
    <w:rsid w:val="0072233C"/>
    <w:rsid w:val="00723828"/>
    <w:rsid w:val="00723AF5"/>
    <w:rsid w:val="00723FF0"/>
    <w:rsid w:val="00724012"/>
    <w:rsid w:val="0072486F"/>
    <w:rsid w:val="007248C5"/>
    <w:rsid w:val="00724E07"/>
    <w:rsid w:val="007252FF"/>
    <w:rsid w:val="007254CC"/>
    <w:rsid w:val="00725738"/>
    <w:rsid w:val="0072760F"/>
    <w:rsid w:val="00727614"/>
    <w:rsid w:val="0072778D"/>
    <w:rsid w:val="0072793F"/>
    <w:rsid w:val="00727AD8"/>
    <w:rsid w:val="00727C2B"/>
    <w:rsid w:val="0073034A"/>
    <w:rsid w:val="007303B2"/>
    <w:rsid w:val="007307B8"/>
    <w:rsid w:val="00731247"/>
    <w:rsid w:val="00731D06"/>
    <w:rsid w:val="00731EDD"/>
    <w:rsid w:val="007326CA"/>
    <w:rsid w:val="007326EB"/>
    <w:rsid w:val="00732BEF"/>
    <w:rsid w:val="00732F5F"/>
    <w:rsid w:val="00733812"/>
    <w:rsid w:val="007348D7"/>
    <w:rsid w:val="00734A58"/>
    <w:rsid w:val="00734AA7"/>
    <w:rsid w:val="00734D49"/>
    <w:rsid w:val="00734F43"/>
    <w:rsid w:val="00734F5D"/>
    <w:rsid w:val="00735214"/>
    <w:rsid w:val="00735581"/>
    <w:rsid w:val="0073599E"/>
    <w:rsid w:val="00735C31"/>
    <w:rsid w:val="00735E86"/>
    <w:rsid w:val="007361EE"/>
    <w:rsid w:val="00736260"/>
    <w:rsid w:val="00736654"/>
    <w:rsid w:val="0073688A"/>
    <w:rsid w:val="00736F90"/>
    <w:rsid w:val="007372CA"/>
    <w:rsid w:val="0073731B"/>
    <w:rsid w:val="00740858"/>
    <w:rsid w:val="00740D1F"/>
    <w:rsid w:val="00740D3F"/>
    <w:rsid w:val="007411FF"/>
    <w:rsid w:val="0074126A"/>
    <w:rsid w:val="007419A5"/>
    <w:rsid w:val="00741B6E"/>
    <w:rsid w:val="00741C14"/>
    <w:rsid w:val="0074213D"/>
    <w:rsid w:val="00742160"/>
    <w:rsid w:val="00743061"/>
    <w:rsid w:val="007432B4"/>
    <w:rsid w:val="0074335B"/>
    <w:rsid w:val="007434CF"/>
    <w:rsid w:val="0074371F"/>
    <w:rsid w:val="00743A67"/>
    <w:rsid w:val="00743A79"/>
    <w:rsid w:val="00744752"/>
    <w:rsid w:val="0074521D"/>
    <w:rsid w:val="007460F0"/>
    <w:rsid w:val="007462A2"/>
    <w:rsid w:val="00746379"/>
    <w:rsid w:val="00746BCF"/>
    <w:rsid w:val="007470BC"/>
    <w:rsid w:val="00747F06"/>
    <w:rsid w:val="00750C08"/>
    <w:rsid w:val="0075158E"/>
    <w:rsid w:val="007530FF"/>
    <w:rsid w:val="00753184"/>
    <w:rsid w:val="00753381"/>
    <w:rsid w:val="00753B77"/>
    <w:rsid w:val="00753E79"/>
    <w:rsid w:val="00753E9D"/>
    <w:rsid w:val="00753F33"/>
    <w:rsid w:val="00754172"/>
    <w:rsid w:val="007543CD"/>
    <w:rsid w:val="007547BC"/>
    <w:rsid w:val="00754BEF"/>
    <w:rsid w:val="00754F0C"/>
    <w:rsid w:val="00754FE0"/>
    <w:rsid w:val="007557D4"/>
    <w:rsid w:val="00755902"/>
    <w:rsid w:val="00755ECD"/>
    <w:rsid w:val="007560C5"/>
    <w:rsid w:val="0075671D"/>
    <w:rsid w:val="00756C94"/>
    <w:rsid w:val="00756D54"/>
    <w:rsid w:val="00756E88"/>
    <w:rsid w:val="007570AB"/>
    <w:rsid w:val="0075711B"/>
    <w:rsid w:val="00757415"/>
    <w:rsid w:val="007575B8"/>
    <w:rsid w:val="00760062"/>
    <w:rsid w:val="00760C2C"/>
    <w:rsid w:val="00760CC9"/>
    <w:rsid w:val="0076165D"/>
    <w:rsid w:val="00761EEB"/>
    <w:rsid w:val="007623A1"/>
    <w:rsid w:val="007623F5"/>
    <w:rsid w:val="00762B04"/>
    <w:rsid w:val="007632EA"/>
    <w:rsid w:val="007635D9"/>
    <w:rsid w:val="0076394E"/>
    <w:rsid w:val="0076450D"/>
    <w:rsid w:val="007646EA"/>
    <w:rsid w:val="00764C3E"/>
    <w:rsid w:val="00765009"/>
    <w:rsid w:val="007653E5"/>
    <w:rsid w:val="00765717"/>
    <w:rsid w:val="007657BA"/>
    <w:rsid w:val="007669B1"/>
    <w:rsid w:val="00766A2D"/>
    <w:rsid w:val="00766AE3"/>
    <w:rsid w:val="0076738E"/>
    <w:rsid w:val="00767443"/>
    <w:rsid w:val="00767776"/>
    <w:rsid w:val="0076796C"/>
    <w:rsid w:val="00767A40"/>
    <w:rsid w:val="00767B10"/>
    <w:rsid w:val="00767D93"/>
    <w:rsid w:val="007700D2"/>
    <w:rsid w:val="00770129"/>
    <w:rsid w:val="007701EE"/>
    <w:rsid w:val="007706E4"/>
    <w:rsid w:val="00770A6F"/>
    <w:rsid w:val="00770FEA"/>
    <w:rsid w:val="0077105C"/>
    <w:rsid w:val="007719D5"/>
    <w:rsid w:val="00772087"/>
    <w:rsid w:val="007720A7"/>
    <w:rsid w:val="007721A5"/>
    <w:rsid w:val="00772A45"/>
    <w:rsid w:val="00772B47"/>
    <w:rsid w:val="00772C7D"/>
    <w:rsid w:val="00772D58"/>
    <w:rsid w:val="00773F53"/>
    <w:rsid w:val="00774114"/>
    <w:rsid w:val="007745C5"/>
    <w:rsid w:val="007746D8"/>
    <w:rsid w:val="00774D04"/>
    <w:rsid w:val="00774DFB"/>
    <w:rsid w:val="007754AC"/>
    <w:rsid w:val="00775B81"/>
    <w:rsid w:val="00775EA0"/>
    <w:rsid w:val="00776505"/>
    <w:rsid w:val="0077669C"/>
    <w:rsid w:val="00776CDF"/>
    <w:rsid w:val="00776F96"/>
    <w:rsid w:val="00777852"/>
    <w:rsid w:val="007800D9"/>
    <w:rsid w:val="007801F2"/>
    <w:rsid w:val="00780A17"/>
    <w:rsid w:val="007819D0"/>
    <w:rsid w:val="00782E16"/>
    <w:rsid w:val="0078307E"/>
    <w:rsid w:val="00783AD3"/>
    <w:rsid w:val="00783CDD"/>
    <w:rsid w:val="00783D1D"/>
    <w:rsid w:val="0078405C"/>
    <w:rsid w:val="00784464"/>
    <w:rsid w:val="0078484F"/>
    <w:rsid w:val="00784875"/>
    <w:rsid w:val="00784E70"/>
    <w:rsid w:val="00784EFA"/>
    <w:rsid w:val="007850F8"/>
    <w:rsid w:val="007851DD"/>
    <w:rsid w:val="00785345"/>
    <w:rsid w:val="0078542F"/>
    <w:rsid w:val="007859F7"/>
    <w:rsid w:val="00786859"/>
    <w:rsid w:val="00786D52"/>
    <w:rsid w:val="007871F6"/>
    <w:rsid w:val="0078782F"/>
    <w:rsid w:val="00787A4A"/>
    <w:rsid w:val="00787BF6"/>
    <w:rsid w:val="00787D99"/>
    <w:rsid w:val="00791125"/>
    <w:rsid w:val="00791269"/>
    <w:rsid w:val="007912FB"/>
    <w:rsid w:val="00791577"/>
    <w:rsid w:val="00791789"/>
    <w:rsid w:val="007920DD"/>
    <w:rsid w:val="007928AB"/>
    <w:rsid w:val="00792AE0"/>
    <w:rsid w:val="00792D3D"/>
    <w:rsid w:val="0079314C"/>
    <w:rsid w:val="007933B1"/>
    <w:rsid w:val="0079355A"/>
    <w:rsid w:val="00794280"/>
    <w:rsid w:val="0079433B"/>
    <w:rsid w:val="00794776"/>
    <w:rsid w:val="007953B5"/>
    <w:rsid w:val="0079613C"/>
    <w:rsid w:val="0079628E"/>
    <w:rsid w:val="007A02FE"/>
    <w:rsid w:val="007A07EA"/>
    <w:rsid w:val="007A116E"/>
    <w:rsid w:val="007A153D"/>
    <w:rsid w:val="007A1715"/>
    <w:rsid w:val="007A19D0"/>
    <w:rsid w:val="007A1ABC"/>
    <w:rsid w:val="007A1E70"/>
    <w:rsid w:val="007A27C3"/>
    <w:rsid w:val="007A2C45"/>
    <w:rsid w:val="007A2CAE"/>
    <w:rsid w:val="007A367F"/>
    <w:rsid w:val="007A37C0"/>
    <w:rsid w:val="007A42A7"/>
    <w:rsid w:val="007A47FF"/>
    <w:rsid w:val="007A4C70"/>
    <w:rsid w:val="007A62A8"/>
    <w:rsid w:val="007A68A2"/>
    <w:rsid w:val="007A6D2F"/>
    <w:rsid w:val="007A7153"/>
    <w:rsid w:val="007A73F1"/>
    <w:rsid w:val="007A757A"/>
    <w:rsid w:val="007A790F"/>
    <w:rsid w:val="007B06DB"/>
    <w:rsid w:val="007B0B1B"/>
    <w:rsid w:val="007B0B85"/>
    <w:rsid w:val="007B0BC2"/>
    <w:rsid w:val="007B182D"/>
    <w:rsid w:val="007B189E"/>
    <w:rsid w:val="007B2799"/>
    <w:rsid w:val="007B29E1"/>
    <w:rsid w:val="007B381F"/>
    <w:rsid w:val="007B3C07"/>
    <w:rsid w:val="007B43C3"/>
    <w:rsid w:val="007B4457"/>
    <w:rsid w:val="007B4A1F"/>
    <w:rsid w:val="007B5472"/>
    <w:rsid w:val="007B5AA1"/>
    <w:rsid w:val="007B5AE4"/>
    <w:rsid w:val="007B654D"/>
    <w:rsid w:val="007B6F4C"/>
    <w:rsid w:val="007B714F"/>
    <w:rsid w:val="007B7A1E"/>
    <w:rsid w:val="007C036B"/>
    <w:rsid w:val="007C089A"/>
    <w:rsid w:val="007C098F"/>
    <w:rsid w:val="007C0DFF"/>
    <w:rsid w:val="007C1391"/>
    <w:rsid w:val="007C155A"/>
    <w:rsid w:val="007C1B08"/>
    <w:rsid w:val="007C1E88"/>
    <w:rsid w:val="007C200E"/>
    <w:rsid w:val="007C2251"/>
    <w:rsid w:val="007C225F"/>
    <w:rsid w:val="007C22E2"/>
    <w:rsid w:val="007C25E1"/>
    <w:rsid w:val="007C2751"/>
    <w:rsid w:val="007C2A41"/>
    <w:rsid w:val="007C2BF6"/>
    <w:rsid w:val="007C3546"/>
    <w:rsid w:val="007C3D07"/>
    <w:rsid w:val="007C446E"/>
    <w:rsid w:val="007C4828"/>
    <w:rsid w:val="007C4A19"/>
    <w:rsid w:val="007C508D"/>
    <w:rsid w:val="007C57C4"/>
    <w:rsid w:val="007C5F43"/>
    <w:rsid w:val="007C61C6"/>
    <w:rsid w:val="007C677E"/>
    <w:rsid w:val="007C6C27"/>
    <w:rsid w:val="007C7CCC"/>
    <w:rsid w:val="007D0CBE"/>
    <w:rsid w:val="007D24CB"/>
    <w:rsid w:val="007D29A5"/>
    <w:rsid w:val="007D2B19"/>
    <w:rsid w:val="007D2E1F"/>
    <w:rsid w:val="007D35AF"/>
    <w:rsid w:val="007D3799"/>
    <w:rsid w:val="007D380A"/>
    <w:rsid w:val="007D3A80"/>
    <w:rsid w:val="007D3B23"/>
    <w:rsid w:val="007D409C"/>
    <w:rsid w:val="007D424D"/>
    <w:rsid w:val="007D433A"/>
    <w:rsid w:val="007D44F3"/>
    <w:rsid w:val="007D494C"/>
    <w:rsid w:val="007D4DE4"/>
    <w:rsid w:val="007D50F7"/>
    <w:rsid w:val="007D5377"/>
    <w:rsid w:val="007D5462"/>
    <w:rsid w:val="007D5A70"/>
    <w:rsid w:val="007D6374"/>
    <w:rsid w:val="007D7F17"/>
    <w:rsid w:val="007E00E8"/>
    <w:rsid w:val="007E0109"/>
    <w:rsid w:val="007E030F"/>
    <w:rsid w:val="007E05BF"/>
    <w:rsid w:val="007E0BB2"/>
    <w:rsid w:val="007E1234"/>
    <w:rsid w:val="007E1D81"/>
    <w:rsid w:val="007E2212"/>
    <w:rsid w:val="007E2CD4"/>
    <w:rsid w:val="007E30D1"/>
    <w:rsid w:val="007E324F"/>
    <w:rsid w:val="007E3B02"/>
    <w:rsid w:val="007E3E39"/>
    <w:rsid w:val="007E46E9"/>
    <w:rsid w:val="007E473F"/>
    <w:rsid w:val="007E4871"/>
    <w:rsid w:val="007E4F19"/>
    <w:rsid w:val="007E543A"/>
    <w:rsid w:val="007E569A"/>
    <w:rsid w:val="007E569B"/>
    <w:rsid w:val="007E5BBF"/>
    <w:rsid w:val="007E5E74"/>
    <w:rsid w:val="007E5F06"/>
    <w:rsid w:val="007E668F"/>
    <w:rsid w:val="007F00C2"/>
    <w:rsid w:val="007F03B5"/>
    <w:rsid w:val="007F062C"/>
    <w:rsid w:val="007F0734"/>
    <w:rsid w:val="007F084E"/>
    <w:rsid w:val="007F0FCC"/>
    <w:rsid w:val="007F1009"/>
    <w:rsid w:val="007F11AB"/>
    <w:rsid w:val="007F152D"/>
    <w:rsid w:val="007F2F4C"/>
    <w:rsid w:val="007F336D"/>
    <w:rsid w:val="007F33A5"/>
    <w:rsid w:val="007F363D"/>
    <w:rsid w:val="007F3BF8"/>
    <w:rsid w:val="007F3D58"/>
    <w:rsid w:val="007F40EA"/>
    <w:rsid w:val="007F41E5"/>
    <w:rsid w:val="007F421B"/>
    <w:rsid w:val="007F47CC"/>
    <w:rsid w:val="007F4BE1"/>
    <w:rsid w:val="007F5004"/>
    <w:rsid w:val="007F6426"/>
    <w:rsid w:val="007F66BE"/>
    <w:rsid w:val="007F6C43"/>
    <w:rsid w:val="007F720E"/>
    <w:rsid w:val="007F7C32"/>
    <w:rsid w:val="007F7ED2"/>
    <w:rsid w:val="007FDFF8"/>
    <w:rsid w:val="00800ED9"/>
    <w:rsid w:val="008011C3"/>
    <w:rsid w:val="0080136C"/>
    <w:rsid w:val="008014BB"/>
    <w:rsid w:val="00801730"/>
    <w:rsid w:val="0080174D"/>
    <w:rsid w:val="00802250"/>
    <w:rsid w:val="008029A6"/>
    <w:rsid w:val="00802DF9"/>
    <w:rsid w:val="00802E68"/>
    <w:rsid w:val="0080341B"/>
    <w:rsid w:val="00803856"/>
    <w:rsid w:val="008038A8"/>
    <w:rsid w:val="00803C38"/>
    <w:rsid w:val="00805287"/>
    <w:rsid w:val="0080534B"/>
    <w:rsid w:val="00805588"/>
    <w:rsid w:val="00805612"/>
    <w:rsid w:val="00805BB7"/>
    <w:rsid w:val="00806BA9"/>
    <w:rsid w:val="00807099"/>
    <w:rsid w:val="00807319"/>
    <w:rsid w:val="00807AD4"/>
    <w:rsid w:val="00807B4A"/>
    <w:rsid w:val="00807F0B"/>
    <w:rsid w:val="0081062C"/>
    <w:rsid w:val="008108A5"/>
    <w:rsid w:val="00810DEB"/>
    <w:rsid w:val="00810F8D"/>
    <w:rsid w:val="008111B7"/>
    <w:rsid w:val="00811594"/>
    <w:rsid w:val="008118FE"/>
    <w:rsid w:val="00812626"/>
    <w:rsid w:val="008130CA"/>
    <w:rsid w:val="00814356"/>
    <w:rsid w:val="00814597"/>
    <w:rsid w:val="00815023"/>
    <w:rsid w:val="0081524C"/>
    <w:rsid w:val="008152D0"/>
    <w:rsid w:val="008154BD"/>
    <w:rsid w:val="008156F9"/>
    <w:rsid w:val="00816189"/>
    <w:rsid w:val="00816261"/>
    <w:rsid w:val="008166B2"/>
    <w:rsid w:val="0081699D"/>
    <w:rsid w:val="00817117"/>
    <w:rsid w:val="008172C0"/>
    <w:rsid w:val="00817578"/>
    <w:rsid w:val="008177D1"/>
    <w:rsid w:val="008177D7"/>
    <w:rsid w:val="00817B7C"/>
    <w:rsid w:val="00817E90"/>
    <w:rsid w:val="008206E6"/>
    <w:rsid w:val="00820A41"/>
    <w:rsid w:val="00821205"/>
    <w:rsid w:val="008216F0"/>
    <w:rsid w:val="00821985"/>
    <w:rsid w:val="00821B2B"/>
    <w:rsid w:val="00821DD4"/>
    <w:rsid w:val="00821E6F"/>
    <w:rsid w:val="00822249"/>
    <w:rsid w:val="00822A49"/>
    <w:rsid w:val="00822D8C"/>
    <w:rsid w:val="008232FE"/>
    <w:rsid w:val="008234E4"/>
    <w:rsid w:val="00823706"/>
    <w:rsid w:val="00823870"/>
    <w:rsid w:val="00823B42"/>
    <w:rsid w:val="00823CD9"/>
    <w:rsid w:val="0082446B"/>
    <w:rsid w:val="008244CD"/>
    <w:rsid w:val="0082503B"/>
    <w:rsid w:val="008255F4"/>
    <w:rsid w:val="008259E1"/>
    <w:rsid w:val="00825D64"/>
    <w:rsid w:val="00825E88"/>
    <w:rsid w:val="00825EE9"/>
    <w:rsid w:val="00826120"/>
    <w:rsid w:val="008263DB"/>
    <w:rsid w:val="00826AA3"/>
    <w:rsid w:val="00827EA3"/>
    <w:rsid w:val="008309DA"/>
    <w:rsid w:val="00830D47"/>
    <w:rsid w:val="0083159E"/>
    <w:rsid w:val="008319C1"/>
    <w:rsid w:val="00831CD2"/>
    <w:rsid w:val="00831DD7"/>
    <w:rsid w:val="00832881"/>
    <w:rsid w:val="00832CC5"/>
    <w:rsid w:val="008335D3"/>
    <w:rsid w:val="00833A38"/>
    <w:rsid w:val="00833B13"/>
    <w:rsid w:val="00833C91"/>
    <w:rsid w:val="008349CB"/>
    <w:rsid w:val="00834AB5"/>
    <w:rsid w:val="00834BCC"/>
    <w:rsid w:val="00835398"/>
    <w:rsid w:val="00835A54"/>
    <w:rsid w:val="0083643F"/>
    <w:rsid w:val="00836608"/>
    <w:rsid w:val="008366A6"/>
    <w:rsid w:val="008372EE"/>
    <w:rsid w:val="00837647"/>
    <w:rsid w:val="0084031E"/>
    <w:rsid w:val="008404C6"/>
    <w:rsid w:val="008410E1"/>
    <w:rsid w:val="008416BF"/>
    <w:rsid w:val="008420A1"/>
    <w:rsid w:val="008420C6"/>
    <w:rsid w:val="0084276F"/>
    <w:rsid w:val="00842853"/>
    <w:rsid w:val="00842C84"/>
    <w:rsid w:val="00842DC2"/>
    <w:rsid w:val="0084363B"/>
    <w:rsid w:val="00844264"/>
    <w:rsid w:val="008445F7"/>
    <w:rsid w:val="00844603"/>
    <w:rsid w:val="00844B7D"/>
    <w:rsid w:val="00844E43"/>
    <w:rsid w:val="008454AD"/>
    <w:rsid w:val="0084564C"/>
    <w:rsid w:val="00845CB8"/>
    <w:rsid w:val="008461B5"/>
    <w:rsid w:val="008465A3"/>
    <w:rsid w:val="008465EB"/>
    <w:rsid w:val="008466C5"/>
    <w:rsid w:val="00846701"/>
    <w:rsid w:val="008467BD"/>
    <w:rsid w:val="00846A2A"/>
    <w:rsid w:val="00846A3E"/>
    <w:rsid w:val="00846D73"/>
    <w:rsid w:val="00847F70"/>
    <w:rsid w:val="00850BA7"/>
    <w:rsid w:val="0085111E"/>
    <w:rsid w:val="00851190"/>
    <w:rsid w:val="00852078"/>
    <w:rsid w:val="00853155"/>
    <w:rsid w:val="008536A6"/>
    <w:rsid w:val="00853971"/>
    <w:rsid w:val="0085429C"/>
    <w:rsid w:val="008542D6"/>
    <w:rsid w:val="00854398"/>
    <w:rsid w:val="00854463"/>
    <w:rsid w:val="008545F3"/>
    <w:rsid w:val="0085476D"/>
    <w:rsid w:val="00854A74"/>
    <w:rsid w:val="00854B71"/>
    <w:rsid w:val="008552D0"/>
    <w:rsid w:val="00855686"/>
    <w:rsid w:val="008558D3"/>
    <w:rsid w:val="008559D4"/>
    <w:rsid w:val="00855A3D"/>
    <w:rsid w:val="008565A2"/>
    <w:rsid w:val="00856616"/>
    <w:rsid w:val="00856C39"/>
    <w:rsid w:val="00856E13"/>
    <w:rsid w:val="00857CAE"/>
    <w:rsid w:val="00857CD1"/>
    <w:rsid w:val="008600F6"/>
    <w:rsid w:val="00860BB1"/>
    <w:rsid w:val="008611C1"/>
    <w:rsid w:val="00861467"/>
    <w:rsid w:val="0086164B"/>
    <w:rsid w:val="008616A0"/>
    <w:rsid w:val="0086181D"/>
    <w:rsid w:val="00861B68"/>
    <w:rsid w:val="00861D93"/>
    <w:rsid w:val="00861DE6"/>
    <w:rsid w:val="00861E69"/>
    <w:rsid w:val="00862954"/>
    <w:rsid w:val="00862CD5"/>
    <w:rsid w:val="00862D7C"/>
    <w:rsid w:val="00862DFD"/>
    <w:rsid w:val="00864EC6"/>
    <w:rsid w:val="008650BA"/>
    <w:rsid w:val="00866228"/>
    <w:rsid w:val="00866735"/>
    <w:rsid w:val="00866B89"/>
    <w:rsid w:val="00866D05"/>
    <w:rsid w:val="00866DEE"/>
    <w:rsid w:val="00866E86"/>
    <w:rsid w:val="0086774D"/>
    <w:rsid w:val="00867A1D"/>
    <w:rsid w:val="0087048D"/>
    <w:rsid w:val="00870576"/>
    <w:rsid w:val="00870755"/>
    <w:rsid w:val="008707FE"/>
    <w:rsid w:val="00870962"/>
    <w:rsid w:val="00870C35"/>
    <w:rsid w:val="00870CC2"/>
    <w:rsid w:val="008713BE"/>
    <w:rsid w:val="00871ACD"/>
    <w:rsid w:val="00871E48"/>
    <w:rsid w:val="00872088"/>
    <w:rsid w:val="008720CC"/>
    <w:rsid w:val="0087318B"/>
    <w:rsid w:val="008733F2"/>
    <w:rsid w:val="008739E0"/>
    <w:rsid w:val="00873A57"/>
    <w:rsid w:val="0087409C"/>
    <w:rsid w:val="00874988"/>
    <w:rsid w:val="00874F09"/>
    <w:rsid w:val="0087533F"/>
    <w:rsid w:val="00875AEB"/>
    <w:rsid w:val="00875B38"/>
    <w:rsid w:val="008760AA"/>
    <w:rsid w:val="0087640B"/>
    <w:rsid w:val="00876E8F"/>
    <w:rsid w:val="00876EA0"/>
    <w:rsid w:val="0087723D"/>
    <w:rsid w:val="008772CE"/>
    <w:rsid w:val="00877391"/>
    <w:rsid w:val="0087750C"/>
    <w:rsid w:val="008775BD"/>
    <w:rsid w:val="008775C8"/>
    <w:rsid w:val="00877D12"/>
    <w:rsid w:val="008804FA"/>
    <w:rsid w:val="00880B04"/>
    <w:rsid w:val="0088148F"/>
    <w:rsid w:val="00881577"/>
    <w:rsid w:val="00881586"/>
    <w:rsid w:val="00881873"/>
    <w:rsid w:val="008818AB"/>
    <w:rsid w:val="00881992"/>
    <w:rsid w:val="00881C80"/>
    <w:rsid w:val="00881F3E"/>
    <w:rsid w:val="00881FD0"/>
    <w:rsid w:val="0088291A"/>
    <w:rsid w:val="00883A8A"/>
    <w:rsid w:val="00883ECB"/>
    <w:rsid w:val="00883F4A"/>
    <w:rsid w:val="0088405F"/>
    <w:rsid w:val="0088452C"/>
    <w:rsid w:val="008849DC"/>
    <w:rsid w:val="00884B79"/>
    <w:rsid w:val="008852FE"/>
    <w:rsid w:val="0088562B"/>
    <w:rsid w:val="00885FDE"/>
    <w:rsid w:val="0088603F"/>
    <w:rsid w:val="0088643F"/>
    <w:rsid w:val="00886580"/>
    <w:rsid w:val="00886A13"/>
    <w:rsid w:val="00886A3C"/>
    <w:rsid w:val="00886B4A"/>
    <w:rsid w:val="008871EA"/>
    <w:rsid w:val="0088738C"/>
    <w:rsid w:val="008874CB"/>
    <w:rsid w:val="00887572"/>
    <w:rsid w:val="00887816"/>
    <w:rsid w:val="008879C9"/>
    <w:rsid w:val="00887BB2"/>
    <w:rsid w:val="00887D56"/>
    <w:rsid w:val="0089014D"/>
    <w:rsid w:val="00890519"/>
    <w:rsid w:val="00890742"/>
    <w:rsid w:val="008912D8"/>
    <w:rsid w:val="00891A2F"/>
    <w:rsid w:val="00891AB9"/>
    <w:rsid w:val="00892606"/>
    <w:rsid w:val="0089272C"/>
    <w:rsid w:val="00892DDE"/>
    <w:rsid w:val="0089353E"/>
    <w:rsid w:val="00893573"/>
    <w:rsid w:val="00893CD8"/>
    <w:rsid w:val="00893D76"/>
    <w:rsid w:val="00894150"/>
    <w:rsid w:val="00894497"/>
    <w:rsid w:val="008946FC"/>
    <w:rsid w:val="00894957"/>
    <w:rsid w:val="00894B56"/>
    <w:rsid w:val="00894B64"/>
    <w:rsid w:val="00894DBB"/>
    <w:rsid w:val="00895564"/>
    <w:rsid w:val="00895C9F"/>
    <w:rsid w:val="0089611A"/>
    <w:rsid w:val="008962B8"/>
    <w:rsid w:val="00896437"/>
    <w:rsid w:val="0089684C"/>
    <w:rsid w:val="00897896"/>
    <w:rsid w:val="008A0F60"/>
    <w:rsid w:val="008A1340"/>
    <w:rsid w:val="008A1648"/>
    <w:rsid w:val="008A2100"/>
    <w:rsid w:val="008A2336"/>
    <w:rsid w:val="008A29F8"/>
    <w:rsid w:val="008A3977"/>
    <w:rsid w:val="008A3E00"/>
    <w:rsid w:val="008A3E55"/>
    <w:rsid w:val="008A3EBC"/>
    <w:rsid w:val="008A3F3C"/>
    <w:rsid w:val="008A4F3B"/>
    <w:rsid w:val="008A52E7"/>
    <w:rsid w:val="008A581C"/>
    <w:rsid w:val="008A5828"/>
    <w:rsid w:val="008A59C4"/>
    <w:rsid w:val="008A5E2A"/>
    <w:rsid w:val="008A6132"/>
    <w:rsid w:val="008A618E"/>
    <w:rsid w:val="008A61A4"/>
    <w:rsid w:val="008A65F0"/>
    <w:rsid w:val="008A67D2"/>
    <w:rsid w:val="008A691A"/>
    <w:rsid w:val="008A6C4A"/>
    <w:rsid w:val="008B0BC1"/>
    <w:rsid w:val="008B0DF7"/>
    <w:rsid w:val="008B0FE1"/>
    <w:rsid w:val="008B1399"/>
    <w:rsid w:val="008B167B"/>
    <w:rsid w:val="008B2146"/>
    <w:rsid w:val="008B2390"/>
    <w:rsid w:val="008B23B7"/>
    <w:rsid w:val="008B23F6"/>
    <w:rsid w:val="008B2503"/>
    <w:rsid w:val="008B256A"/>
    <w:rsid w:val="008B2678"/>
    <w:rsid w:val="008B284A"/>
    <w:rsid w:val="008B315C"/>
    <w:rsid w:val="008B3A1A"/>
    <w:rsid w:val="008B3AF0"/>
    <w:rsid w:val="008B3F0B"/>
    <w:rsid w:val="008B444B"/>
    <w:rsid w:val="008B44F7"/>
    <w:rsid w:val="008B4D5D"/>
    <w:rsid w:val="008B514E"/>
    <w:rsid w:val="008B6EF5"/>
    <w:rsid w:val="008B7116"/>
    <w:rsid w:val="008B71F4"/>
    <w:rsid w:val="008B72DC"/>
    <w:rsid w:val="008B7573"/>
    <w:rsid w:val="008C0644"/>
    <w:rsid w:val="008C0814"/>
    <w:rsid w:val="008C0B94"/>
    <w:rsid w:val="008C0C07"/>
    <w:rsid w:val="008C11B2"/>
    <w:rsid w:val="008C16EC"/>
    <w:rsid w:val="008C281F"/>
    <w:rsid w:val="008C2CBB"/>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106"/>
    <w:rsid w:val="008D0C8F"/>
    <w:rsid w:val="008D0D88"/>
    <w:rsid w:val="008D0DF4"/>
    <w:rsid w:val="008D11CA"/>
    <w:rsid w:val="008D12AE"/>
    <w:rsid w:val="008D1370"/>
    <w:rsid w:val="008D179D"/>
    <w:rsid w:val="008D252F"/>
    <w:rsid w:val="008D26DF"/>
    <w:rsid w:val="008D31C5"/>
    <w:rsid w:val="008D32A6"/>
    <w:rsid w:val="008D38BD"/>
    <w:rsid w:val="008D39DF"/>
    <w:rsid w:val="008D3C49"/>
    <w:rsid w:val="008D3CB6"/>
    <w:rsid w:val="008D3D26"/>
    <w:rsid w:val="008D3DA0"/>
    <w:rsid w:val="008D3F60"/>
    <w:rsid w:val="008D499B"/>
    <w:rsid w:val="008D51DC"/>
    <w:rsid w:val="008D540B"/>
    <w:rsid w:val="008D57C4"/>
    <w:rsid w:val="008D57EB"/>
    <w:rsid w:val="008D5D8A"/>
    <w:rsid w:val="008D5E44"/>
    <w:rsid w:val="008D63D3"/>
    <w:rsid w:val="008D67D4"/>
    <w:rsid w:val="008D6B03"/>
    <w:rsid w:val="008D6D88"/>
    <w:rsid w:val="008D715C"/>
    <w:rsid w:val="008D7338"/>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CE"/>
    <w:rsid w:val="008E2ED4"/>
    <w:rsid w:val="008E31F9"/>
    <w:rsid w:val="008E34ED"/>
    <w:rsid w:val="008E3E59"/>
    <w:rsid w:val="008E3E89"/>
    <w:rsid w:val="008E4010"/>
    <w:rsid w:val="008E443E"/>
    <w:rsid w:val="008E460A"/>
    <w:rsid w:val="008E4DC0"/>
    <w:rsid w:val="008E5523"/>
    <w:rsid w:val="008E5989"/>
    <w:rsid w:val="008E5A6F"/>
    <w:rsid w:val="008E5C75"/>
    <w:rsid w:val="008E5CAD"/>
    <w:rsid w:val="008E692D"/>
    <w:rsid w:val="008E696D"/>
    <w:rsid w:val="008E6FCE"/>
    <w:rsid w:val="008E725C"/>
    <w:rsid w:val="008E79DA"/>
    <w:rsid w:val="008E7B66"/>
    <w:rsid w:val="008E7DFB"/>
    <w:rsid w:val="008F050E"/>
    <w:rsid w:val="008F0C8A"/>
    <w:rsid w:val="008F144D"/>
    <w:rsid w:val="008F183E"/>
    <w:rsid w:val="008F1B49"/>
    <w:rsid w:val="008F2110"/>
    <w:rsid w:val="008F216B"/>
    <w:rsid w:val="008F2282"/>
    <w:rsid w:val="008F2444"/>
    <w:rsid w:val="008F28C0"/>
    <w:rsid w:val="008F305B"/>
    <w:rsid w:val="008F4071"/>
    <w:rsid w:val="008F4C58"/>
    <w:rsid w:val="008F4E3E"/>
    <w:rsid w:val="008F5C01"/>
    <w:rsid w:val="008F5CC2"/>
    <w:rsid w:val="008F62F5"/>
    <w:rsid w:val="008F66E4"/>
    <w:rsid w:val="008F6F5E"/>
    <w:rsid w:val="008F717D"/>
    <w:rsid w:val="008F753A"/>
    <w:rsid w:val="008F76A2"/>
    <w:rsid w:val="008F7788"/>
    <w:rsid w:val="008F7C0C"/>
    <w:rsid w:val="00900793"/>
    <w:rsid w:val="00900D3E"/>
    <w:rsid w:val="00900E56"/>
    <w:rsid w:val="00901032"/>
    <w:rsid w:val="0090105C"/>
    <w:rsid w:val="00901145"/>
    <w:rsid w:val="009011CF"/>
    <w:rsid w:val="0090199D"/>
    <w:rsid w:val="00901CC2"/>
    <w:rsid w:val="00901D07"/>
    <w:rsid w:val="00901F71"/>
    <w:rsid w:val="00902316"/>
    <w:rsid w:val="00902980"/>
    <w:rsid w:val="00902BDB"/>
    <w:rsid w:val="00902C03"/>
    <w:rsid w:val="00902E56"/>
    <w:rsid w:val="00903CFC"/>
    <w:rsid w:val="00904017"/>
    <w:rsid w:val="00904B82"/>
    <w:rsid w:val="00904C0E"/>
    <w:rsid w:val="00904FA3"/>
    <w:rsid w:val="0090532C"/>
    <w:rsid w:val="0090550A"/>
    <w:rsid w:val="00905B85"/>
    <w:rsid w:val="00905E12"/>
    <w:rsid w:val="009064A1"/>
    <w:rsid w:val="00906605"/>
    <w:rsid w:val="00907039"/>
    <w:rsid w:val="009071E3"/>
    <w:rsid w:val="009074C1"/>
    <w:rsid w:val="00907C79"/>
    <w:rsid w:val="00907C8C"/>
    <w:rsid w:val="0091059F"/>
    <w:rsid w:val="00910905"/>
    <w:rsid w:val="00911564"/>
    <w:rsid w:val="00912340"/>
    <w:rsid w:val="0091245B"/>
    <w:rsid w:val="0091263D"/>
    <w:rsid w:val="00912EE8"/>
    <w:rsid w:val="0091367D"/>
    <w:rsid w:val="009137C4"/>
    <w:rsid w:val="00913875"/>
    <w:rsid w:val="009138A7"/>
    <w:rsid w:val="00913C41"/>
    <w:rsid w:val="00913C86"/>
    <w:rsid w:val="00914903"/>
    <w:rsid w:val="00914B2D"/>
    <w:rsid w:val="00914B65"/>
    <w:rsid w:val="009151D8"/>
    <w:rsid w:val="009153FC"/>
    <w:rsid w:val="00915B3A"/>
    <w:rsid w:val="0091647E"/>
    <w:rsid w:val="009164D8"/>
    <w:rsid w:val="00916689"/>
    <w:rsid w:val="00916844"/>
    <w:rsid w:val="00916EB4"/>
    <w:rsid w:val="00916F7F"/>
    <w:rsid w:val="00917063"/>
    <w:rsid w:val="00917249"/>
    <w:rsid w:val="009176EF"/>
    <w:rsid w:val="0092012F"/>
    <w:rsid w:val="0092024B"/>
    <w:rsid w:val="00920522"/>
    <w:rsid w:val="00921A70"/>
    <w:rsid w:val="009226DA"/>
    <w:rsid w:val="00922DDF"/>
    <w:rsid w:val="00922E39"/>
    <w:rsid w:val="00923255"/>
    <w:rsid w:val="00923719"/>
    <w:rsid w:val="009245E8"/>
    <w:rsid w:val="009246F3"/>
    <w:rsid w:val="00924F6A"/>
    <w:rsid w:val="00925BC7"/>
    <w:rsid w:val="00926376"/>
    <w:rsid w:val="009263E7"/>
    <w:rsid w:val="00926B7A"/>
    <w:rsid w:val="00926B99"/>
    <w:rsid w:val="00926CD9"/>
    <w:rsid w:val="00927013"/>
    <w:rsid w:val="00927160"/>
    <w:rsid w:val="00927871"/>
    <w:rsid w:val="00927AD8"/>
    <w:rsid w:val="00927D9A"/>
    <w:rsid w:val="00927FD4"/>
    <w:rsid w:val="00930C59"/>
    <w:rsid w:val="00930DA9"/>
    <w:rsid w:val="009314CF"/>
    <w:rsid w:val="0093150E"/>
    <w:rsid w:val="009322F3"/>
    <w:rsid w:val="0093258B"/>
    <w:rsid w:val="009326C2"/>
    <w:rsid w:val="00932819"/>
    <w:rsid w:val="00932EE0"/>
    <w:rsid w:val="00933764"/>
    <w:rsid w:val="00933B58"/>
    <w:rsid w:val="00934161"/>
    <w:rsid w:val="00934360"/>
    <w:rsid w:val="009347FF"/>
    <w:rsid w:val="0093624F"/>
    <w:rsid w:val="009363A8"/>
    <w:rsid w:val="00936DF1"/>
    <w:rsid w:val="00937641"/>
    <w:rsid w:val="00937C18"/>
    <w:rsid w:val="00940215"/>
    <w:rsid w:val="00941342"/>
    <w:rsid w:val="00941CD1"/>
    <w:rsid w:val="00941FF5"/>
    <w:rsid w:val="00943111"/>
    <w:rsid w:val="00943329"/>
    <w:rsid w:val="009439C1"/>
    <w:rsid w:val="00943DF6"/>
    <w:rsid w:val="00943F25"/>
    <w:rsid w:val="00944112"/>
    <w:rsid w:val="009446AD"/>
    <w:rsid w:val="009447D1"/>
    <w:rsid w:val="009448E7"/>
    <w:rsid w:val="00944EA5"/>
    <w:rsid w:val="00944FDC"/>
    <w:rsid w:val="00945175"/>
    <w:rsid w:val="009459AA"/>
    <w:rsid w:val="00945AB4"/>
    <w:rsid w:val="00945DF6"/>
    <w:rsid w:val="00946353"/>
    <w:rsid w:val="009465BE"/>
    <w:rsid w:val="00946FA8"/>
    <w:rsid w:val="009470E4"/>
    <w:rsid w:val="0094746E"/>
    <w:rsid w:val="009477E2"/>
    <w:rsid w:val="00947935"/>
    <w:rsid w:val="00947ABE"/>
    <w:rsid w:val="00950BD9"/>
    <w:rsid w:val="00950C0E"/>
    <w:rsid w:val="00950EB3"/>
    <w:rsid w:val="00952D26"/>
    <w:rsid w:val="00953125"/>
    <w:rsid w:val="0095315B"/>
    <w:rsid w:val="00953D81"/>
    <w:rsid w:val="00954080"/>
    <w:rsid w:val="0095427A"/>
    <w:rsid w:val="00954962"/>
    <w:rsid w:val="00954E4C"/>
    <w:rsid w:val="00955F89"/>
    <w:rsid w:val="009560EF"/>
    <w:rsid w:val="00956491"/>
    <w:rsid w:val="00956A4F"/>
    <w:rsid w:val="00956ED1"/>
    <w:rsid w:val="00956FBB"/>
    <w:rsid w:val="00957052"/>
    <w:rsid w:val="009574F2"/>
    <w:rsid w:val="00957C40"/>
    <w:rsid w:val="00960192"/>
    <w:rsid w:val="009604C7"/>
    <w:rsid w:val="009609CD"/>
    <w:rsid w:val="00960A4B"/>
    <w:rsid w:val="00961431"/>
    <w:rsid w:val="00961919"/>
    <w:rsid w:val="00961D5D"/>
    <w:rsid w:val="0096201B"/>
    <w:rsid w:val="00962290"/>
    <w:rsid w:val="00962E1F"/>
    <w:rsid w:val="009631EC"/>
    <w:rsid w:val="00963355"/>
    <w:rsid w:val="00963402"/>
    <w:rsid w:val="0096348C"/>
    <w:rsid w:val="009635FC"/>
    <w:rsid w:val="00963B12"/>
    <w:rsid w:val="009644F2"/>
    <w:rsid w:val="009645A1"/>
    <w:rsid w:val="00964A13"/>
    <w:rsid w:val="00964A4B"/>
    <w:rsid w:val="00964BCD"/>
    <w:rsid w:val="0096505E"/>
    <w:rsid w:val="009654A6"/>
    <w:rsid w:val="009656B1"/>
    <w:rsid w:val="009658B1"/>
    <w:rsid w:val="00965CCE"/>
    <w:rsid w:val="00966474"/>
    <w:rsid w:val="00967CC5"/>
    <w:rsid w:val="00970166"/>
    <w:rsid w:val="009706AB"/>
    <w:rsid w:val="00970DB7"/>
    <w:rsid w:val="009712EA"/>
    <w:rsid w:val="00971680"/>
    <w:rsid w:val="00971A97"/>
    <w:rsid w:val="00971D60"/>
    <w:rsid w:val="00971F11"/>
    <w:rsid w:val="00971FCE"/>
    <w:rsid w:val="00972694"/>
    <w:rsid w:val="00972E71"/>
    <w:rsid w:val="00972F10"/>
    <w:rsid w:val="00972F40"/>
    <w:rsid w:val="00973161"/>
    <w:rsid w:val="00973ACC"/>
    <w:rsid w:val="00973B98"/>
    <w:rsid w:val="00973D81"/>
    <w:rsid w:val="00974273"/>
    <w:rsid w:val="009747E1"/>
    <w:rsid w:val="00974A07"/>
    <w:rsid w:val="00974BC4"/>
    <w:rsid w:val="0097572D"/>
    <w:rsid w:val="00975D55"/>
    <w:rsid w:val="0097645A"/>
    <w:rsid w:val="00976A18"/>
    <w:rsid w:val="00976E2A"/>
    <w:rsid w:val="0097762A"/>
    <w:rsid w:val="00977717"/>
    <w:rsid w:val="00977E6D"/>
    <w:rsid w:val="0098031A"/>
    <w:rsid w:val="00980C6A"/>
    <w:rsid w:val="00980FD3"/>
    <w:rsid w:val="00981145"/>
    <w:rsid w:val="00981725"/>
    <w:rsid w:val="00981943"/>
    <w:rsid w:val="00981984"/>
    <w:rsid w:val="00981E61"/>
    <w:rsid w:val="00982EE4"/>
    <w:rsid w:val="009830E6"/>
    <w:rsid w:val="009832C8"/>
    <w:rsid w:val="00983AD4"/>
    <w:rsid w:val="00983CE1"/>
    <w:rsid w:val="00983EB4"/>
    <w:rsid w:val="00984522"/>
    <w:rsid w:val="009849F4"/>
    <w:rsid w:val="00984AFA"/>
    <w:rsid w:val="00984C94"/>
    <w:rsid w:val="00984DB2"/>
    <w:rsid w:val="009851B3"/>
    <w:rsid w:val="009852EA"/>
    <w:rsid w:val="00985CBC"/>
    <w:rsid w:val="00985D16"/>
    <w:rsid w:val="00985DB3"/>
    <w:rsid w:val="0098679E"/>
    <w:rsid w:val="0098696B"/>
    <w:rsid w:val="0098699F"/>
    <w:rsid w:val="00986E4A"/>
    <w:rsid w:val="0098734E"/>
    <w:rsid w:val="00987387"/>
    <w:rsid w:val="00987A45"/>
    <w:rsid w:val="00987C98"/>
    <w:rsid w:val="00990603"/>
    <w:rsid w:val="009907FA"/>
    <w:rsid w:val="00990CE9"/>
    <w:rsid w:val="00990F9A"/>
    <w:rsid w:val="009911D2"/>
    <w:rsid w:val="0099125B"/>
    <w:rsid w:val="00991555"/>
    <w:rsid w:val="0099198F"/>
    <w:rsid w:val="009920C6"/>
    <w:rsid w:val="00992F52"/>
    <w:rsid w:val="009930C7"/>
    <w:rsid w:val="009933D1"/>
    <w:rsid w:val="00994087"/>
    <w:rsid w:val="00994337"/>
    <w:rsid w:val="00994AFC"/>
    <w:rsid w:val="009952B8"/>
    <w:rsid w:val="00995334"/>
    <w:rsid w:val="00995405"/>
    <w:rsid w:val="0099561D"/>
    <w:rsid w:val="009957CE"/>
    <w:rsid w:val="00995ECD"/>
    <w:rsid w:val="00996204"/>
    <w:rsid w:val="0099622B"/>
    <w:rsid w:val="00996DD8"/>
    <w:rsid w:val="00996EBF"/>
    <w:rsid w:val="00997BD4"/>
    <w:rsid w:val="00997E73"/>
    <w:rsid w:val="009A059F"/>
    <w:rsid w:val="009A0776"/>
    <w:rsid w:val="009A0EC5"/>
    <w:rsid w:val="009A1110"/>
    <w:rsid w:val="009A121B"/>
    <w:rsid w:val="009A147A"/>
    <w:rsid w:val="009A1643"/>
    <w:rsid w:val="009A1C47"/>
    <w:rsid w:val="009A1E77"/>
    <w:rsid w:val="009A2117"/>
    <w:rsid w:val="009A298C"/>
    <w:rsid w:val="009A2CBA"/>
    <w:rsid w:val="009A2D86"/>
    <w:rsid w:val="009A2E2F"/>
    <w:rsid w:val="009A3909"/>
    <w:rsid w:val="009A3A54"/>
    <w:rsid w:val="009A3D8D"/>
    <w:rsid w:val="009A41A4"/>
    <w:rsid w:val="009A41DB"/>
    <w:rsid w:val="009A4E7D"/>
    <w:rsid w:val="009A5E73"/>
    <w:rsid w:val="009A7D96"/>
    <w:rsid w:val="009A7F96"/>
    <w:rsid w:val="009A7FF1"/>
    <w:rsid w:val="009B0430"/>
    <w:rsid w:val="009B0D7F"/>
    <w:rsid w:val="009B22CB"/>
    <w:rsid w:val="009B26E4"/>
    <w:rsid w:val="009B2CC1"/>
    <w:rsid w:val="009B2FF3"/>
    <w:rsid w:val="009B320C"/>
    <w:rsid w:val="009B3529"/>
    <w:rsid w:val="009B379B"/>
    <w:rsid w:val="009B3964"/>
    <w:rsid w:val="009B3A4D"/>
    <w:rsid w:val="009B3EF1"/>
    <w:rsid w:val="009B43A9"/>
    <w:rsid w:val="009B45A5"/>
    <w:rsid w:val="009B45CC"/>
    <w:rsid w:val="009B45FA"/>
    <w:rsid w:val="009B493C"/>
    <w:rsid w:val="009B5895"/>
    <w:rsid w:val="009B58A5"/>
    <w:rsid w:val="009B5B39"/>
    <w:rsid w:val="009B5CCD"/>
    <w:rsid w:val="009B62F7"/>
    <w:rsid w:val="009B7188"/>
    <w:rsid w:val="009B73B1"/>
    <w:rsid w:val="009B7A6F"/>
    <w:rsid w:val="009B7AA5"/>
    <w:rsid w:val="009C0906"/>
    <w:rsid w:val="009C0AFF"/>
    <w:rsid w:val="009C0E76"/>
    <w:rsid w:val="009C0EC4"/>
    <w:rsid w:val="009C0F86"/>
    <w:rsid w:val="009C1F4D"/>
    <w:rsid w:val="009C20C2"/>
    <w:rsid w:val="009C24F5"/>
    <w:rsid w:val="009C256C"/>
    <w:rsid w:val="009C2AB0"/>
    <w:rsid w:val="009C323C"/>
    <w:rsid w:val="009C4037"/>
    <w:rsid w:val="009C4111"/>
    <w:rsid w:val="009C4149"/>
    <w:rsid w:val="009C41A6"/>
    <w:rsid w:val="009C4566"/>
    <w:rsid w:val="009C49DB"/>
    <w:rsid w:val="009C4C71"/>
    <w:rsid w:val="009C4DC7"/>
    <w:rsid w:val="009C5024"/>
    <w:rsid w:val="009C5193"/>
    <w:rsid w:val="009C530D"/>
    <w:rsid w:val="009C5F05"/>
    <w:rsid w:val="009C612E"/>
    <w:rsid w:val="009C65F7"/>
    <w:rsid w:val="009C6CCF"/>
    <w:rsid w:val="009C6EC7"/>
    <w:rsid w:val="009C70A4"/>
    <w:rsid w:val="009C717A"/>
    <w:rsid w:val="009C7779"/>
    <w:rsid w:val="009C7A21"/>
    <w:rsid w:val="009C7B37"/>
    <w:rsid w:val="009D06DB"/>
    <w:rsid w:val="009D09B1"/>
    <w:rsid w:val="009D0F76"/>
    <w:rsid w:val="009D14FA"/>
    <w:rsid w:val="009D158D"/>
    <w:rsid w:val="009D1D36"/>
    <w:rsid w:val="009D2277"/>
    <w:rsid w:val="009D26D2"/>
    <w:rsid w:val="009D27F7"/>
    <w:rsid w:val="009D2BB9"/>
    <w:rsid w:val="009D38CC"/>
    <w:rsid w:val="009D3944"/>
    <w:rsid w:val="009D3C7C"/>
    <w:rsid w:val="009D4113"/>
    <w:rsid w:val="009D47C0"/>
    <w:rsid w:val="009D4A26"/>
    <w:rsid w:val="009D557F"/>
    <w:rsid w:val="009D5979"/>
    <w:rsid w:val="009D5E4C"/>
    <w:rsid w:val="009D6877"/>
    <w:rsid w:val="009D71DB"/>
    <w:rsid w:val="009E0F15"/>
    <w:rsid w:val="009E11BB"/>
    <w:rsid w:val="009E15B1"/>
    <w:rsid w:val="009E17AA"/>
    <w:rsid w:val="009E1CAE"/>
    <w:rsid w:val="009E206D"/>
    <w:rsid w:val="009E22B4"/>
    <w:rsid w:val="009E2CFE"/>
    <w:rsid w:val="009E2F48"/>
    <w:rsid w:val="009E339A"/>
    <w:rsid w:val="009E3D3D"/>
    <w:rsid w:val="009E3F2E"/>
    <w:rsid w:val="009E52DF"/>
    <w:rsid w:val="009E5B87"/>
    <w:rsid w:val="009E5BF0"/>
    <w:rsid w:val="009E5D66"/>
    <w:rsid w:val="009E7C88"/>
    <w:rsid w:val="009F01E6"/>
    <w:rsid w:val="009F0585"/>
    <w:rsid w:val="009F0693"/>
    <w:rsid w:val="009F125E"/>
    <w:rsid w:val="009F12CD"/>
    <w:rsid w:val="009F1534"/>
    <w:rsid w:val="009F19A8"/>
    <w:rsid w:val="009F1BC2"/>
    <w:rsid w:val="009F1EC0"/>
    <w:rsid w:val="009F29D3"/>
    <w:rsid w:val="009F2B36"/>
    <w:rsid w:val="009F2D4A"/>
    <w:rsid w:val="009F2DC9"/>
    <w:rsid w:val="009F37DC"/>
    <w:rsid w:val="009F4047"/>
    <w:rsid w:val="009F451E"/>
    <w:rsid w:val="009F4B7F"/>
    <w:rsid w:val="009F4C3C"/>
    <w:rsid w:val="009F4D80"/>
    <w:rsid w:val="009F5524"/>
    <w:rsid w:val="009F580B"/>
    <w:rsid w:val="009F592A"/>
    <w:rsid w:val="009F614A"/>
    <w:rsid w:val="009F6470"/>
    <w:rsid w:val="009F68FF"/>
    <w:rsid w:val="009F7756"/>
    <w:rsid w:val="009F785A"/>
    <w:rsid w:val="009FC321"/>
    <w:rsid w:val="00A000C0"/>
    <w:rsid w:val="00A0017D"/>
    <w:rsid w:val="00A0062A"/>
    <w:rsid w:val="00A013A2"/>
    <w:rsid w:val="00A01864"/>
    <w:rsid w:val="00A02887"/>
    <w:rsid w:val="00A02A42"/>
    <w:rsid w:val="00A02CD7"/>
    <w:rsid w:val="00A03360"/>
    <w:rsid w:val="00A0339C"/>
    <w:rsid w:val="00A0401C"/>
    <w:rsid w:val="00A04958"/>
    <w:rsid w:val="00A053D6"/>
    <w:rsid w:val="00A05CB0"/>
    <w:rsid w:val="00A06384"/>
    <w:rsid w:val="00A070EA"/>
    <w:rsid w:val="00A07CFE"/>
    <w:rsid w:val="00A10292"/>
    <w:rsid w:val="00A10651"/>
    <w:rsid w:val="00A108AE"/>
    <w:rsid w:val="00A108CC"/>
    <w:rsid w:val="00A10C2B"/>
    <w:rsid w:val="00A10E79"/>
    <w:rsid w:val="00A1113F"/>
    <w:rsid w:val="00A1122D"/>
    <w:rsid w:val="00A1163A"/>
    <w:rsid w:val="00A11C40"/>
    <w:rsid w:val="00A12355"/>
    <w:rsid w:val="00A1384A"/>
    <w:rsid w:val="00A13BC7"/>
    <w:rsid w:val="00A14400"/>
    <w:rsid w:val="00A147B3"/>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820"/>
    <w:rsid w:val="00A21F14"/>
    <w:rsid w:val="00A2297F"/>
    <w:rsid w:val="00A22B9B"/>
    <w:rsid w:val="00A23031"/>
    <w:rsid w:val="00A2304D"/>
    <w:rsid w:val="00A230CA"/>
    <w:rsid w:val="00A2310D"/>
    <w:rsid w:val="00A23356"/>
    <w:rsid w:val="00A23B6D"/>
    <w:rsid w:val="00A2490F"/>
    <w:rsid w:val="00A24A9F"/>
    <w:rsid w:val="00A24ADA"/>
    <w:rsid w:val="00A24F4D"/>
    <w:rsid w:val="00A24F4E"/>
    <w:rsid w:val="00A2514D"/>
    <w:rsid w:val="00A26216"/>
    <w:rsid w:val="00A263CE"/>
    <w:rsid w:val="00A27045"/>
    <w:rsid w:val="00A2708B"/>
    <w:rsid w:val="00A27C87"/>
    <w:rsid w:val="00A31E29"/>
    <w:rsid w:val="00A3244A"/>
    <w:rsid w:val="00A3244C"/>
    <w:rsid w:val="00A327FA"/>
    <w:rsid w:val="00A328BC"/>
    <w:rsid w:val="00A33491"/>
    <w:rsid w:val="00A33A80"/>
    <w:rsid w:val="00A33F37"/>
    <w:rsid w:val="00A34536"/>
    <w:rsid w:val="00A345CD"/>
    <w:rsid w:val="00A34BBE"/>
    <w:rsid w:val="00A34C01"/>
    <w:rsid w:val="00A35556"/>
    <w:rsid w:val="00A35BAA"/>
    <w:rsid w:val="00A35E89"/>
    <w:rsid w:val="00A36FB4"/>
    <w:rsid w:val="00A37162"/>
    <w:rsid w:val="00A3736C"/>
    <w:rsid w:val="00A37DC4"/>
    <w:rsid w:val="00A4025A"/>
    <w:rsid w:val="00A40312"/>
    <w:rsid w:val="00A405EC"/>
    <w:rsid w:val="00A41526"/>
    <w:rsid w:val="00A4168C"/>
    <w:rsid w:val="00A416DF"/>
    <w:rsid w:val="00A41707"/>
    <w:rsid w:val="00A41C73"/>
    <w:rsid w:val="00A42637"/>
    <w:rsid w:val="00A42AD6"/>
    <w:rsid w:val="00A42BA4"/>
    <w:rsid w:val="00A42CE1"/>
    <w:rsid w:val="00A437DA"/>
    <w:rsid w:val="00A43A0F"/>
    <w:rsid w:val="00A43AB5"/>
    <w:rsid w:val="00A43DF5"/>
    <w:rsid w:val="00A446B7"/>
    <w:rsid w:val="00A453B7"/>
    <w:rsid w:val="00A45C7F"/>
    <w:rsid w:val="00A45E73"/>
    <w:rsid w:val="00A46198"/>
    <w:rsid w:val="00A46843"/>
    <w:rsid w:val="00A46915"/>
    <w:rsid w:val="00A47711"/>
    <w:rsid w:val="00A47A5C"/>
    <w:rsid w:val="00A47B5F"/>
    <w:rsid w:val="00A47BEC"/>
    <w:rsid w:val="00A47C04"/>
    <w:rsid w:val="00A47C12"/>
    <w:rsid w:val="00A47E8D"/>
    <w:rsid w:val="00A50129"/>
    <w:rsid w:val="00A501EB"/>
    <w:rsid w:val="00A50978"/>
    <w:rsid w:val="00A512CF"/>
    <w:rsid w:val="00A529FB"/>
    <w:rsid w:val="00A52B37"/>
    <w:rsid w:val="00A52D6A"/>
    <w:rsid w:val="00A52DB7"/>
    <w:rsid w:val="00A53DEC"/>
    <w:rsid w:val="00A542DD"/>
    <w:rsid w:val="00A543DE"/>
    <w:rsid w:val="00A546FB"/>
    <w:rsid w:val="00A54711"/>
    <w:rsid w:val="00A548B4"/>
    <w:rsid w:val="00A548D0"/>
    <w:rsid w:val="00A54EC6"/>
    <w:rsid w:val="00A551B4"/>
    <w:rsid w:val="00A55358"/>
    <w:rsid w:val="00A553B6"/>
    <w:rsid w:val="00A55440"/>
    <w:rsid w:val="00A5552E"/>
    <w:rsid w:val="00A559C3"/>
    <w:rsid w:val="00A55C73"/>
    <w:rsid w:val="00A55F5B"/>
    <w:rsid w:val="00A56C33"/>
    <w:rsid w:val="00A57358"/>
    <w:rsid w:val="00A57789"/>
    <w:rsid w:val="00A57D71"/>
    <w:rsid w:val="00A57D9F"/>
    <w:rsid w:val="00A58D0A"/>
    <w:rsid w:val="00A60937"/>
    <w:rsid w:val="00A60B01"/>
    <w:rsid w:val="00A61210"/>
    <w:rsid w:val="00A615D4"/>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6A7"/>
    <w:rsid w:val="00A64E47"/>
    <w:rsid w:val="00A64FDA"/>
    <w:rsid w:val="00A653A0"/>
    <w:rsid w:val="00A66214"/>
    <w:rsid w:val="00A67092"/>
    <w:rsid w:val="00A676BB"/>
    <w:rsid w:val="00A67A31"/>
    <w:rsid w:val="00A67A78"/>
    <w:rsid w:val="00A7006C"/>
    <w:rsid w:val="00A7057D"/>
    <w:rsid w:val="00A71069"/>
    <w:rsid w:val="00A71AEA"/>
    <w:rsid w:val="00A71FFB"/>
    <w:rsid w:val="00A727F4"/>
    <w:rsid w:val="00A729B4"/>
    <w:rsid w:val="00A72DC1"/>
    <w:rsid w:val="00A734EB"/>
    <w:rsid w:val="00A735C9"/>
    <w:rsid w:val="00A736DB"/>
    <w:rsid w:val="00A74575"/>
    <w:rsid w:val="00A74599"/>
    <w:rsid w:val="00A74BF8"/>
    <w:rsid w:val="00A75402"/>
    <w:rsid w:val="00A754FD"/>
    <w:rsid w:val="00A76C20"/>
    <w:rsid w:val="00A76D9A"/>
    <w:rsid w:val="00A76ECB"/>
    <w:rsid w:val="00A76FBE"/>
    <w:rsid w:val="00A7764D"/>
    <w:rsid w:val="00A77837"/>
    <w:rsid w:val="00A77E7B"/>
    <w:rsid w:val="00A77F4E"/>
    <w:rsid w:val="00A8060A"/>
    <w:rsid w:val="00A8073E"/>
    <w:rsid w:val="00A80A5F"/>
    <w:rsid w:val="00A81137"/>
    <w:rsid w:val="00A8140C"/>
    <w:rsid w:val="00A8141E"/>
    <w:rsid w:val="00A81456"/>
    <w:rsid w:val="00A81F13"/>
    <w:rsid w:val="00A84022"/>
    <w:rsid w:val="00A841CA"/>
    <w:rsid w:val="00A84564"/>
    <w:rsid w:val="00A85570"/>
    <w:rsid w:val="00A857F2"/>
    <w:rsid w:val="00A86A89"/>
    <w:rsid w:val="00A86D72"/>
    <w:rsid w:val="00A87008"/>
    <w:rsid w:val="00A87B62"/>
    <w:rsid w:val="00A87D46"/>
    <w:rsid w:val="00A90497"/>
    <w:rsid w:val="00A90602"/>
    <w:rsid w:val="00A90C52"/>
    <w:rsid w:val="00A912B8"/>
    <w:rsid w:val="00A9141B"/>
    <w:rsid w:val="00A91E34"/>
    <w:rsid w:val="00A922AF"/>
    <w:rsid w:val="00A92663"/>
    <w:rsid w:val="00A93993"/>
    <w:rsid w:val="00A93C15"/>
    <w:rsid w:val="00A943E8"/>
    <w:rsid w:val="00A9441F"/>
    <w:rsid w:val="00A94D31"/>
    <w:rsid w:val="00A95A19"/>
    <w:rsid w:val="00A95F00"/>
    <w:rsid w:val="00A95F14"/>
    <w:rsid w:val="00A95F24"/>
    <w:rsid w:val="00A96819"/>
    <w:rsid w:val="00A96F0B"/>
    <w:rsid w:val="00A96FF6"/>
    <w:rsid w:val="00A97752"/>
    <w:rsid w:val="00A97862"/>
    <w:rsid w:val="00A9CDBE"/>
    <w:rsid w:val="00AA018C"/>
    <w:rsid w:val="00AA06F5"/>
    <w:rsid w:val="00AA1163"/>
    <w:rsid w:val="00AA1520"/>
    <w:rsid w:val="00AA24CC"/>
    <w:rsid w:val="00AA29C6"/>
    <w:rsid w:val="00AA32F2"/>
    <w:rsid w:val="00AA3402"/>
    <w:rsid w:val="00AA34E0"/>
    <w:rsid w:val="00AA3987"/>
    <w:rsid w:val="00AA3EBD"/>
    <w:rsid w:val="00AA44DC"/>
    <w:rsid w:val="00AA47D0"/>
    <w:rsid w:val="00AA4A12"/>
    <w:rsid w:val="00AA5D44"/>
    <w:rsid w:val="00AA60AB"/>
    <w:rsid w:val="00AA6110"/>
    <w:rsid w:val="00AA61AB"/>
    <w:rsid w:val="00AA6673"/>
    <w:rsid w:val="00AA6A05"/>
    <w:rsid w:val="00AA6DB0"/>
    <w:rsid w:val="00AA6ED3"/>
    <w:rsid w:val="00AA733A"/>
    <w:rsid w:val="00AA79C9"/>
    <w:rsid w:val="00AA7E2D"/>
    <w:rsid w:val="00AB0104"/>
    <w:rsid w:val="00AB0193"/>
    <w:rsid w:val="00AB01BD"/>
    <w:rsid w:val="00AB0E8F"/>
    <w:rsid w:val="00AB16E7"/>
    <w:rsid w:val="00AB1751"/>
    <w:rsid w:val="00AB1E9B"/>
    <w:rsid w:val="00AB1F2C"/>
    <w:rsid w:val="00AB269E"/>
    <w:rsid w:val="00AB2CDB"/>
    <w:rsid w:val="00AB2F64"/>
    <w:rsid w:val="00AB329D"/>
    <w:rsid w:val="00AB3329"/>
    <w:rsid w:val="00AB3554"/>
    <w:rsid w:val="00AB3990"/>
    <w:rsid w:val="00AB45B5"/>
    <w:rsid w:val="00AB4607"/>
    <w:rsid w:val="00AB4C00"/>
    <w:rsid w:val="00ABDA4B"/>
    <w:rsid w:val="00AC0243"/>
    <w:rsid w:val="00AC045A"/>
    <w:rsid w:val="00AC0553"/>
    <w:rsid w:val="00AC07A1"/>
    <w:rsid w:val="00AC0874"/>
    <w:rsid w:val="00AC0EA3"/>
    <w:rsid w:val="00AC0EC4"/>
    <w:rsid w:val="00AC12E6"/>
    <w:rsid w:val="00AC1AA1"/>
    <w:rsid w:val="00AC1D07"/>
    <w:rsid w:val="00AC28FD"/>
    <w:rsid w:val="00AC3512"/>
    <w:rsid w:val="00AC37CE"/>
    <w:rsid w:val="00AC3FDD"/>
    <w:rsid w:val="00AC4024"/>
    <w:rsid w:val="00AC459E"/>
    <w:rsid w:val="00AC481A"/>
    <w:rsid w:val="00AC4969"/>
    <w:rsid w:val="00AC4DCE"/>
    <w:rsid w:val="00AC535E"/>
    <w:rsid w:val="00AC62A7"/>
    <w:rsid w:val="00AC650D"/>
    <w:rsid w:val="00AC671F"/>
    <w:rsid w:val="00AC6765"/>
    <w:rsid w:val="00AC68B7"/>
    <w:rsid w:val="00AC6DD0"/>
    <w:rsid w:val="00AC6F01"/>
    <w:rsid w:val="00AC704D"/>
    <w:rsid w:val="00AC7165"/>
    <w:rsid w:val="00AC725F"/>
    <w:rsid w:val="00AC7477"/>
    <w:rsid w:val="00AC77B0"/>
    <w:rsid w:val="00AC7A2E"/>
    <w:rsid w:val="00AC7C33"/>
    <w:rsid w:val="00AD09FF"/>
    <w:rsid w:val="00AD1021"/>
    <w:rsid w:val="00AD11EE"/>
    <w:rsid w:val="00AD1273"/>
    <w:rsid w:val="00AD167E"/>
    <w:rsid w:val="00AD1774"/>
    <w:rsid w:val="00AD17E9"/>
    <w:rsid w:val="00AD1CB4"/>
    <w:rsid w:val="00AD23B7"/>
    <w:rsid w:val="00AD38CB"/>
    <w:rsid w:val="00AD3DD5"/>
    <w:rsid w:val="00AD40FF"/>
    <w:rsid w:val="00AD43FD"/>
    <w:rsid w:val="00AD4457"/>
    <w:rsid w:val="00AD48F4"/>
    <w:rsid w:val="00AD4927"/>
    <w:rsid w:val="00AD4E9F"/>
    <w:rsid w:val="00AD52DD"/>
    <w:rsid w:val="00AD5416"/>
    <w:rsid w:val="00AD55A5"/>
    <w:rsid w:val="00AD5729"/>
    <w:rsid w:val="00AD6368"/>
    <w:rsid w:val="00AD6D7C"/>
    <w:rsid w:val="00AD75CF"/>
    <w:rsid w:val="00AD77BB"/>
    <w:rsid w:val="00AD78EF"/>
    <w:rsid w:val="00AE04AB"/>
    <w:rsid w:val="00AE077C"/>
    <w:rsid w:val="00AE09DE"/>
    <w:rsid w:val="00AE0ABD"/>
    <w:rsid w:val="00AE1280"/>
    <w:rsid w:val="00AE1368"/>
    <w:rsid w:val="00AE184F"/>
    <w:rsid w:val="00AE1E9D"/>
    <w:rsid w:val="00AE2199"/>
    <w:rsid w:val="00AE243E"/>
    <w:rsid w:val="00AE2524"/>
    <w:rsid w:val="00AE2CD8"/>
    <w:rsid w:val="00AE31C8"/>
    <w:rsid w:val="00AE3311"/>
    <w:rsid w:val="00AE3652"/>
    <w:rsid w:val="00AE3798"/>
    <w:rsid w:val="00AE404C"/>
    <w:rsid w:val="00AE4193"/>
    <w:rsid w:val="00AE470B"/>
    <w:rsid w:val="00AE4771"/>
    <w:rsid w:val="00AE5032"/>
    <w:rsid w:val="00AE5067"/>
    <w:rsid w:val="00AE5111"/>
    <w:rsid w:val="00AE5183"/>
    <w:rsid w:val="00AE525A"/>
    <w:rsid w:val="00AE5EB4"/>
    <w:rsid w:val="00AE683A"/>
    <w:rsid w:val="00AE689B"/>
    <w:rsid w:val="00AE6B66"/>
    <w:rsid w:val="00AE6D5A"/>
    <w:rsid w:val="00AE6F3B"/>
    <w:rsid w:val="00AE7484"/>
    <w:rsid w:val="00AE7732"/>
    <w:rsid w:val="00AE78DD"/>
    <w:rsid w:val="00AE7E0E"/>
    <w:rsid w:val="00AF0123"/>
    <w:rsid w:val="00AF07DE"/>
    <w:rsid w:val="00AF09DF"/>
    <w:rsid w:val="00AF0A94"/>
    <w:rsid w:val="00AF0AB0"/>
    <w:rsid w:val="00AF0C02"/>
    <w:rsid w:val="00AF17AB"/>
    <w:rsid w:val="00AF1E7E"/>
    <w:rsid w:val="00AF2E63"/>
    <w:rsid w:val="00AF2FB5"/>
    <w:rsid w:val="00AF333B"/>
    <w:rsid w:val="00AF396F"/>
    <w:rsid w:val="00AF3F47"/>
    <w:rsid w:val="00AF54EF"/>
    <w:rsid w:val="00AF56B1"/>
    <w:rsid w:val="00AF5A69"/>
    <w:rsid w:val="00AF5DC8"/>
    <w:rsid w:val="00AF65F8"/>
    <w:rsid w:val="00AF6629"/>
    <w:rsid w:val="00AF73D1"/>
    <w:rsid w:val="00AF78C0"/>
    <w:rsid w:val="00AF7A51"/>
    <w:rsid w:val="00AF7AB0"/>
    <w:rsid w:val="00B00830"/>
    <w:rsid w:val="00B00A85"/>
    <w:rsid w:val="00B0109D"/>
    <w:rsid w:val="00B016DE"/>
    <w:rsid w:val="00B01820"/>
    <w:rsid w:val="00B01B36"/>
    <w:rsid w:val="00B01DCE"/>
    <w:rsid w:val="00B01FDE"/>
    <w:rsid w:val="00B0222E"/>
    <w:rsid w:val="00B02467"/>
    <w:rsid w:val="00B0279F"/>
    <w:rsid w:val="00B029D4"/>
    <w:rsid w:val="00B02E4E"/>
    <w:rsid w:val="00B0361A"/>
    <w:rsid w:val="00B03987"/>
    <w:rsid w:val="00B039A7"/>
    <w:rsid w:val="00B03B4F"/>
    <w:rsid w:val="00B03D4C"/>
    <w:rsid w:val="00B04B40"/>
    <w:rsid w:val="00B053E1"/>
    <w:rsid w:val="00B06261"/>
    <w:rsid w:val="00B064BF"/>
    <w:rsid w:val="00B0681B"/>
    <w:rsid w:val="00B06EB4"/>
    <w:rsid w:val="00B072BF"/>
    <w:rsid w:val="00B075B2"/>
    <w:rsid w:val="00B079C3"/>
    <w:rsid w:val="00B07CF5"/>
    <w:rsid w:val="00B104C8"/>
    <w:rsid w:val="00B11278"/>
    <w:rsid w:val="00B1141B"/>
    <w:rsid w:val="00B11928"/>
    <w:rsid w:val="00B123A3"/>
    <w:rsid w:val="00B130A4"/>
    <w:rsid w:val="00B131C9"/>
    <w:rsid w:val="00B13E32"/>
    <w:rsid w:val="00B13EEF"/>
    <w:rsid w:val="00B148ED"/>
    <w:rsid w:val="00B14E49"/>
    <w:rsid w:val="00B157A6"/>
    <w:rsid w:val="00B15BCC"/>
    <w:rsid w:val="00B15F07"/>
    <w:rsid w:val="00B16258"/>
    <w:rsid w:val="00B16472"/>
    <w:rsid w:val="00B179F7"/>
    <w:rsid w:val="00B20033"/>
    <w:rsid w:val="00B2020B"/>
    <w:rsid w:val="00B2065A"/>
    <w:rsid w:val="00B207A1"/>
    <w:rsid w:val="00B209DD"/>
    <w:rsid w:val="00B20AC0"/>
    <w:rsid w:val="00B20ADE"/>
    <w:rsid w:val="00B212F5"/>
    <w:rsid w:val="00B217E5"/>
    <w:rsid w:val="00B21A5A"/>
    <w:rsid w:val="00B22B23"/>
    <w:rsid w:val="00B22B99"/>
    <w:rsid w:val="00B22CF9"/>
    <w:rsid w:val="00B22DEF"/>
    <w:rsid w:val="00B22F33"/>
    <w:rsid w:val="00B23581"/>
    <w:rsid w:val="00B24291"/>
    <w:rsid w:val="00B24945"/>
    <w:rsid w:val="00B24B16"/>
    <w:rsid w:val="00B2552C"/>
    <w:rsid w:val="00B255E6"/>
    <w:rsid w:val="00B2564E"/>
    <w:rsid w:val="00B25CE8"/>
    <w:rsid w:val="00B26AA8"/>
    <w:rsid w:val="00B26C86"/>
    <w:rsid w:val="00B27348"/>
    <w:rsid w:val="00B27778"/>
    <w:rsid w:val="00B279A4"/>
    <w:rsid w:val="00B27E70"/>
    <w:rsid w:val="00B30149"/>
    <w:rsid w:val="00B30191"/>
    <w:rsid w:val="00B30361"/>
    <w:rsid w:val="00B3048C"/>
    <w:rsid w:val="00B30550"/>
    <w:rsid w:val="00B306AA"/>
    <w:rsid w:val="00B30CFA"/>
    <w:rsid w:val="00B30E06"/>
    <w:rsid w:val="00B30FD1"/>
    <w:rsid w:val="00B310E5"/>
    <w:rsid w:val="00B31228"/>
    <w:rsid w:val="00B31A91"/>
    <w:rsid w:val="00B32651"/>
    <w:rsid w:val="00B3295D"/>
    <w:rsid w:val="00B32A98"/>
    <w:rsid w:val="00B32CD4"/>
    <w:rsid w:val="00B33947"/>
    <w:rsid w:val="00B33C01"/>
    <w:rsid w:val="00B346C3"/>
    <w:rsid w:val="00B3490A"/>
    <w:rsid w:val="00B35210"/>
    <w:rsid w:val="00B35C99"/>
    <w:rsid w:val="00B35F69"/>
    <w:rsid w:val="00B360A8"/>
    <w:rsid w:val="00B362B0"/>
    <w:rsid w:val="00B36F0D"/>
    <w:rsid w:val="00B378F2"/>
    <w:rsid w:val="00B37A43"/>
    <w:rsid w:val="00B40972"/>
    <w:rsid w:val="00B40F67"/>
    <w:rsid w:val="00B41022"/>
    <w:rsid w:val="00B41039"/>
    <w:rsid w:val="00B41414"/>
    <w:rsid w:val="00B41469"/>
    <w:rsid w:val="00B41B40"/>
    <w:rsid w:val="00B41D23"/>
    <w:rsid w:val="00B42203"/>
    <w:rsid w:val="00B429B6"/>
    <w:rsid w:val="00B42B31"/>
    <w:rsid w:val="00B42E4A"/>
    <w:rsid w:val="00B4335E"/>
    <w:rsid w:val="00B436BA"/>
    <w:rsid w:val="00B43B07"/>
    <w:rsid w:val="00B4421B"/>
    <w:rsid w:val="00B44586"/>
    <w:rsid w:val="00B44AAB"/>
    <w:rsid w:val="00B45442"/>
    <w:rsid w:val="00B454E9"/>
    <w:rsid w:val="00B45F4A"/>
    <w:rsid w:val="00B46873"/>
    <w:rsid w:val="00B47D79"/>
    <w:rsid w:val="00B47E22"/>
    <w:rsid w:val="00B4A3EF"/>
    <w:rsid w:val="00B5081B"/>
    <w:rsid w:val="00B50BB8"/>
    <w:rsid w:val="00B50C5B"/>
    <w:rsid w:val="00B50C75"/>
    <w:rsid w:val="00B50D7B"/>
    <w:rsid w:val="00B50FEA"/>
    <w:rsid w:val="00B5102D"/>
    <w:rsid w:val="00B51398"/>
    <w:rsid w:val="00B513E5"/>
    <w:rsid w:val="00B51D6C"/>
    <w:rsid w:val="00B51DE0"/>
    <w:rsid w:val="00B52540"/>
    <w:rsid w:val="00B5277A"/>
    <w:rsid w:val="00B5298C"/>
    <w:rsid w:val="00B532F3"/>
    <w:rsid w:val="00B5488A"/>
    <w:rsid w:val="00B550DB"/>
    <w:rsid w:val="00B55DD9"/>
    <w:rsid w:val="00B563F6"/>
    <w:rsid w:val="00B570B1"/>
    <w:rsid w:val="00B574D9"/>
    <w:rsid w:val="00B57A90"/>
    <w:rsid w:val="00B57FDF"/>
    <w:rsid w:val="00B60256"/>
    <w:rsid w:val="00B60722"/>
    <w:rsid w:val="00B60F6B"/>
    <w:rsid w:val="00B61090"/>
    <w:rsid w:val="00B610DC"/>
    <w:rsid w:val="00B616B1"/>
    <w:rsid w:val="00B61D24"/>
    <w:rsid w:val="00B621F9"/>
    <w:rsid w:val="00B625DA"/>
    <w:rsid w:val="00B62CED"/>
    <w:rsid w:val="00B643D2"/>
    <w:rsid w:val="00B64BDC"/>
    <w:rsid w:val="00B65080"/>
    <w:rsid w:val="00B6622A"/>
    <w:rsid w:val="00B664F6"/>
    <w:rsid w:val="00B670CB"/>
    <w:rsid w:val="00B67FCA"/>
    <w:rsid w:val="00B707C2"/>
    <w:rsid w:val="00B70CD2"/>
    <w:rsid w:val="00B70D56"/>
    <w:rsid w:val="00B710B0"/>
    <w:rsid w:val="00B71527"/>
    <w:rsid w:val="00B72321"/>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67F"/>
    <w:rsid w:val="00B80EA5"/>
    <w:rsid w:val="00B80F10"/>
    <w:rsid w:val="00B80F97"/>
    <w:rsid w:val="00B81209"/>
    <w:rsid w:val="00B81D81"/>
    <w:rsid w:val="00B81DBA"/>
    <w:rsid w:val="00B81EC2"/>
    <w:rsid w:val="00B821DC"/>
    <w:rsid w:val="00B82812"/>
    <w:rsid w:val="00B828FF"/>
    <w:rsid w:val="00B82A36"/>
    <w:rsid w:val="00B846F2"/>
    <w:rsid w:val="00B84F85"/>
    <w:rsid w:val="00B8592C"/>
    <w:rsid w:val="00B860C6"/>
    <w:rsid w:val="00B86657"/>
    <w:rsid w:val="00B867A9"/>
    <w:rsid w:val="00B8794B"/>
    <w:rsid w:val="00B87BAC"/>
    <w:rsid w:val="00B901FA"/>
    <w:rsid w:val="00B905A5"/>
    <w:rsid w:val="00B906F7"/>
    <w:rsid w:val="00B90D86"/>
    <w:rsid w:val="00B90E26"/>
    <w:rsid w:val="00B90EA4"/>
    <w:rsid w:val="00B91303"/>
    <w:rsid w:val="00B9166E"/>
    <w:rsid w:val="00B919D4"/>
    <w:rsid w:val="00B92546"/>
    <w:rsid w:val="00B94517"/>
    <w:rsid w:val="00B95D08"/>
    <w:rsid w:val="00B9626E"/>
    <w:rsid w:val="00B964D6"/>
    <w:rsid w:val="00B96AFD"/>
    <w:rsid w:val="00B96E75"/>
    <w:rsid w:val="00B97238"/>
    <w:rsid w:val="00B972B4"/>
    <w:rsid w:val="00B97513"/>
    <w:rsid w:val="00BA0089"/>
    <w:rsid w:val="00BA00D1"/>
    <w:rsid w:val="00BA1351"/>
    <w:rsid w:val="00BA18E9"/>
    <w:rsid w:val="00BA20A9"/>
    <w:rsid w:val="00BA24BE"/>
    <w:rsid w:val="00BA2E2F"/>
    <w:rsid w:val="00BA33C5"/>
    <w:rsid w:val="00BA3543"/>
    <w:rsid w:val="00BA370C"/>
    <w:rsid w:val="00BA41C6"/>
    <w:rsid w:val="00BA42CB"/>
    <w:rsid w:val="00BA42D8"/>
    <w:rsid w:val="00BA43DB"/>
    <w:rsid w:val="00BA4BEC"/>
    <w:rsid w:val="00BA4F37"/>
    <w:rsid w:val="00BA530B"/>
    <w:rsid w:val="00BA5430"/>
    <w:rsid w:val="00BA563A"/>
    <w:rsid w:val="00BA58E6"/>
    <w:rsid w:val="00BA5CA1"/>
    <w:rsid w:val="00BA6011"/>
    <w:rsid w:val="00BA61EF"/>
    <w:rsid w:val="00BA63F5"/>
    <w:rsid w:val="00BA6A5C"/>
    <w:rsid w:val="00BA6B10"/>
    <w:rsid w:val="00BA6C0F"/>
    <w:rsid w:val="00BA7FDF"/>
    <w:rsid w:val="00BB0449"/>
    <w:rsid w:val="00BB05A3"/>
    <w:rsid w:val="00BB0751"/>
    <w:rsid w:val="00BB077D"/>
    <w:rsid w:val="00BB0995"/>
    <w:rsid w:val="00BB0A48"/>
    <w:rsid w:val="00BB0EC5"/>
    <w:rsid w:val="00BB1725"/>
    <w:rsid w:val="00BB19DF"/>
    <w:rsid w:val="00BB21F2"/>
    <w:rsid w:val="00BB238E"/>
    <w:rsid w:val="00BB260A"/>
    <w:rsid w:val="00BB327E"/>
    <w:rsid w:val="00BB350D"/>
    <w:rsid w:val="00BB387A"/>
    <w:rsid w:val="00BB411E"/>
    <w:rsid w:val="00BB41CE"/>
    <w:rsid w:val="00BB4738"/>
    <w:rsid w:val="00BB57CF"/>
    <w:rsid w:val="00BB6367"/>
    <w:rsid w:val="00BB6729"/>
    <w:rsid w:val="00BB6F38"/>
    <w:rsid w:val="00BB74CC"/>
    <w:rsid w:val="00BB796B"/>
    <w:rsid w:val="00BB7C3D"/>
    <w:rsid w:val="00BB7D1C"/>
    <w:rsid w:val="00BC02D8"/>
    <w:rsid w:val="00BC0720"/>
    <w:rsid w:val="00BC0A9A"/>
    <w:rsid w:val="00BC0BB6"/>
    <w:rsid w:val="00BC195C"/>
    <w:rsid w:val="00BC2601"/>
    <w:rsid w:val="00BC2E17"/>
    <w:rsid w:val="00BC2EA5"/>
    <w:rsid w:val="00BC3329"/>
    <w:rsid w:val="00BC37C3"/>
    <w:rsid w:val="00BC3D49"/>
    <w:rsid w:val="00BC426B"/>
    <w:rsid w:val="00BC4663"/>
    <w:rsid w:val="00BC50A5"/>
    <w:rsid w:val="00BC525B"/>
    <w:rsid w:val="00BC5433"/>
    <w:rsid w:val="00BC5B5F"/>
    <w:rsid w:val="00BC60D4"/>
    <w:rsid w:val="00BC6CBE"/>
    <w:rsid w:val="00BC6F3C"/>
    <w:rsid w:val="00BC7E6F"/>
    <w:rsid w:val="00BC7F16"/>
    <w:rsid w:val="00BD0089"/>
    <w:rsid w:val="00BD030D"/>
    <w:rsid w:val="00BD0374"/>
    <w:rsid w:val="00BD0937"/>
    <w:rsid w:val="00BD0A2D"/>
    <w:rsid w:val="00BD1ABB"/>
    <w:rsid w:val="00BD259D"/>
    <w:rsid w:val="00BD2772"/>
    <w:rsid w:val="00BD2F37"/>
    <w:rsid w:val="00BD3BED"/>
    <w:rsid w:val="00BD3DAB"/>
    <w:rsid w:val="00BD41DE"/>
    <w:rsid w:val="00BD41E3"/>
    <w:rsid w:val="00BD444F"/>
    <w:rsid w:val="00BD44D6"/>
    <w:rsid w:val="00BD4C17"/>
    <w:rsid w:val="00BD4E9A"/>
    <w:rsid w:val="00BD4EE4"/>
    <w:rsid w:val="00BD5699"/>
    <w:rsid w:val="00BD578C"/>
    <w:rsid w:val="00BD5815"/>
    <w:rsid w:val="00BD63C3"/>
    <w:rsid w:val="00BD6AE5"/>
    <w:rsid w:val="00BD6B70"/>
    <w:rsid w:val="00BD6D7D"/>
    <w:rsid w:val="00BD6F64"/>
    <w:rsid w:val="00BD7083"/>
    <w:rsid w:val="00BD75D8"/>
    <w:rsid w:val="00BE1555"/>
    <w:rsid w:val="00BE16E7"/>
    <w:rsid w:val="00BE23AB"/>
    <w:rsid w:val="00BE264F"/>
    <w:rsid w:val="00BE3026"/>
    <w:rsid w:val="00BE3337"/>
    <w:rsid w:val="00BE334E"/>
    <w:rsid w:val="00BE391B"/>
    <w:rsid w:val="00BE39F1"/>
    <w:rsid w:val="00BE3A89"/>
    <w:rsid w:val="00BE4C8A"/>
    <w:rsid w:val="00BE4DBA"/>
    <w:rsid w:val="00BE5948"/>
    <w:rsid w:val="00BE5FF0"/>
    <w:rsid w:val="00BE604C"/>
    <w:rsid w:val="00BE61DE"/>
    <w:rsid w:val="00BE6BE0"/>
    <w:rsid w:val="00BE7164"/>
    <w:rsid w:val="00BF02FE"/>
    <w:rsid w:val="00BF108D"/>
    <w:rsid w:val="00BF1F3F"/>
    <w:rsid w:val="00BF2307"/>
    <w:rsid w:val="00BF23BF"/>
    <w:rsid w:val="00BF2785"/>
    <w:rsid w:val="00BF3516"/>
    <w:rsid w:val="00BF3B73"/>
    <w:rsid w:val="00BF3C8D"/>
    <w:rsid w:val="00BF43D8"/>
    <w:rsid w:val="00BF4ACD"/>
    <w:rsid w:val="00BF4F09"/>
    <w:rsid w:val="00BF519F"/>
    <w:rsid w:val="00BF5360"/>
    <w:rsid w:val="00BF586D"/>
    <w:rsid w:val="00BF58C7"/>
    <w:rsid w:val="00BF5CF2"/>
    <w:rsid w:val="00BF5EE5"/>
    <w:rsid w:val="00BF66ED"/>
    <w:rsid w:val="00BF6725"/>
    <w:rsid w:val="00BF67D0"/>
    <w:rsid w:val="00BF6E51"/>
    <w:rsid w:val="00BF700A"/>
    <w:rsid w:val="00BF73FB"/>
    <w:rsid w:val="00BF741E"/>
    <w:rsid w:val="00BF7625"/>
    <w:rsid w:val="00C0046D"/>
    <w:rsid w:val="00C008B5"/>
    <w:rsid w:val="00C0096D"/>
    <w:rsid w:val="00C00C7D"/>
    <w:rsid w:val="00C00D91"/>
    <w:rsid w:val="00C00DCC"/>
    <w:rsid w:val="00C010D6"/>
    <w:rsid w:val="00C01849"/>
    <w:rsid w:val="00C01F6E"/>
    <w:rsid w:val="00C023B3"/>
    <w:rsid w:val="00C026FB"/>
    <w:rsid w:val="00C02997"/>
    <w:rsid w:val="00C02C51"/>
    <w:rsid w:val="00C02E0C"/>
    <w:rsid w:val="00C03134"/>
    <w:rsid w:val="00C0389F"/>
    <w:rsid w:val="00C03DFF"/>
    <w:rsid w:val="00C03FFF"/>
    <w:rsid w:val="00C0416B"/>
    <w:rsid w:val="00C04B77"/>
    <w:rsid w:val="00C05944"/>
    <w:rsid w:val="00C0599E"/>
    <w:rsid w:val="00C05F91"/>
    <w:rsid w:val="00C061E5"/>
    <w:rsid w:val="00C068BD"/>
    <w:rsid w:val="00C06F35"/>
    <w:rsid w:val="00C07868"/>
    <w:rsid w:val="00C078C7"/>
    <w:rsid w:val="00C1014F"/>
    <w:rsid w:val="00C106DA"/>
    <w:rsid w:val="00C10A4D"/>
    <w:rsid w:val="00C10D5A"/>
    <w:rsid w:val="00C10F01"/>
    <w:rsid w:val="00C114B2"/>
    <w:rsid w:val="00C1236F"/>
    <w:rsid w:val="00C1292E"/>
    <w:rsid w:val="00C13188"/>
    <w:rsid w:val="00C131E5"/>
    <w:rsid w:val="00C13494"/>
    <w:rsid w:val="00C14024"/>
    <w:rsid w:val="00C15557"/>
    <w:rsid w:val="00C15C2A"/>
    <w:rsid w:val="00C15C3A"/>
    <w:rsid w:val="00C15CDB"/>
    <w:rsid w:val="00C16055"/>
    <w:rsid w:val="00C169B7"/>
    <w:rsid w:val="00C16D44"/>
    <w:rsid w:val="00C16DFF"/>
    <w:rsid w:val="00C16E16"/>
    <w:rsid w:val="00C17241"/>
    <w:rsid w:val="00C1742B"/>
    <w:rsid w:val="00C20082"/>
    <w:rsid w:val="00C20EB8"/>
    <w:rsid w:val="00C215F8"/>
    <w:rsid w:val="00C21A0F"/>
    <w:rsid w:val="00C21BAE"/>
    <w:rsid w:val="00C21C7F"/>
    <w:rsid w:val="00C22691"/>
    <w:rsid w:val="00C226B4"/>
    <w:rsid w:val="00C2273E"/>
    <w:rsid w:val="00C22B2E"/>
    <w:rsid w:val="00C22CCB"/>
    <w:rsid w:val="00C22E1D"/>
    <w:rsid w:val="00C230E0"/>
    <w:rsid w:val="00C23110"/>
    <w:rsid w:val="00C23111"/>
    <w:rsid w:val="00C233CF"/>
    <w:rsid w:val="00C23E27"/>
    <w:rsid w:val="00C23F60"/>
    <w:rsid w:val="00C244FC"/>
    <w:rsid w:val="00C2481B"/>
    <w:rsid w:val="00C249D9"/>
    <w:rsid w:val="00C24D21"/>
    <w:rsid w:val="00C2533C"/>
    <w:rsid w:val="00C254B8"/>
    <w:rsid w:val="00C26871"/>
    <w:rsid w:val="00C269AA"/>
    <w:rsid w:val="00C26ABF"/>
    <w:rsid w:val="00C26DBF"/>
    <w:rsid w:val="00C272C5"/>
    <w:rsid w:val="00C27FDD"/>
    <w:rsid w:val="00C2C5E4"/>
    <w:rsid w:val="00C30328"/>
    <w:rsid w:val="00C308D8"/>
    <w:rsid w:val="00C308F9"/>
    <w:rsid w:val="00C313AF"/>
    <w:rsid w:val="00C31B10"/>
    <w:rsid w:val="00C31F7C"/>
    <w:rsid w:val="00C3200F"/>
    <w:rsid w:val="00C32103"/>
    <w:rsid w:val="00C32272"/>
    <w:rsid w:val="00C33018"/>
    <w:rsid w:val="00C33092"/>
    <w:rsid w:val="00C330C1"/>
    <w:rsid w:val="00C332AE"/>
    <w:rsid w:val="00C34857"/>
    <w:rsid w:val="00C34DDF"/>
    <w:rsid w:val="00C34DFE"/>
    <w:rsid w:val="00C3570C"/>
    <w:rsid w:val="00C357CD"/>
    <w:rsid w:val="00C35E52"/>
    <w:rsid w:val="00C35E80"/>
    <w:rsid w:val="00C3680F"/>
    <w:rsid w:val="00C37142"/>
    <w:rsid w:val="00C377B0"/>
    <w:rsid w:val="00C402DC"/>
    <w:rsid w:val="00C40965"/>
    <w:rsid w:val="00C413D0"/>
    <w:rsid w:val="00C413D6"/>
    <w:rsid w:val="00C4196C"/>
    <w:rsid w:val="00C41FF0"/>
    <w:rsid w:val="00C4295D"/>
    <w:rsid w:val="00C42D2C"/>
    <w:rsid w:val="00C43460"/>
    <w:rsid w:val="00C44001"/>
    <w:rsid w:val="00C440D9"/>
    <w:rsid w:val="00C444F8"/>
    <w:rsid w:val="00C4458C"/>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777"/>
    <w:rsid w:val="00C50965"/>
    <w:rsid w:val="00C50EBD"/>
    <w:rsid w:val="00C50F22"/>
    <w:rsid w:val="00C50FCE"/>
    <w:rsid w:val="00C51589"/>
    <w:rsid w:val="00C515CF"/>
    <w:rsid w:val="00C51EED"/>
    <w:rsid w:val="00C529DA"/>
    <w:rsid w:val="00C52F34"/>
    <w:rsid w:val="00C5315A"/>
    <w:rsid w:val="00C53210"/>
    <w:rsid w:val="00C53268"/>
    <w:rsid w:val="00C53934"/>
    <w:rsid w:val="00C53FFD"/>
    <w:rsid w:val="00C54194"/>
    <w:rsid w:val="00C541F3"/>
    <w:rsid w:val="00C54591"/>
    <w:rsid w:val="00C545B9"/>
    <w:rsid w:val="00C55285"/>
    <w:rsid w:val="00C55508"/>
    <w:rsid w:val="00C556D3"/>
    <w:rsid w:val="00C55CBB"/>
    <w:rsid w:val="00C55D0A"/>
    <w:rsid w:val="00C55EBD"/>
    <w:rsid w:val="00C55F0D"/>
    <w:rsid w:val="00C55F31"/>
    <w:rsid w:val="00C55F80"/>
    <w:rsid w:val="00C560A2"/>
    <w:rsid w:val="00C565A2"/>
    <w:rsid w:val="00C56E4A"/>
    <w:rsid w:val="00C56EE8"/>
    <w:rsid w:val="00C572A0"/>
    <w:rsid w:val="00C57AF6"/>
    <w:rsid w:val="00C6033D"/>
    <w:rsid w:val="00C60B8E"/>
    <w:rsid w:val="00C60BDA"/>
    <w:rsid w:val="00C60C0E"/>
    <w:rsid w:val="00C6121C"/>
    <w:rsid w:val="00C6181F"/>
    <w:rsid w:val="00C61C1E"/>
    <w:rsid w:val="00C62111"/>
    <w:rsid w:val="00C63AA6"/>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6D4D"/>
    <w:rsid w:val="00C6738C"/>
    <w:rsid w:val="00C70149"/>
    <w:rsid w:val="00C7061A"/>
    <w:rsid w:val="00C70782"/>
    <w:rsid w:val="00C70A64"/>
    <w:rsid w:val="00C71D02"/>
    <w:rsid w:val="00C72193"/>
    <w:rsid w:val="00C72BED"/>
    <w:rsid w:val="00C73333"/>
    <w:rsid w:val="00C7352B"/>
    <w:rsid w:val="00C74134"/>
    <w:rsid w:val="00C76E32"/>
    <w:rsid w:val="00C7738E"/>
    <w:rsid w:val="00C7788E"/>
    <w:rsid w:val="00C778A1"/>
    <w:rsid w:val="00C77AC0"/>
    <w:rsid w:val="00C80046"/>
    <w:rsid w:val="00C8035F"/>
    <w:rsid w:val="00C814F1"/>
    <w:rsid w:val="00C81732"/>
    <w:rsid w:val="00C81D18"/>
    <w:rsid w:val="00C82535"/>
    <w:rsid w:val="00C83153"/>
    <w:rsid w:val="00C831D3"/>
    <w:rsid w:val="00C8353A"/>
    <w:rsid w:val="00C83927"/>
    <w:rsid w:val="00C83928"/>
    <w:rsid w:val="00C84354"/>
    <w:rsid w:val="00C84879"/>
    <w:rsid w:val="00C84A56"/>
    <w:rsid w:val="00C84B19"/>
    <w:rsid w:val="00C84DBF"/>
    <w:rsid w:val="00C84F14"/>
    <w:rsid w:val="00C8526E"/>
    <w:rsid w:val="00C853C6"/>
    <w:rsid w:val="00C8643C"/>
    <w:rsid w:val="00C86942"/>
    <w:rsid w:val="00C869A1"/>
    <w:rsid w:val="00C86B9C"/>
    <w:rsid w:val="00C86C05"/>
    <w:rsid w:val="00C86C12"/>
    <w:rsid w:val="00C8739F"/>
    <w:rsid w:val="00C87971"/>
    <w:rsid w:val="00C87997"/>
    <w:rsid w:val="00C8799A"/>
    <w:rsid w:val="00C87E4E"/>
    <w:rsid w:val="00C91158"/>
    <w:rsid w:val="00C918AA"/>
    <w:rsid w:val="00C91E71"/>
    <w:rsid w:val="00C9204B"/>
    <w:rsid w:val="00C92112"/>
    <w:rsid w:val="00C92A0F"/>
    <w:rsid w:val="00C9361D"/>
    <w:rsid w:val="00C945BC"/>
    <w:rsid w:val="00C94687"/>
    <w:rsid w:val="00C946A8"/>
    <w:rsid w:val="00C948B9"/>
    <w:rsid w:val="00C94BDD"/>
    <w:rsid w:val="00C94F46"/>
    <w:rsid w:val="00C9521E"/>
    <w:rsid w:val="00C95A8B"/>
    <w:rsid w:val="00C95D00"/>
    <w:rsid w:val="00C961E6"/>
    <w:rsid w:val="00C963A8"/>
    <w:rsid w:val="00C96778"/>
    <w:rsid w:val="00C96EDD"/>
    <w:rsid w:val="00CA0089"/>
    <w:rsid w:val="00CA0161"/>
    <w:rsid w:val="00CA0593"/>
    <w:rsid w:val="00CA20D1"/>
    <w:rsid w:val="00CA22C8"/>
    <w:rsid w:val="00CA2D38"/>
    <w:rsid w:val="00CA2D97"/>
    <w:rsid w:val="00CA357D"/>
    <w:rsid w:val="00CA3930"/>
    <w:rsid w:val="00CA3B88"/>
    <w:rsid w:val="00CA432E"/>
    <w:rsid w:val="00CA48AE"/>
    <w:rsid w:val="00CA5596"/>
    <w:rsid w:val="00CA6076"/>
    <w:rsid w:val="00CA6662"/>
    <w:rsid w:val="00CA6A53"/>
    <w:rsid w:val="00CA7995"/>
    <w:rsid w:val="00CA7EB1"/>
    <w:rsid w:val="00CB0098"/>
    <w:rsid w:val="00CB01C4"/>
    <w:rsid w:val="00CB0561"/>
    <w:rsid w:val="00CB079A"/>
    <w:rsid w:val="00CB0EA2"/>
    <w:rsid w:val="00CB1260"/>
    <w:rsid w:val="00CB2237"/>
    <w:rsid w:val="00CB22A6"/>
    <w:rsid w:val="00CB23CB"/>
    <w:rsid w:val="00CB2C06"/>
    <w:rsid w:val="00CB2FA0"/>
    <w:rsid w:val="00CB33A8"/>
    <w:rsid w:val="00CB3535"/>
    <w:rsid w:val="00CB3C6C"/>
    <w:rsid w:val="00CB3E8B"/>
    <w:rsid w:val="00CB445C"/>
    <w:rsid w:val="00CB47A1"/>
    <w:rsid w:val="00CB4C6F"/>
    <w:rsid w:val="00CB508E"/>
    <w:rsid w:val="00CB5458"/>
    <w:rsid w:val="00CB5A45"/>
    <w:rsid w:val="00CB65B4"/>
    <w:rsid w:val="00CB66C3"/>
    <w:rsid w:val="00CB70B0"/>
    <w:rsid w:val="00CB7385"/>
    <w:rsid w:val="00CB7A79"/>
    <w:rsid w:val="00CB7EC2"/>
    <w:rsid w:val="00CC0186"/>
    <w:rsid w:val="00CC01DE"/>
    <w:rsid w:val="00CC040A"/>
    <w:rsid w:val="00CC0625"/>
    <w:rsid w:val="00CC071B"/>
    <w:rsid w:val="00CC0AC2"/>
    <w:rsid w:val="00CC1FC4"/>
    <w:rsid w:val="00CC2135"/>
    <w:rsid w:val="00CC23AE"/>
    <w:rsid w:val="00CC293F"/>
    <w:rsid w:val="00CC2D3D"/>
    <w:rsid w:val="00CC30A5"/>
    <w:rsid w:val="00CC30E5"/>
    <w:rsid w:val="00CC3CA7"/>
    <w:rsid w:val="00CC4223"/>
    <w:rsid w:val="00CC4616"/>
    <w:rsid w:val="00CC49B5"/>
    <w:rsid w:val="00CC51AA"/>
    <w:rsid w:val="00CC588C"/>
    <w:rsid w:val="00CC5C42"/>
    <w:rsid w:val="00CC6343"/>
    <w:rsid w:val="00CC6567"/>
    <w:rsid w:val="00CC67A3"/>
    <w:rsid w:val="00CC6946"/>
    <w:rsid w:val="00CC7093"/>
    <w:rsid w:val="00CC756C"/>
    <w:rsid w:val="00CC77D1"/>
    <w:rsid w:val="00CD3010"/>
    <w:rsid w:val="00CD3308"/>
    <w:rsid w:val="00CD38FA"/>
    <w:rsid w:val="00CD393C"/>
    <w:rsid w:val="00CD3F45"/>
    <w:rsid w:val="00CD4322"/>
    <w:rsid w:val="00CD44E3"/>
    <w:rsid w:val="00CD4A25"/>
    <w:rsid w:val="00CD4DE1"/>
    <w:rsid w:val="00CD4FB4"/>
    <w:rsid w:val="00CD50E1"/>
    <w:rsid w:val="00CD52CD"/>
    <w:rsid w:val="00CD5563"/>
    <w:rsid w:val="00CD58B7"/>
    <w:rsid w:val="00CD5E36"/>
    <w:rsid w:val="00CD65FA"/>
    <w:rsid w:val="00CD667E"/>
    <w:rsid w:val="00CD66D9"/>
    <w:rsid w:val="00CD69AE"/>
    <w:rsid w:val="00CD6B90"/>
    <w:rsid w:val="00CD6EEF"/>
    <w:rsid w:val="00CD6F32"/>
    <w:rsid w:val="00CD7354"/>
    <w:rsid w:val="00CD7631"/>
    <w:rsid w:val="00CD78BA"/>
    <w:rsid w:val="00CD7957"/>
    <w:rsid w:val="00CD7F48"/>
    <w:rsid w:val="00CE04B9"/>
    <w:rsid w:val="00CE08EC"/>
    <w:rsid w:val="00CE0FBA"/>
    <w:rsid w:val="00CE1E70"/>
    <w:rsid w:val="00CE2104"/>
    <w:rsid w:val="00CE210E"/>
    <w:rsid w:val="00CE2917"/>
    <w:rsid w:val="00CE2C2E"/>
    <w:rsid w:val="00CE315F"/>
    <w:rsid w:val="00CE3177"/>
    <w:rsid w:val="00CE47D3"/>
    <w:rsid w:val="00CE4B14"/>
    <w:rsid w:val="00CE52D0"/>
    <w:rsid w:val="00CE55FB"/>
    <w:rsid w:val="00CE57F3"/>
    <w:rsid w:val="00CE5C9D"/>
    <w:rsid w:val="00CE611B"/>
    <w:rsid w:val="00CE6238"/>
    <w:rsid w:val="00CE6259"/>
    <w:rsid w:val="00CE64DF"/>
    <w:rsid w:val="00CE6BEC"/>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5C1A"/>
    <w:rsid w:val="00CF6500"/>
    <w:rsid w:val="00CF6FB6"/>
    <w:rsid w:val="00CF75EE"/>
    <w:rsid w:val="00CF7A2E"/>
    <w:rsid w:val="00CF7E97"/>
    <w:rsid w:val="00CF9FFE"/>
    <w:rsid w:val="00D00275"/>
    <w:rsid w:val="00D0032C"/>
    <w:rsid w:val="00D01B7E"/>
    <w:rsid w:val="00D0201F"/>
    <w:rsid w:val="00D02154"/>
    <w:rsid w:val="00D02187"/>
    <w:rsid w:val="00D02D8F"/>
    <w:rsid w:val="00D02FDA"/>
    <w:rsid w:val="00D03081"/>
    <w:rsid w:val="00D0320E"/>
    <w:rsid w:val="00D03581"/>
    <w:rsid w:val="00D03936"/>
    <w:rsid w:val="00D03978"/>
    <w:rsid w:val="00D04771"/>
    <w:rsid w:val="00D05F4B"/>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2D5D"/>
    <w:rsid w:val="00D13038"/>
    <w:rsid w:val="00D1304B"/>
    <w:rsid w:val="00D13330"/>
    <w:rsid w:val="00D1362B"/>
    <w:rsid w:val="00D13D1B"/>
    <w:rsid w:val="00D14532"/>
    <w:rsid w:val="00D14AE5"/>
    <w:rsid w:val="00D15232"/>
    <w:rsid w:val="00D15331"/>
    <w:rsid w:val="00D15AA1"/>
    <w:rsid w:val="00D15BA5"/>
    <w:rsid w:val="00D15C56"/>
    <w:rsid w:val="00D15D9B"/>
    <w:rsid w:val="00D1665F"/>
    <w:rsid w:val="00D16D09"/>
    <w:rsid w:val="00D177D3"/>
    <w:rsid w:val="00D17DFB"/>
    <w:rsid w:val="00D17E97"/>
    <w:rsid w:val="00D20366"/>
    <w:rsid w:val="00D20A2D"/>
    <w:rsid w:val="00D20BA0"/>
    <w:rsid w:val="00D211C2"/>
    <w:rsid w:val="00D21519"/>
    <w:rsid w:val="00D219C3"/>
    <w:rsid w:val="00D21B1C"/>
    <w:rsid w:val="00D21CC7"/>
    <w:rsid w:val="00D22309"/>
    <w:rsid w:val="00D2282B"/>
    <w:rsid w:val="00D22A32"/>
    <w:rsid w:val="00D23131"/>
    <w:rsid w:val="00D244FD"/>
    <w:rsid w:val="00D2490F"/>
    <w:rsid w:val="00D2516A"/>
    <w:rsid w:val="00D26523"/>
    <w:rsid w:val="00D26BFF"/>
    <w:rsid w:val="00D26D39"/>
    <w:rsid w:val="00D270EA"/>
    <w:rsid w:val="00D27141"/>
    <w:rsid w:val="00D27471"/>
    <w:rsid w:val="00D27B4B"/>
    <w:rsid w:val="00D27EB7"/>
    <w:rsid w:val="00D303F1"/>
    <w:rsid w:val="00D307B7"/>
    <w:rsid w:val="00D30B28"/>
    <w:rsid w:val="00D31018"/>
    <w:rsid w:val="00D32135"/>
    <w:rsid w:val="00D32320"/>
    <w:rsid w:val="00D331CE"/>
    <w:rsid w:val="00D333CF"/>
    <w:rsid w:val="00D340E7"/>
    <w:rsid w:val="00D34533"/>
    <w:rsid w:val="00D34A3F"/>
    <w:rsid w:val="00D34F64"/>
    <w:rsid w:val="00D35004"/>
    <w:rsid w:val="00D3665B"/>
    <w:rsid w:val="00D36B5C"/>
    <w:rsid w:val="00D37FC9"/>
    <w:rsid w:val="00D40000"/>
    <w:rsid w:val="00D40329"/>
    <w:rsid w:val="00D40406"/>
    <w:rsid w:val="00D40788"/>
    <w:rsid w:val="00D40E76"/>
    <w:rsid w:val="00D4119B"/>
    <w:rsid w:val="00D4142F"/>
    <w:rsid w:val="00D419E4"/>
    <w:rsid w:val="00D42347"/>
    <w:rsid w:val="00D43132"/>
    <w:rsid w:val="00D43495"/>
    <w:rsid w:val="00D4359F"/>
    <w:rsid w:val="00D43C2C"/>
    <w:rsid w:val="00D43D9A"/>
    <w:rsid w:val="00D43E4F"/>
    <w:rsid w:val="00D44450"/>
    <w:rsid w:val="00D45017"/>
    <w:rsid w:val="00D45054"/>
    <w:rsid w:val="00D455D6"/>
    <w:rsid w:val="00D45D6D"/>
    <w:rsid w:val="00D46196"/>
    <w:rsid w:val="00D46438"/>
    <w:rsid w:val="00D46909"/>
    <w:rsid w:val="00D46B95"/>
    <w:rsid w:val="00D47360"/>
    <w:rsid w:val="00D4781B"/>
    <w:rsid w:val="00D47E6B"/>
    <w:rsid w:val="00D50091"/>
    <w:rsid w:val="00D5083E"/>
    <w:rsid w:val="00D508E4"/>
    <w:rsid w:val="00D50F2B"/>
    <w:rsid w:val="00D52072"/>
    <w:rsid w:val="00D5210E"/>
    <w:rsid w:val="00D5233F"/>
    <w:rsid w:val="00D527CD"/>
    <w:rsid w:val="00D52A14"/>
    <w:rsid w:val="00D52C17"/>
    <w:rsid w:val="00D53060"/>
    <w:rsid w:val="00D53B97"/>
    <w:rsid w:val="00D53E0C"/>
    <w:rsid w:val="00D5439F"/>
    <w:rsid w:val="00D54A27"/>
    <w:rsid w:val="00D54A6B"/>
    <w:rsid w:val="00D54E91"/>
    <w:rsid w:val="00D5580E"/>
    <w:rsid w:val="00D559F1"/>
    <w:rsid w:val="00D56003"/>
    <w:rsid w:val="00D56916"/>
    <w:rsid w:val="00D57DDF"/>
    <w:rsid w:val="00D6032D"/>
    <w:rsid w:val="00D6032F"/>
    <w:rsid w:val="00D6046B"/>
    <w:rsid w:val="00D61CFF"/>
    <w:rsid w:val="00D620D3"/>
    <w:rsid w:val="00D63057"/>
    <w:rsid w:val="00D6348C"/>
    <w:rsid w:val="00D635D4"/>
    <w:rsid w:val="00D636B6"/>
    <w:rsid w:val="00D63E6A"/>
    <w:rsid w:val="00D642F7"/>
    <w:rsid w:val="00D64B8F"/>
    <w:rsid w:val="00D6527E"/>
    <w:rsid w:val="00D652E7"/>
    <w:rsid w:val="00D65F84"/>
    <w:rsid w:val="00D66255"/>
    <w:rsid w:val="00D66475"/>
    <w:rsid w:val="00D66B2A"/>
    <w:rsid w:val="00D66EEC"/>
    <w:rsid w:val="00D66F7E"/>
    <w:rsid w:val="00D67B9E"/>
    <w:rsid w:val="00D67EB6"/>
    <w:rsid w:val="00D70369"/>
    <w:rsid w:val="00D71003"/>
    <w:rsid w:val="00D71A4B"/>
    <w:rsid w:val="00D71B00"/>
    <w:rsid w:val="00D71C77"/>
    <w:rsid w:val="00D71FBA"/>
    <w:rsid w:val="00D73269"/>
    <w:rsid w:val="00D7369C"/>
    <w:rsid w:val="00D73996"/>
    <w:rsid w:val="00D73B64"/>
    <w:rsid w:val="00D73B8C"/>
    <w:rsid w:val="00D73F6A"/>
    <w:rsid w:val="00D7422D"/>
    <w:rsid w:val="00D74D52"/>
    <w:rsid w:val="00D7528F"/>
    <w:rsid w:val="00D757EC"/>
    <w:rsid w:val="00D75992"/>
    <w:rsid w:val="00D764E5"/>
    <w:rsid w:val="00D76882"/>
    <w:rsid w:val="00D76AD0"/>
    <w:rsid w:val="00D77768"/>
    <w:rsid w:val="00D77A69"/>
    <w:rsid w:val="00D77CE2"/>
    <w:rsid w:val="00D77D7A"/>
    <w:rsid w:val="00D77EA1"/>
    <w:rsid w:val="00D80944"/>
    <w:rsid w:val="00D812EB"/>
    <w:rsid w:val="00D8160F"/>
    <w:rsid w:val="00D81995"/>
    <w:rsid w:val="00D81C86"/>
    <w:rsid w:val="00D81CA2"/>
    <w:rsid w:val="00D82132"/>
    <w:rsid w:val="00D824F5"/>
    <w:rsid w:val="00D83019"/>
    <w:rsid w:val="00D836AC"/>
    <w:rsid w:val="00D83720"/>
    <w:rsid w:val="00D83D70"/>
    <w:rsid w:val="00D8420F"/>
    <w:rsid w:val="00D8423F"/>
    <w:rsid w:val="00D84638"/>
    <w:rsid w:val="00D85539"/>
    <w:rsid w:val="00D855F4"/>
    <w:rsid w:val="00D86704"/>
    <w:rsid w:val="00D869EC"/>
    <w:rsid w:val="00D87D7D"/>
    <w:rsid w:val="00D903F2"/>
    <w:rsid w:val="00D9045F"/>
    <w:rsid w:val="00D90ACA"/>
    <w:rsid w:val="00D90C6F"/>
    <w:rsid w:val="00D90FFB"/>
    <w:rsid w:val="00D9157A"/>
    <w:rsid w:val="00D916C0"/>
    <w:rsid w:val="00D91727"/>
    <w:rsid w:val="00D920E0"/>
    <w:rsid w:val="00D933A5"/>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6F8"/>
    <w:rsid w:val="00DA17F7"/>
    <w:rsid w:val="00DA1A5F"/>
    <w:rsid w:val="00DA1F55"/>
    <w:rsid w:val="00DA2259"/>
    <w:rsid w:val="00DA3785"/>
    <w:rsid w:val="00DA42C0"/>
    <w:rsid w:val="00DA46D1"/>
    <w:rsid w:val="00DA54FF"/>
    <w:rsid w:val="00DA575E"/>
    <w:rsid w:val="00DA5855"/>
    <w:rsid w:val="00DA5AC3"/>
    <w:rsid w:val="00DA5F7E"/>
    <w:rsid w:val="00DA63FC"/>
    <w:rsid w:val="00DA64B1"/>
    <w:rsid w:val="00DA6562"/>
    <w:rsid w:val="00DA6656"/>
    <w:rsid w:val="00DA671C"/>
    <w:rsid w:val="00DA685A"/>
    <w:rsid w:val="00DA6B69"/>
    <w:rsid w:val="00DA7066"/>
    <w:rsid w:val="00DA73E4"/>
    <w:rsid w:val="00DA75FA"/>
    <w:rsid w:val="00DA7611"/>
    <w:rsid w:val="00DA79C5"/>
    <w:rsid w:val="00DAB5B2"/>
    <w:rsid w:val="00DB04DD"/>
    <w:rsid w:val="00DB0CAD"/>
    <w:rsid w:val="00DB0CC5"/>
    <w:rsid w:val="00DB0DF1"/>
    <w:rsid w:val="00DB156E"/>
    <w:rsid w:val="00DB1891"/>
    <w:rsid w:val="00DB2816"/>
    <w:rsid w:val="00DB2DE0"/>
    <w:rsid w:val="00DB377A"/>
    <w:rsid w:val="00DB38A8"/>
    <w:rsid w:val="00DB3CA7"/>
    <w:rsid w:val="00DB3EDB"/>
    <w:rsid w:val="00DB3F5F"/>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19B2"/>
    <w:rsid w:val="00DC1EBA"/>
    <w:rsid w:val="00DC246C"/>
    <w:rsid w:val="00DC25F2"/>
    <w:rsid w:val="00DC2AC8"/>
    <w:rsid w:val="00DC2E3D"/>
    <w:rsid w:val="00DC2FF1"/>
    <w:rsid w:val="00DC3260"/>
    <w:rsid w:val="00DC328F"/>
    <w:rsid w:val="00DC38CD"/>
    <w:rsid w:val="00DC4513"/>
    <w:rsid w:val="00DC4587"/>
    <w:rsid w:val="00DC4A5D"/>
    <w:rsid w:val="00DC4B8C"/>
    <w:rsid w:val="00DC4C59"/>
    <w:rsid w:val="00DC5159"/>
    <w:rsid w:val="00DC51DB"/>
    <w:rsid w:val="00DC5250"/>
    <w:rsid w:val="00DC5CAC"/>
    <w:rsid w:val="00DC5D15"/>
    <w:rsid w:val="00DC67EA"/>
    <w:rsid w:val="00DC7E97"/>
    <w:rsid w:val="00DD033A"/>
    <w:rsid w:val="00DD0369"/>
    <w:rsid w:val="00DD08EE"/>
    <w:rsid w:val="00DD143C"/>
    <w:rsid w:val="00DD14AF"/>
    <w:rsid w:val="00DD1D60"/>
    <w:rsid w:val="00DD26FC"/>
    <w:rsid w:val="00DD273B"/>
    <w:rsid w:val="00DD2BF6"/>
    <w:rsid w:val="00DD2DF0"/>
    <w:rsid w:val="00DD35AD"/>
    <w:rsid w:val="00DD3AED"/>
    <w:rsid w:val="00DD42C4"/>
    <w:rsid w:val="00DD46CB"/>
    <w:rsid w:val="00DD52F3"/>
    <w:rsid w:val="00DD58F2"/>
    <w:rsid w:val="00DD5B3B"/>
    <w:rsid w:val="00DD6874"/>
    <w:rsid w:val="00DD718B"/>
    <w:rsid w:val="00DD7858"/>
    <w:rsid w:val="00DE00CA"/>
    <w:rsid w:val="00DE0888"/>
    <w:rsid w:val="00DE12BA"/>
    <w:rsid w:val="00DE151A"/>
    <w:rsid w:val="00DE1CAA"/>
    <w:rsid w:val="00DE1E59"/>
    <w:rsid w:val="00DE24E5"/>
    <w:rsid w:val="00DE2992"/>
    <w:rsid w:val="00DE2D2D"/>
    <w:rsid w:val="00DE328C"/>
    <w:rsid w:val="00DE40B1"/>
    <w:rsid w:val="00DE4169"/>
    <w:rsid w:val="00DE4937"/>
    <w:rsid w:val="00DE4AA8"/>
    <w:rsid w:val="00DE4E68"/>
    <w:rsid w:val="00DE5795"/>
    <w:rsid w:val="00DE5AB7"/>
    <w:rsid w:val="00DE5DEF"/>
    <w:rsid w:val="00DE5F3B"/>
    <w:rsid w:val="00DE6924"/>
    <w:rsid w:val="00DE6932"/>
    <w:rsid w:val="00DE6B0F"/>
    <w:rsid w:val="00DE72D5"/>
    <w:rsid w:val="00DE739B"/>
    <w:rsid w:val="00DF009C"/>
    <w:rsid w:val="00DF02D6"/>
    <w:rsid w:val="00DF0591"/>
    <w:rsid w:val="00DF0985"/>
    <w:rsid w:val="00DF0B0B"/>
    <w:rsid w:val="00DF0D99"/>
    <w:rsid w:val="00DF1096"/>
    <w:rsid w:val="00DF13B6"/>
    <w:rsid w:val="00DF1626"/>
    <w:rsid w:val="00DF19DC"/>
    <w:rsid w:val="00DF1A1E"/>
    <w:rsid w:val="00DF1A65"/>
    <w:rsid w:val="00DF24AD"/>
    <w:rsid w:val="00DF25DB"/>
    <w:rsid w:val="00DF2E95"/>
    <w:rsid w:val="00DF2EC9"/>
    <w:rsid w:val="00DF348F"/>
    <w:rsid w:val="00DF354B"/>
    <w:rsid w:val="00DF3739"/>
    <w:rsid w:val="00DF3BF7"/>
    <w:rsid w:val="00DF3D58"/>
    <w:rsid w:val="00DF3E26"/>
    <w:rsid w:val="00DF4A57"/>
    <w:rsid w:val="00DF4D9F"/>
    <w:rsid w:val="00DF4F9C"/>
    <w:rsid w:val="00DF508D"/>
    <w:rsid w:val="00DF524B"/>
    <w:rsid w:val="00DF5F56"/>
    <w:rsid w:val="00DF6437"/>
    <w:rsid w:val="00DF6943"/>
    <w:rsid w:val="00DF6A61"/>
    <w:rsid w:val="00DF7559"/>
    <w:rsid w:val="00DF7B35"/>
    <w:rsid w:val="00E004E6"/>
    <w:rsid w:val="00E00B96"/>
    <w:rsid w:val="00E00CA8"/>
    <w:rsid w:val="00E012C0"/>
    <w:rsid w:val="00E018A9"/>
    <w:rsid w:val="00E01B66"/>
    <w:rsid w:val="00E01F23"/>
    <w:rsid w:val="00E02F8C"/>
    <w:rsid w:val="00E03194"/>
    <w:rsid w:val="00E0361C"/>
    <w:rsid w:val="00E03637"/>
    <w:rsid w:val="00E03969"/>
    <w:rsid w:val="00E03DE4"/>
    <w:rsid w:val="00E042CF"/>
    <w:rsid w:val="00E044E4"/>
    <w:rsid w:val="00E0471F"/>
    <w:rsid w:val="00E04AE9"/>
    <w:rsid w:val="00E04E67"/>
    <w:rsid w:val="00E05142"/>
    <w:rsid w:val="00E05D65"/>
    <w:rsid w:val="00E061F7"/>
    <w:rsid w:val="00E06C82"/>
    <w:rsid w:val="00E06FF8"/>
    <w:rsid w:val="00E072DB"/>
    <w:rsid w:val="00E07547"/>
    <w:rsid w:val="00E07DB6"/>
    <w:rsid w:val="00E07FF2"/>
    <w:rsid w:val="00E1028F"/>
    <w:rsid w:val="00E1045F"/>
    <w:rsid w:val="00E10660"/>
    <w:rsid w:val="00E10CB1"/>
    <w:rsid w:val="00E110A3"/>
    <w:rsid w:val="00E11186"/>
    <w:rsid w:val="00E111C7"/>
    <w:rsid w:val="00E1140C"/>
    <w:rsid w:val="00E119FB"/>
    <w:rsid w:val="00E11BA0"/>
    <w:rsid w:val="00E11BA7"/>
    <w:rsid w:val="00E11EEC"/>
    <w:rsid w:val="00E1211E"/>
    <w:rsid w:val="00E12901"/>
    <w:rsid w:val="00E1328B"/>
    <w:rsid w:val="00E137E8"/>
    <w:rsid w:val="00E1389B"/>
    <w:rsid w:val="00E13F34"/>
    <w:rsid w:val="00E14014"/>
    <w:rsid w:val="00E145C8"/>
    <w:rsid w:val="00E14BB6"/>
    <w:rsid w:val="00E14E8D"/>
    <w:rsid w:val="00E14F4E"/>
    <w:rsid w:val="00E1528C"/>
    <w:rsid w:val="00E15541"/>
    <w:rsid w:val="00E15C01"/>
    <w:rsid w:val="00E15C4A"/>
    <w:rsid w:val="00E166BB"/>
    <w:rsid w:val="00E168D3"/>
    <w:rsid w:val="00E16984"/>
    <w:rsid w:val="00E16CDE"/>
    <w:rsid w:val="00E17AED"/>
    <w:rsid w:val="00E200B4"/>
    <w:rsid w:val="00E207D0"/>
    <w:rsid w:val="00E21085"/>
    <w:rsid w:val="00E21634"/>
    <w:rsid w:val="00E221A8"/>
    <w:rsid w:val="00E2254D"/>
    <w:rsid w:val="00E22CD8"/>
    <w:rsid w:val="00E23278"/>
    <w:rsid w:val="00E233A0"/>
    <w:rsid w:val="00E2361E"/>
    <w:rsid w:val="00E2376E"/>
    <w:rsid w:val="00E2419B"/>
    <w:rsid w:val="00E247D4"/>
    <w:rsid w:val="00E25486"/>
    <w:rsid w:val="00E254D6"/>
    <w:rsid w:val="00E25649"/>
    <w:rsid w:val="00E25788"/>
    <w:rsid w:val="00E25881"/>
    <w:rsid w:val="00E25E94"/>
    <w:rsid w:val="00E26570"/>
    <w:rsid w:val="00E268EC"/>
    <w:rsid w:val="00E26D49"/>
    <w:rsid w:val="00E272BA"/>
    <w:rsid w:val="00E272EA"/>
    <w:rsid w:val="00E2746E"/>
    <w:rsid w:val="00E2778B"/>
    <w:rsid w:val="00E278D8"/>
    <w:rsid w:val="00E279AE"/>
    <w:rsid w:val="00E300BC"/>
    <w:rsid w:val="00E300C6"/>
    <w:rsid w:val="00E3077A"/>
    <w:rsid w:val="00E31392"/>
    <w:rsid w:val="00E31717"/>
    <w:rsid w:val="00E3211D"/>
    <w:rsid w:val="00E323CC"/>
    <w:rsid w:val="00E32533"/>
    <w:rsid w:val="00E33194"/>
    <w:rsid w:val="00E3357F"/>
    <w:rsid w:val="00E335DE"/>
    <w:rsid w:val="00E33DE4"/>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3B78"/>
    <w:rsid w:val="00E43D42"/>
    <w:rsid w:val="00E442F4"/>
    <w:rsid w:val="00E443A6"/>
    <w:rsid w:val="00E443D4"/>
    <w:rsid w:val="00E44D7F"/>
    <w:rsid w:val="00E45046"/>
    <w:rsid w:val="00E45155"/>
    <w:rsid w:val="00E45CA1"/>
    <w:rsid w:val="00E45D80"/>
    <w:rsid w:val="00E45E20"/>
    <w:rsid w:val="00E45E73"/>
    <w:rsid w:val="00E462BC"/>
    <w:rsid w:val="00E46CE3"/>
    <w:rsid w:val="00E47923"/>
    <w:rsid w:val="00E47E2F"/>
    <w:rsid w:val="00E5002F"/>
    <w:rsid w:val="00E502BF"/>
    <w:rsid w:val="00E5094F"/>
    <w:rsid w:val="00E509BC"/>
    <w:rsid w:val="00E511B1"/>
    <w:rsid w:val="00E512CF"/>
    <w:rsid w:val="00E51336"/>
    <w:rsid w:val="00E51F67"/>
    <w:rsid w:val="00E520D6"/>
    <w:rsid w:val="00E527D4"/>
    <w:rsid w:val="00E5282C"/>
    <w:rsid w:val="00E528AC"/>
    <w:rsid w:val="00E53742"/>
    <w:rsid w:val="00E53A63"/>
    <w:rsid w:val="00E53B2E"/>
    <w:rsid w:val="00E53DCC"/>
    <w:rsid w:val="00E54993"/>
    <w:rsid w:val="00E54B80"/>
    <w:rsid w:val="00E54C5B"/>
    <w:rsid w:val="00E54C78"/>
    <w:rsid w:val="00E54CD5"/>
    <w:rsid w:val="00E54FA8"/>
    <w:rsid w:val="00E55AA4"/>
    <w:rsid w:val="00E55E90"/>
    <w:rsid w:val="00E568E1"/>
    <w:rsid w:val="00E56DEE"/>
    <w:rsid w:val="00E57D15"/>
    <w:rsid w:val="00E60943"/>
    <w:rsid w:val="00E60E92"/>
    <w:rsid w:val="00E60FA0"/>
    <w:rsid w:val="00E6143D"/>
    <w:rsid w:val="00E615A1"/>
    <w:rsid w:val="00E619FE"/>
    <w:rsid w:val="00E61D59"/>
    <w:rsid w:val="00E62588"/>
    <w:rsid w:val="00E62809"/>
    <w:rsid w:val="00E629A2"/>
    <w:rsid w:val="00E62A61"/>
    <w:rsid w:val="00E62FED"/>
    <w:rsid w:val="00E63102"/>
    <w:rsid w:val="00E63118"/>
    <w:rsid w:val="00E63187"/>
    <w:rsid w:val="00E637E3"/>
    <w:rsid w:val="00E63887"/>
    <w:rsid w:val="00E6413C"/>
    <w:rsid w:val="00E643F9"/>
    <w:rsid w:val="00E64694"/>
    <w:rsid w:val="00E6481E"/>
    <w:rsid w:val="00E64D1A"/>
    <w:rsid w:val="00E65582"/>
    <w:rsid w:val="00E65835"/>
    <w:rsid w:val="00E65C22"/>
    <w:rsid w:val="00E66542"/>
    <w:rsid w:val="00E6665B"/>
    <w:rsid w:val="00E668A6"/>
    <w:rsid w:val="00E66BF1"/>
    <w:rsid w:val="00E66CA7"/>
    <w:rsid w:val="00E66DF1"/>
    <w:rsid w:val="00E66F5D"/>
    <w:rsid w:val="00E6736D"/>
    <w:rsid w:val="00E701CE"/>
    <w:rsid w:val="00E7024D"/>
    <w:rsid w:val="00E70489"/>
    <w:rsid w:val="00E706BD"/>
    <w:rsid w:val="00E70A69"/>
    <w:rsid w:val="00E71152"/>
    <w:rsid w:val="00E717B0"/>
    <w:rsid w:val="00E71D1D"/>
    <w:rsid w:val="00E71EF5"/>
    <w:rsid w:val="00E71F86"/>
    <w:rsid w:val="00E7243A"/>
    <w:rsid w:val="00E7288B"/>
    <w:rsid w:val="00E72BF9"/>
    <w:rsid w:val="00E7308D"/>
    <w:rsid w:val="00E733DC"/>
    <w:rsid w:val="00E735E6"/>
    <w:rsid w:val="00E73DA7"/>
    <w:rsid w:val="00E73F07"/>
    <w:rsid w:val="00E74372"/>
    <w:rsid w:val="00E74629"/>
    <w:rsid w:val="00E748B2"/>
    <w:rsid w:val="00E74B4E"/>
    <w:rsid w:val="00E7507D"/>
    <w:rsid w:val="00E7511E"/>
    <w:rsid w:val="00E752F5"/>
    <w:rsid w:val="00E75434"/>
    <w:rsid w:val="00E7579A"/>
    <w:rsid w:val="00E758D2"/>
    <w:rsid w:val="00E759BE"/>
    <w:rsid w:val="00E75A81"/>
    <w:rsid w:val="00E76579"/>
    <w:rsid w:val="00E7689B"/>
    <w:rsid w:val="00E76D13"/>
    <w:rsid w:val="00E77401"/>
    <w:rsid w:val="00E77423"/>
    <w:rsid w:val="00E77A86"/>
    <w:rsid w:val="00E7CCD0"/>
    <w:rsid w:val="00E80390"/>
    <w:rsid w:val="00E80542"/>
    <w:rsid w:val="00E80E08"/>
    <w:rsid w:val="00E81129"/>
    <w:rsid w:val="00E81DDC"/>
    <w:rsid w:val="00E8295B"/>
    <w:rsid w:val="00E82B73"/>
    <w:rsid w:val="00E82CB5"/>
    <w:rsid w:val="00E830A0"/>
    <w:rsid w:val="00E83299"/>
    <w:rsid w:val="00E837FE"/>
    <w:rsid w:val="00E8407B"/>
    <w:rsid w:val="00E84263"/>
    <w:rsid w:val="00E84628"/>
    <w:rsid w:val="00E84FF6"/>
    <w:rsid w:val="00E8530D"/>
    <w:rsid w:val="00E85A2A"/>
    <w:rsid w:val="00E85F40"/>
    <w:rsid w:val="00E86632"/>
    <w:rsid w:val="00E86766"/>
    <w:rsid w:val="00E86ADB"/>
    <w:rsid w:val="00E87231"/>
    <w:rsid w:val="00E8739C"/>
    <w:rsid w:val="00E87C82"/>
    <w:rsid w:val="00E87E66"/>
    <w:rsid w:val="00E90026"/>
    <w:rsid w:val="00E9011A"/>
    <w:rsid w:val="00E908DF"/>
    <w:rsid w:val="00E90EE4"/>
    <w:rsid w:val="00E911E4"/>
    <w:rsid w:val="00E91221"/>
    <w:rsid w:val="00E91425"/>
    <w:rsid w:val="00E920A7"/>
    <w:rsid w:val="00E92236"/>
    <w:rsid w:val="00E9293C"/>
    <w:rsid w:val="00E92A12"/>
    <w:rsid w:val="00E931F0"/>
    <w:rsid w:val="00E935AB"/>
    <w:rsid w:val="00E935B5"/>
    <w:rsid w:val="00E936B1"/>
    <w:rsid w:val="00E93DD8"/>
    <w:rsid w:val="00E94041"/>
    <w:rsid w:val="00E945F1"/>
    <w:rsid w:val="00E94783"/>
    <w:rsid w:val="00E949B4"/>
    <w:rsid w:val="00E94B2E"/>
    <w:rsid w:val="00E94BF3"/>
    <w:rsid w:val="00E94FB7"/>
    <w:rsid w:val="00E955B5"/>
    <w:rsid w:val="00E95968"/>
    <w:rsid w:val="00E95C6F"/>
    <w:rsid w:val="00E967FF"/>
    <w:rsid w:val="00E97A48"/>
    <w:rsid w:val="00E97D0F"/>
    <w:rsid w:val="00E97E69"/>
    <w:rsid w:val="00EA0191"/>
    <w:rsid w:val="00EA01DE"/>
    <w:rsid w:val="00EA0ADD"/>
    <w:rsid w:val="00EA0DF0"/>
    <w:rsid w:val="00EA179C"/>
    <w:rsid w:val="00EA2306"/>
    <w:rsid w:val="00EA288C"/>
    <w:rsid w:val="00EA28AB"/>
    <w:rsid w:val="00EA2B75"/>
    <w:rsid w:val="00EA2BDF"/>
    <w:rsid w:val="00EA2C0C"/>
    <w:rsid w:val="00EA2D74"/>
    <w:rsid w:val="00EA2E3E"/>
    <w:rsid w:val="00EA386C"/>
    <w:rsid w:val="00EA3D8B"/>
    <w:rsid w:val="00EA4711"/>
    <w:rsid w:val="00EA4BA2"/>
    <w:rsid w:val="00EA511D"/>
    <w:rsid w:val="00EA56C3"/>
    <w:rsid w:val="00EA5AA9"/>
    <w:rsid w:val="00EA5C29"/>
    <w:rsid w:val="00EA5D8D"/>
    <w:rsid w:val="00EA63B7"/>
    <w:rsid w:val="00EA65CF"/>
    <w:rsid w:val="00EA69B3"/>
    <w:rsid w:val="00EA6CDB"/>
    <w:rsid w:val="00EA6FFB"/>
    <w:rsid w:val="00EA71DC"/>
    <w:rsid w:val="00EA7879"/>
    <w:rsid w:val="00EA7946"/>
    <w:rsid w:val="00EA7973"/>
    <w:rsid w:val="00EA7E29"/>
    <w:rsid w:val="00EA7FD5"/>
    <w:rsid w:val="00EB02EE"/>
    <w:rsid w:val="00EB0659"/>
    <w:rsid w:val="00EB0741"/>
    <w:rsid w:val="00EB0C27"/>
    <w:rsid w:val="00EB188B"/>
    <w:rsid w:val="00EB18C1"/>
    <w:rsid w:val="00EB1D12"/>
    <w:rsid w:val="00EB1D6F"/>
    <w:rsid w:val="00EB21D7"/>
    <w:rsid w:val="00EB2CCF"/>
    <w:rsid w:val="00EB32B4"/>
    <w:rsid w:val="00EB3419"/>
    <w:rsid w:val="00EB45DA"/>
    <w:rsid w:val="00EB4BF8"/>
    <w:rsid w:val="00EB4E3F"/>
    <w:rsid w:val="00EB4F47"/>
    <w:rsid w:val="00EB542C"/>
    <w:rsid w:val="00EB5925"/>
    <w:rsid w:val="00EB5956"/>
    <w:rsid w:val="00EB5E63"/>
    <w:rsid w:val="00EB63A7"/>
    <w:rsid w:val="00EB6B09"/>
    <w:rsid w:val="00EB7075"/>
    <w:rsid w:val="00EB7A84"/>
    <w:rsid w:val="00EC01FF"/>
    <w:rsid w:val="00EC0634"/>
    <w:rsid w:val="00EC0831"/>
    <w:rsid w:val="00EC09C8"/>
    <w:rsid w:val="00EC0C1D"/>
    <w:rsid w:val="00EC0C83"/>
    <w:rsid w:val="00EC0E24"/>
    <w:rsid w:val="00EC17D5"/>
    <w:rsid w:val="00EC196A"/>
    <w:rsid w:val="00EC2113"/>
    <w:rsid w:val="00EC2433"/>
    <w:rsid w:val="00EC2A9D"/>
    <w:rsid w:val="00EC3850"/>
    <w:rsid w:val="00EC3949"/>
    <w:rsid w:val="00EC4035"/>
    <w:rsid w:val="00EC44E1"/>
    <w:rsid w:val="00EC47BC"/>
    <w:rsid w:val="00EC4990"/>
    <w:rsid w:val="00EC4BCD"/>
    <w:rsid w:val="00EC4F26"/>
    <w:rsid w:val="00EC4FE7"/>
    <w:rsid w:val="00EC5A76"/>
    <w:rsid w:val="00EC5B2C"/>
    <w:rsid w:val="00EC5F98"/>
    <w:rsid w:val="00EC6176"/>
    <w:rsid w:val="00EC659F"/>
    <w:rsid w:val="00EC66E8"/>
    <w:rsid w:val="00EC6DAB"/>
    <w:rsid w:val="00EC7150"/>
    <w:rsid w:val="00EC7647"/>
    <w:rsid w:val="00EC766C"/>
    <w:rsid w:val="00EC77B7"/>
    <w:rsid w:val="00EC7D05"/>
    <w:rsid w:val="00ED035A"/>
    <w:rsid w:val="00ED036A"/>
    <w:rsid w:val="00ED0B95"/>
    <w:rsid w:val="00ED14A1"/>
    <w:rsid w:val="00ED163C"/>
    <w:rsid w:val="00ED19F6"/>
    <w:rsid w:val="00ED1C2E"/>
    <w:rsid w:val="00ED26CC"/>
    <w:rsid w:val="00ED273A"/>
    <w:rsid w:val="00ED2B70"/>
    <w:rsid w:val="00ED2CC9"/>
    <w:rsid w:val="00ED34C5"/>
    <w:rsid w:val="00ED3E1E"/>
    <w:rsid w:val="00ED4361"/>
    <w:rsid w:val="00ED4963"/>
    <w:rsid w:val="00ED53A0"/>
    <w:rsid w:val="00ED55C9"/>
    <w:rsid w:val="00ED57F0"/>
    <w:rsid w:val="00ED6469"/>
    <w:rsid w:val="00ED680D"/>
    <w:rsid w:val="00ED6E7C"/>
    <w:rsid w:val="00ED7051"/>
    <w:rsid w:val="00ED7124"/>
    <w:rsid w:val="00ED7218"/>
    <w:rsid w:val="00ED790F"/>
    <w:rsid w:val="00ED7BBD"/>
    <w:rsid w:val="00ED7ED1"/>
    <w:rsid w:val="00EE050B"/>
    <w:rsid w:val="00EE07F9"/>
    <w:rsid w:val="00EE0936"/>
    <w:rsid w:val="00EE0B4C"/>
    <w:rsid w:val="00EE0C45"/>
    <w:rsid w:val="00EE154A"/>
    <w:rsid w:val="00EE186F"/>
    <w:rsid w:val="00EE1C06"/>
    <w:rsid w:val="00EE1CC9"/>
    <w:rsid w:val="00EE219C"/>
    <w:rsid w:val="00EE2761"/>
    <w:rsid w:val="00EE29B5"/>
    <w:rsid w:val="00EE357F"/>
    <w:rsid w:val="00EE36FB"/>
    <w:rsid w:val="00EE3708"/>
    <w:rsid w:val="00EE42B7"/>
    <w:rsid w:val="00EE4675"/>
    <w:rsid w:val="00EE497A"/>
    <w:rsid w:val="00EE4BB7"/>
    <w:rsid w:val="00EE5062"/>
    <w:rsid w:val="00EE5260"/>
    <w:rsid w:val="00EE5512"/>
    <w:rsid w:val="00EE560A"/>
    <w:rsid w:val="00EE5774"/>
    <w:rsid w:val="00EE5EA3"/>
    <w:rsid w:val="00EE668A"/>
    <w:rsid w:val="00EE71CB"/>
    <w:rsid w:val="00EE725D"/>
    <w:rsid w:val="00EE7B72"/>
    <w:rsid w:val="00EE7E46"/>
    <w:rsid w:val="00EE7F9B"/>
    <w:rsid w:val="00EF0CF7"/>
    <w:rsid w:val="00EF0EEF"/>
    <w:rsid w:val="00EF1161"/>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090"/>
    <w:rsid w:val="00EF61AF"/>
    <w:rsid w:val="00EF62DE"/>
    <w:rsid w:val="00EF64CB"/>
    <w:rsid w:val="00EF65BC"/>
    <w:rsid w:val="00EF66CF"/>
    <w:rsid w:val="00EF69C2"/>
    <w:rsid w:val="00EF7026"/>
    <w:rsid w:val="00EF718E"/>
    <w:rsid w:val="00EF7216"/>
    <w:rsid w:val="00EF7882"/>
    <w:rsid w:val="00EF7C34"/>
    <w:rsid w:val="00F00731"/>
    <w:rsid w:val="00F0107B"/>
    <w:rsid w:val="00F01305"/>
    <w:rsid w:val="00F0156D"/>
    <w:rsid w:val="00F0211E"/>
    <w:rsid w:val="00F022EA"/>
    <w:rsid w:val="00F04029"/>
    <w:rsid w:val="00F04DEF"/>
    <w:rsid w:val="00F05645"/>
    <w:rsid w:val="00F05821"/>
    <w:rsid w:val="00F05E10"/>
    <w:rsid w:val="00F05E4D"/>
    <w:rsid w:val="00F060A6"/>
    <w:rsid w:val="00F063F2"/>
    <w:rsid w:val="00F06511"/>
    <w:rsid w:val="00F067B1"/>
    <w:rsid w:val="00F06A7D"/>
    <w:rsid w:val="00F06AD8"/>
    <w:rsid w:val="00F06E0B"/>
    <w:rsid w:val="00F06FD6"/>
    <w:rsid w:val="00F07685"/>
    <w:rsid w:val="00F078B1"/>
    <w:rsid w:val="00F07AC1"/>
    <w:rsid w:val="00F10141"/>
    <w:rsid w:val="00F10195"/>
    <w:rsid w:val="00F101F3"/>
    <w:rsid w:val="00F105C3"/>
    <w:rsid w:val="00F1089F"/>
    <w:rsid w:val="00F108EE"/>
    <w:rsid w:val="00F10E60"/>
    <w:rsid w:val="00F10F17"/>
    <w:rsid w:val="00F1114B"/>
    <w:rsid w:val="00F11644"/>
    <w:rsid w:val="00F11C05"/>
    <w:rsid w:val="00F11EDE"/>
    <w:rsid w:val="00F12090"/>
    <w:rsid w:val="00F120C8"/>
    <w:rsid w:val="00F126C1"/>
    <w:rsid w:val="00F128AE"/>
    <w:rsid w:val="00F128F7"/>
    <w:rsid w:val="00F12F54"/>
    <w:rsid w:val="00F1321D"/>
    <w:rsid w:val="00F13FD9"/>
    <w:rsid w:val="00F143A1"/>
    <w:rsid w:val="00F145CB"/>
    <w:rsid w:val="00F14712"/>
    <w:rsid w:val="00F14EB3"/>
    <w:rsid w:val="00F14F08"/>
    <w:rsid w:val="00F14FD9"/>
    <w:rsid w:val="00F150F8"/>
    <w:rsid w:val="00F1527F"/>
    <w:rsid w:val="00F154C0"/>
    <w:rsid w:val="00F15777"/>
    <w:rsid w:val="00F15CBD"/>
    <w:rsid w:val="00F1641F"/>
    <w:rsid w:val="00F16C41"/>
    <w:rsid w:val="00F173ED"/>
    <w:rsid w:val="00F1746C"/>
    <w:rsid w:val="00F17727"/>
    <w:rsid w:val="00F17FBC"/>
    <w:rsid w:val="00F1E8EB"/>
    <w:rsid w:val="00F208F0"/>
    <w:rsid w:val="00F20B6E"/>
    <w:rsid w:val="00F21035"/>
    <w:rsid w:val="00F21AC5"/>
    <w:rsid w:val="00F22214"/>
    <w:rsid w:val="00F22587"/>
    <w:rsid w:val="00F225A2"/>
    <w:rsid w:val="00F2282F"/>
    <w:rsid w:val="00F22C37"/>
    <w:rsid w:val="00F22E98"/>
    <w:rsid w:val="00F23710"/>
    <w:rsid w:val="00F23855"/>
    <w:rsid w:val="00F23C8D"/>
    <w:rsid w:val="00F23E4E"/>
    <w:rsid w:val="00F23F3E"/>
    <w:rsid w:val="00F24997"/>
    <w:rsid w:val="00F24B87"/>
    <w:rsid w:val="00F257DA"/>
    <w:rsid w:val="00F258A3"/>
    <w:rsid w:val="00F26325"/>
    <w:rsid w:val="00F2655C"/>
    <w:rsid w:val="00F2741C"/>
    <w:rsid w:val="00F30D39"/>
    <w:rsid w:val="00F30EE8"/>
    <w:rsid w:val="00F30FAB"/>
    <w:rsid w:val="00F3227F"/>
    <w:rsid w:val="00F32697"/>
    <w:rsid w:val="00F334AB"/>
    <w:rsid w:val="00F33887"/>
    <w:rsid w:val="00F33941"/>
    <w:rsid w:val="00F3445D"/>
    <w:rsid w:val="00F350B7"/>
    <w:rsid w:val="00F35551"/>
    <w:rsid w:val="00F35566"/>
    <w:rsid w:val="00F3618B"/>
    <w:rsid w:val="00F363E2"/>
    <w:rsid w:val="00F36498"/>
    <w:rsid w:val="00F374AF"/>
    <w:rsid w:val="00F4027C"/>
    <w:rsid w:val="00F403D3"/>
    <w:rsid w:val="00F40415"/>
    <w:rsid w:val="00F4053E"/>
    <w:rsid w:val="00F40C8C"/>
    <w:rsid w:val="00F4157C"/>
    <w:rsid w:val="00F41AD2"/>
    <w:rsid w:val="00F41EE6"/>
    <w:rsid w:val="00F4234F"/>
    <w:rsid w:val="00F42DD2"/>
    <w:rsid w:val="00F43475"/>
    <w:rsid w:val="00F436D9"/>
    <w:rsid w:val="00F43F20"/>
    <w:rsid w:val="00F44CCE"/>
    <w:rsid w:val="00F45180"/>
    <w:rsid w:val="00F4578F"/>
    <w:rsid w:val="00F45D31"/>
    <w:rsid w:val="00F466D8"/>
    <w:rsid w:val="00F46F76"/>
    <w:rsid w:val="00F4786E"/>
    <w:rsid w:val="00F479F8"/>
    <w:rsid w:val="00F47C8E"/>
    <w:rsid w:val="00F50168"/>
    <w:rsid w:val="00F503F9"/>
    <w:rsid w:val="00F50B85"/>
    <w:rsid w:val="00F50D0C"/>
    <w:rsid w:val="00F51314"/>
    <w:rsid w:val="00F516FD"/>
    <w:rsid w:val="00F51869"/>
    <w:rsid w:val="00F519CD"/>
    <w:rsid w:val="00F52196"/>
    <w:rsid w:val="00F524A1"/>
    <w:rsid w:val="00F52893"/>
    <w:rsid w:val="00F52904"/>
    <w:rsid w:val="00F52B48"/>
    <w:rsid w:val="00F52EA7"/>
    <w:rsid w:val="00F53100"/>
    <w:rsid w:val="00F53534"/>
    <w:rsid w:val="00F537E0"/>
    <w:rsid w:val="00F538F2"/>
    <w:rsid w:val="00F53A68"/>
    <w:rsid w:val="00F53A78"/>
    <w:rsid w:val="00F53D0C"/>
    <w:rsid w:val="00F5407D"/>
    <w:rsid w:val="00F55C0C"/>
    <w:rsid w:val="00F56031"/>
    <w:rsid w:val="00F56187"/>
    <w:rsid w:val="00F571F0"/>
    <w:rsid w:val="00F574B2"/>
    <w:rsid w:val="00F5767F"/>
    <w:rsid w:val="00F60408"/>
    <w:rsid w:val="00F6075D"/>
    <w:rsid w:val="00F61118"/>
    <w:rsid w:val="00F614B0"/>
    <w:rsid w:val="00F61630"/>
    <w:rsid w:val="00F61B09"/>
    <w:rsid w:val="00F61C54"/>
    <w:rsid w:val="00F61CE3"/>
    <w:rsid w:val="00F61D72"/>
    <w:rsid w:val="00F6353B"/>
    <w:rsid w:val="00F6365E"/>
    <w:rsid w:val="00F6373C"/>
    <w:rsid w:val="00F637FC"/>
    <w:rsid w:val="00F63A7A"/>
    <w:rsid w:val="00F63AEC"/>
    <w:rsid w:val="00F63B20"/>
    <w:rsid w:val="00F645A4"/>
    <w:rsid w:val="00F6463E"/>
    <w:rsid w:val="00F64A6A"/>
    <w:rsid w:val="00F64E4F"/>
    <w:rsid w:val="00F65114"/>
    <w:rsid w:val="00F653ED"/>
    <w:rsid w:val="00F65589"/>
    <w:rsid w:val="00F656D4"/>
    <w:rsid w:val="00F6596D"/>
    <w:rsid w:val="00F660C8"/>
    <w:rsid w:val="00F66324"/>
    <w:rsid w:val="00F664B6"/>
    <w:rsid w:val="00F664F3"/>
    <w:rsid w:val="00F66D21"/>
    <w:rsid w:val="00F6747C"/>
    <w:rsid w:val="00F674F3"/>
    <w:rsid w:val="00F67517"/>
    <w:rsid w:val="00F675F4"/>
    <w:rsid w:val="00F67805"/>
    <w:rsid w:val="00F67D16"/>
    <w:rsid w:val="00F701F4"/>
    <w:rsid w:val="00F70406"/>
    <w:rsid w:val="00F704AF"/>
    <w:rsid w:val="00F7053D"/>
    <w:rsid w:val="00F70976"/>
    <w:rsid w:val="00F70C57"/>
    <w:rsid w:val="00F7111E"/>
    <w:rsid w:val="00F717B6"/>
    <w:rsid w:val="00F721FF"/>
    <w:rsid w:val="00F7305A"/>
    <w:rsid w:val="00F730D3"/>
    <w:rsid w:val="00F73335"/>
    <w:rsid w:val="00F7461D"/>
    <w:rsid w:val="00F7493C"/>
    <w:rsid w:val="00F74D8F"/>
    <w:rsid w:val="00F75615"/>
    <w:rsid w:val="00F7572C"/>
    <w:rsid w:val="00F768A8"/>
    <w:rsid w:val="00F76AA5"/>
    <w:rsid w:val="00F76D15"/>
    <w:rsid w:val="00F775EB"/>
    <w:rsid w:val="00F80363"/>
    <w:rsid w:val="00F80709"/>
    <w:rsid w:val="00F80849"/>
    <w:rsid w:val="00F808EA"/>
    <w:rsid w:val="00F80C49"/>
    <w:rsid w:val="00F80D80"/>
    <w:rsid w:val="00F80F8D"/>
    <w:rsid w:val="00F81292"/>
    <w:rsid w:val="00F813AF"/>
    <w:rsid w:val="00F816BF"/>
    <w:rsid w:val="00F81EFB"/>
    <w:rsid w:val="00F827B9"/>
    <w:rsid w:val="00F827F6"/>
    <w:rsid w:val="00F828FA"/>
    <w:rsid w:val="00F82BE0"/>
    <w:rsid w:val="00F8315C"/>
    <w:rsid w:val="00F83338"/>
    <w:rsid w:val="00F83545"/>
    <w:rsid w:val="00F837F0"/>
    <w:rsid w:val="00F85202"/>
    <w:rsid w:val="00F85309"/>
    <w:rsid w:val="00F857E5"/>
    <w:rsid w:val="00F85986"/>
    <w:rsid w:val="00F85AE0"/>
    <w:rsid w:val="00F85B76"/>
    <w:rsid w:val="00F85B7B"/>
    <w:rsid w:val="00F861DC"/>
    <w:rsid w:val="00F864E0"/>
    <w:rsid w:val="00F8665E"/>
    <w:rsid w:val="00F868BE"/>
    <w:rsid w:val="00F86CEF"/>
    <w:rsid w:val="00F86DBC"/>
    <w:rsid w:val="00F871C6"/>
    <w:rsid w:val="00F8773C"/>
    <w:rsid w:val="00F906A5"/>
    <w:rsid w:val="00F90A42"/>
    <w:rsid w:val="00F90CB1"/>
    <w:rsid w:val="00F9111C"/>
    <w:rsid w:val="00F91427"/>
    <w:rsid w:val="00F9179C"/>
    <w:rsid w:val="00F917DD"/>
    <w:rsid w:val="00F91EB8"/>
    <w:rsid w:val="00F921BB"/>
    <w:rsid w:val="00F9299B"/>
    <w:rsid w:val="00F92DB7"/>
    <w:rsid w:val="00F935AE"/>
    <w:rsid w:val="00F9373A"/>
    <w:rsid w:val="00F93A5E"/>
    <w:rsid w:val="00F93A85"/>
    <w:rsid w:val="00F93BD1"/>
    <w:rsid w:val="00F93F5F"/>
    <w:rsid w:val="00F94817"/>
    <w:rsid w:val="00F94846"/>
    <w:rsid w:val="00F949BF"/>
    <w:rsid w:val="00F94AF7"/>
    <w:rsid w:val="00F94D16"/>
    <w:rsid w:val="00F94E19"/>
    <w:rsid w:val="00F94ED6"/>
    <w:rsid w:val="00F950D8"/>
    <w:rsid w:val="00F95C15"/>
    <w:rsid w:val="00F95CFF"/>
    <w:rsid w:val="00F96294"/>
    <w:rsid w:val="00F96309"/>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2EED"/>
    <w:rsid w:val="00FA4899"/>
    <w:rsid w:val="00FA4A24"/>
    <w:rsid w:val="00FA50F8"/>
    <w:rsid w:val="00FA51AA"/>
    <w:rsid w:val="00FA632B"/>
    <w:rsid w:val="00FA6356"/>
    <w:rsid w:val="00FA64C8"/>
    <w:rsid w:val="00FA6D9A"/>
    <w:rsid w:val="00FA722E"/>
    <w:rsid w:val="00FA7827"/>
    <w:rsid w:val="00FA7BE5"/>
    <w:rsid w:val="00FB0197"/>
    <w:rsid w:val="00FB063B"/>
    <w:rsid w:val="00FB06B7"/>
    <w:rsid w:val="00FB07B2"/>
    <w:rsid w:val="00FB0F65"/>
    <w:rsid w:val="00FB1027"/>
    <w:rsid w:val="00FB108B"/>
    <w:rsid w:val="00FB18D6"/>
    <w:rsid w:val="00FB1EE6"/>
    <w:rsid w:val="00FB20D0"/>
    <w:rsid w:val="00FB230E"/>
    <w:rsid w:val="00FB2696"/>
    <w:rsid w:val="00FB293E"/>
    <w:rsid w:val="00FB368E"/>
    <w:rsid w:val="00FB3B80"/>
    <w:rsid w:val="00FB3FA6"/>
    <w:rsid w:val="00FB430C"/>
    <w:rsid w:val="00FB4D75"/>
    <w:rsid w:val="00FB52FD"/>
    <w:rsid w:val="00FB59B9"/>
    <w:rsid w:val="00FB61CB"/>
    <w:rsid w:val="00FB6632"/>
    <w:rsid w:val="00FB6695"/>
    <w:rsid w:val="00FB694C"/>
    <w:rsid w:val="00FB6B02"/>
    <w:rsid w:val="00FB6B82"/>
    <w:rsid w:val="00FB6C34"/>
    <w:rsid w:val="00FB6F9A"/>
    <w:rsid w:val="00FB75A4"/>
    <w:rsid w:val="00FB75E3"/>
    <w:rsid w:val="00FC0ED0"/>
    <w:rsid w:val="00FC14A8"/>
    <w:rsid w:val="00FC1F3E"/>
    <w:rsid w:val="00FC233E"/>
    <w:rsid w:val="00FC2CCF"/>
    <w:rsid w:val="00FC2E03"/>
    <w:rsid w:val="00FC2ED2"/>
    <w:rsid w:val="00FC3560"/>
    <w:rsid w:val="00FC3A07"/>
    <w:rsid w:val="00FC3C93"/>
    <w:rsid w:val="00FC4962"/>
    <w:rsid w:val="00FC49E5"/>
    <w:rsid w:val="00FC4DE9"/>
    <w:rsid w:val="00FC4EE3"/>
    <w:rsid w:val="00FC5294"/>
    <w:rsid w:val="00FC617C"/>
    <w:rsid w:val="00FC67CC"/>
    <w:rsid w:val="00FC6EE9"/>
    <w:rsid w:val="00FC7C69"/>
    <w:rsid w:val="00FC7EF9"/>
    <w:rsid w:val="00FD0468"/>
    <w:rsid w:val="00FD061C"/>
    <w:rsid w:val="00FD07BE"/>
    <w:rsid w:val="00FD0A4F"/>
    <w:rsid w:val="00FD0B3C"/>
    <w:rsid w:val="00FD0F5A"/>
    <w:rsid w:val="00FD1326"/>
    <w:rsid w:val="00FD1B76"/>
    <w:rsid w:val="00FD22A0"/>
    <w:rsid w:val="00FD2916"/>
    <w:rsid w:val="00FD3A66"/>
    <w:rsid w:val="00FD3D66"/>
    <w:rsid w:val="00FD4866"/>
    <w:rsid w:val="00FD4B5E"/>
    <w:rsid w:val="00FD5CA3"/>
    <w:rsid w:val="00FD5EF0"/>
    <w:rsid w:val="00FD60E5"/>
    <w:rsid w:val="00FD6A58"/>
    <w:rsid w:val="00FD70AA"/>
    <w:rsid w:val="00FD7469"/>
    <w:rsid w:val="00FD7651"/>
    <w:rsid w:val="00FD79F1"/>
    <w:rsid w:val="00FD7A81"/>
    <w:rsid w:val="00FD7E07"/>
    <w:rsid w:val="00FD7E31"/>
    <w:rsid w:val="00FD7F60"/>
    <w:rsid w:val="00FE04BE"/>
    <w:rsid w:val="00FE08AC"/>
    <w:rsid w:val="00FE0CB7"/>
    <w:rsid w:val="00FE1035"/>
    <w:rsid w:val="00FE122F"/>
    <w:rsid w:val="00FE12D7"/>
    <w:rsid w:val="00FE2321"/>
    <w:rsid w:val="00FE4164"/>
    <w:rsid w:val="00FE44A1"/>
    <w:rsid w:val="00FE4E70"/>
    <w:rsid w:val="00FE4F1B"/>
    <w:rsid w:val="00FE588B"/>
    <w:rsid w:val="00FE5DAA"/>
    <w:rsid w:val="00FE6154"/>
    <w:rsid w:val="00FE6E0F"/>
    <w:rsid w:val="00FE7212"/>
    <w:rsid w:val="00FE7449"/>
    <w:rsid w:val="00FE7744"/>
    <w:rsid w:val="00FF01CD"/>
    <w:rsid w:val="00FF0542"/>
    <w:rsid w:val="00FF0F9A"/>
    <w:rsid w:val="00FF1508"/>
    <w:rsid w:val="00FF1A01"/>
    <w:rsid w:val="00FF1E9E"/>
    <w:rsid w:val="00FF324A"/>
    <w:rsid w:val="00FF330B"/>
    <w:rsid w:val="00FF3ACA"/>
    <w:rsid w:val="00FF3B2C"/>
    <w:rsid w:val="00FF3FED"/>
    <w:rsid w:val="00FF4C8D"/>
    <w:rsid w:val="00FF5AC2"/>
    <w:rsid w:val="00FF613A"/>
    <w:rsid w:val="00FF63A4"/>
    <w:rsid w:val="00FF67F8"/>
    <w:rsid w:val="00FF6A83"/>
    <w:rsid w:val="00FF6AA5"/>
    <w:rsid w:val="00FF6D28"/>
    <w:rsid w:val="00FF6D4B"/>
    <w:rsid w:val="00FF73E7"/>
    <w:rsid w:val="00FF7C44"/>
    <w:rsid w:val="00FF7C48"/>
    <w:rsid w:val="010574D1"/>
    <w:rsid w:val="010809FD"/>
    <w:rsid w:val="010FA456"/>
    <w:rsid w:val="012EF69E"/>
    <w:rsid w:val="0139FC45"/>
    <w:rsid w:val="013DBEFA"/>
    <w:rsid w:val="013E59B4"/>
    <w:rsid w:val="014918D4"/>
    <w:rsid w:val="014A0416"/>
    <w:rsid w:val="014A65B5"/>
    <w:rsid w:val="014BAF23"/>
    <w:rsid w:val="015365AC"/>
    <w:rsid w:val="01598049"/>
    <w:rsid w:val="016195D4"/>
    <w:rsid w:val="0173B590"/>
    <w:rsid w:val="01771426"/>
    <w:rsid w:val="017CE29D"/>
    <w:rsid w:val="01850F13"/>
    <w:rsid w:val="01941BF8"/>
    <w:rsid w:val="01948AF1"/>
    <w:rsid w:val="01A493FB"/>
    <w:rsid w:val="01B00117"/>
    <w:rsid w:val="01B10952"/>
    <w:rsid w:val="01B5863F"/>
    <w:rsid w:val="01B6D3F2"/>
    <w:rsid w:val="01B71413"/>
    <w:rsid w:val="01BC5256"/>
    <w:rsid w:val="01BD8210"/>
    <w:rsid w:val="01C0B889"/>
    <w:rsid w:val="01C1EC51"/>
    <w:rsid w:val="01C4D255"/>
    <w:rsid w:val="01C963D4"/>
    <w:rsid w:val="01CE090E"/>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86AC5"/>
    <w:rsid w:val="026DDC05"/>
    <w:rsid w:val="0285810B"/>
    <w:rsid w:val="0288612D"/>
    <w:rsid w:val="02886C35"/>
    <w:rsid w:val="02927DC7"/>
    <w:rsid w:val="029CC5D4"/>
    <w:rsid w:val="02A20451"/>
    <w:rsid w:val="02A6204D"/>
    <w:rsid w:val="02AFD165"/>
    <w:rsid w:val="02B2C3F8"/>
    <w:rsid w:val="02B9F572"/>
    <w:rsid w:val="02BE95EF"/>
    <w:rsid w:val="02BEF935"/>
    <w:rsid w:val="02C094BD"/>
    <w:rsid w:val="02C3F0EA"/>
    <w:rsid w:val="02CBD8C0"/>
    <w:rsid w:val="02CD65AF"/>
    <w:rsid w:val="02E38F92"/>
    <w:rsid w:val="02E79FED"/>
    <w:rsid w:val="02EB63B3"/>
    <w:rsid w:val="02EFA7EB"/>
    <w:rsid w:val="02FEEB25"/>
    <w:rsid w:val="030B18E9"/>
    <w:rsid w:val="030BAB3F"/>
    <w:rsid w:val="0310994A"/>
    <w:rsid w:val="03183098"/>
    <w:rsid w:val="031DD9C1"/>
    <w:rsid w:val="0322EE8E"/>
    <w:rsid w:val="032596BD"/>
    <w:rsid w:val="032EEEA4"/>
    <w:rsid w:val="03352BBC"/>
    <w:rsid w:val="033F1C18"/>
    <w:rsid w:val="03403B1F"/>
    <w:rsid w:val="034238D4"/>
    <w:rsid w:val="034A603C"/>
    <w:rsid w:val="034AA2E8"/>
    <w:rsid w:val="034CA90B"/>
    <w:rsid w:val="034D363C"/>
    <w:rsid w:val="035BA486"/>
    <w:rsid w:val="035ECF73"/>
    <w:rsid w:val="036988C6"/>
    <w:rsid w:val="036B8560"/>
    <w:rsid w:val="036D95D0"/>
    <w:rsid w:val="03713906"/>
    <w:rsid w:val="0378B418"/>
    <w:rsid w:val="037A8A0D"/>
    <w:rsid w:val="037E4E46"/>
    <w:rsid w:val="03872737"/>
    <w:rsid w:val="039A28F5"/>
    <w:rsid w:val="03A81E88"/>
    <w:rsid w:val="03AFAFC3"/>
    <w:rsid w:val="03B664A1"/>
    <w:rsid w:val="03B81391"/>
    <w:rsid w:val="03B8A6B8"/>
    <w:rsid w:val="03C0D336"/>
    <w:rsid w:val="03C1D366"/>
    <w:rsid w:val="03C29E11"/>
    <w:rsid w:val="03DBAF3A"/>
    <w:rsid w:val="03E0B9EA"/>
    <w:rsid w:val="03E43414"/>
    <w:rsid w:val="03E58F21"/>
    <w:rsid w:val="03EA27B7"/>
    <w:rsid w:val="03EADF74"/>
    <w:rsid w:val="03EF02A7"/>
    <w:rsid w:val="03F1724B"/>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565D95"/>
    <w:rsid w:val="048BF9D9"/>
    <w:rsid w:val="048C69D5"/>
    <w:rsid w:val="048E769E"/>
    <w:rsid w:val="04917A47"/>
    <w:rsid w:val="04936C77"/>
    <w:rsid w:val="0494A4AC"/>
    <w:rsid w:val="0495108A"/>
    <w:rsid w:val="049743CB"/>
    <w:rsid w:val="04A4DFEC"/>
    <w:rsid w:val="04A5AC5E"/>
    <w:rsid w:val="04AB6470"/>
    <w:rsid w:val="04ABC487"/>
    <w:rsid w:val="04BD9895"/>
    <w:rsid w:val="04C6F324"/>
    <w:rsid w:val="04C7256D"/>
    <w:rsid w:val="04D3C93C"/>
    <w:rsid w:val="04D3E1AA"/>
    <w:rsid w:val="04E6B2B7"/>
    <w:rsid w:val="04EC0F25"/>
    <w:rsid w:val="04F60922"/>
    <w:rsid w:val="04FD4031"/>
    <w:rsid w:val="04FEE5AE"/>
    <w:rsid w:val="0500AD2B"/>
    <w:rsid w:val="0501E93B"/>
    <w:rsid w:val="0502FCFB"/>
    <w:rsid w:val="050485AA"/>
    <w:rsid w:val="05096631"/>
    <w:rsid w:val="050B9443"/>
    <w:rsid w:val="050D5E0D"/>
    <w:rsid w:val="05169254"/>
    <w:rsid w:val="0516B2D1"/>
    <w:rsid w:val="0517AD10"/>
    <w:rsid w:val="0518C06C"/>
    <w:rsid w:val="051ADD7F"/>
    <w:rsid w:val="051D8264"/>
    <w:rsid w:val="0520B7ED"/>
    <w:rsid w:val="052535D1"/>
    <w:rsid w:val="05293F9D"/>
    <w:rsid w:val="05336B28"/>
    <w:rsid w:val="0535FDE6"/>
    <w:rsid w:val="053E4D06"/>
    <w:rsid w:val="0542A117"/>
    <w:rsid w:val="0546C503"/>
    <w:rsid w:val="054B471B"/>
    <w:rsid w:val="054D0828"/>
    <w:rsid w:val="05523502"/>
    <w:rsid w:val="055D20AD"/>
    <w:rsid w:val="055D558C"/>
    <w:rsid w:val="056800A3"/>
    <w:rsid w:val="056FAD5B"/>
    <w:rsid w:val="057915D2"/>
    <w:rsid w:val="057A9062"/>
    <w:rsid w:val="057DFE3D"/>
    <w:rsid w:val="05822D75"/>
    <w:rsid w:val="05845244"/>
    <w:rsid w:val="058A03BC"/>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D9928"/>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A3B04"/>
    <w:rsid w:val="068BEC4D"/>
    <w:rsid w:val="068D5555"/>
    <w:rsid w:val="068DEB3F"/>
    <w:rsid w:val="068EBA14"/>
    <w:rsid w:val="06933E3B"/>
    <w:rsid w:val="06A3B3FB"/>
    <w:rsid w:val="06A78D23"/>
    <w:rsid w:val="06A8586C"/>
    <w:rsid w:val="06C19D15"/>
    <w:rsid w:val="06C2D3E2"/>
    <w:rsid w:val="06C6C7C8"/>
    <w:rsid w:val="06CF5355"/>
    <w:rsid w:val="06CF7861"/>
    <w:rsid w:val="06DF0CA3"/>
    <w:rsid w:val="06E15A85"/>
    <w:rsid w:val="06E25A6B"/>
    <w:rsid w:val="06E39D89"/>
    <w:rsid w:val="06E63921"/>
    <w:rsid w:val="06F076A9"/>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79BD4"/>
    <w:rsid w:val="073C66CC"/>
    <w:rsid w:val="0740B9AD"/>
    <w:rsid w:val="0742E290"/>
    <w:rsid w:val="074ECBE0"/>
    <w:rsid w:val="0750DDAD"/>
    <w:rsid w:val="0754EEB7"/>
    <w:rsid w:val="07599239"/>
    <w:rsid w:val="075E45B1"/>
    <w:rsid w:val="075F911B"/>
    <w:rsid w:val="0760F993"/>
    <w:rsid w:val="0768D4D2"/>
    <w:rsid w:val="076D36D1"/>
    <w:rsid w:val="07799170"/>
    <w:rsid w:val="07815581"/>
    <w:rsid w:val="079062CC"/>
    <w:rsid w:val="0797AFC4"/>
    <w:rsid w:val="07A39B39"/>
    <w:rsid w:val="07A40290"/>
    <w:rsid w:val="07A8BFFF"/>
    <w:rsid w:val="07B17A31"/>
    <w:rsid w:val="07B950ED"/>
    <w:rsid w:val="07BF7D8D"/>
    <w:rsid w:val="07C34C27"/>
    <w:rsid w:val="07CAE210"/>
    <w:rsid w:val="07CFC336"/>
    <w:rsid w:val="07D67F43"/>
    <w:rsid w:val="07DD4CC0"/>
    <w:rsid w:val="07E0CAC9"/>
    <w:rsid w:val="07E10551"/>
    <w:rsid w:val="07E110A3"/>
    <w:rsid w:val="07E5E475"/>
    <w:rsid w:val="07E922E6"/>
    <w:rsid w:val="07EA4355"/>
    <w:rsid w:val="07EE2DBD"/>
    <w:rsid w:val="07F51051"/>
    <w:rsid w:val="07F69B1C"/>
    <w:rsid w:val="07FCE6E7"/>
    <w:rsid w:val="07FDF904"/>
    <w:rsid w:val="07FEAA89"/>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4DA02D"/>
    <w:rsid w:val="08524382"/>
    <w:rsid w:val="0852F8B6"/>
    <w:rsid w:val="0854F9B2"/>
    <w:rsid w:val="0859E50F"/>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DACCDB"/>
    <w:rsid w:val="08EC07B2"/>
    <w:rsid w:val="08ED5A32"/>
    <w:rsid w:val="08F07518"/>
    <w:rsid w:val="08F5A13C"/>
    <w:rsid w:val="08FBB7FD"/>
    <w:rsid w:val="08FFB3DF"/>
    <w:rsid w:val="090E5F70"/>
    <w:rsid w:val="090E6F8A"/>
    <w:rsid w:val="09118C58"/>
    <w:rsid w:val="091A3846"/>
    <w:rsid w:val="091D1CA7"/>
    <w:rsid w:val="093E70B0"/>
    <w:rsid w:val="09439915"/>
    <w:rsid w:val="09450F2F"/>
    <w:rsid w:val="09480E67"/>
    <w:rsid w:val="094D8225"/>
    <w:rsid w:val="09509F4E"/>
    <w:rsid w:val="095204D2"/>
    <w:rsid w:val="09678FB8"/>
    <w:rsid w:val="096951DC"/>
    <w:rsid w:val="097538E0"/>
    <w:rsid w:val="0979DD84"/>
    <w:rsid w:val="097B2D63"/>
    <w:rsid w:val="098075DA"/>
    <w:rsid w:val="09863137"/>
    <w:rsid w:val="0991DD2C"/>
    <w:rsid w:val="099486D0"/>
    <w:rsid w:val="09A1EA69"/>
    <w:rsid w:val="09A4AB48"/>
    <w:rsid w:val="09A6802B"/>
    <w:rsid w:val="09AE5D13"/>
    <w:rsid w:val="09AFBD64"/>
    <w:rsid w:val="09B452B8"/>
    <w:rsid w:val="09B6D5E2"/>
    <w:rsid w:val="09B79660"/>
    <w:rsid w:val="09B8B7E7"/>
    <w:rsid w:val="09BA1C9D"/>
    <w:rsid w:val="09BD21A0"/>
    <w:rsid w:val="09BE3C7D"/>
    <w:rsid w:val="09BF2934"/>
    <w:rsid w:val="09C14A84"/>
    <w:rsid w:val="09C74CF7"/>
    <w:rsid w:val="09C9DC44"/>
    <w:rsid w:val="09DCE0D9"/>
    <w:rsid w:val="09E9CA59"/>
    <w:rsid w:val="09ECB1E7"/>
    <w:rsid w:val="09F3E070"/>
    <w:rsid w:val="09F96C30"/>
    <w:rsid w:val="09FE422B"/>
    <w:rsid w:val="0A018383"/>
    <w:rsid w:val="0A03DE5A"/>
    <w:rsid w:val="0A13BD8B"/>
    <w:rsid w:val="0A199EAE"/>
    <w:rsid w:val="0A216950"/>
    <w:rsid w:val="0A2602FC"/>
    <w:rsid w:val="0A33AB12"/>
    <w:rsid w:val="0A443BED"/>
    <w:rsid w:val="0A44CB30"/>
    <w:rsid w:val="0A451A2A"/>
    <w:rsid w:val="0A45C87A"/>
    <w:rsid w:val="0A46CDE7"/>
    <w:rsid w:val="0A49216E"/>
    <w:rsid w:val="0A51F785"/>
    <w:rsid w:val="0A53AE0E"/>
    <w:rsid w:val="0A55F5C0"/>
    <w:rsid w:val="0A5A02EA"/>
    <w:rsid w:val="0A5A8C9B"/>
    <w:rsid w:val="0A5C1F39"/>
    <w:rsid w:val="0A5CE2ED"/>
    <w:rsid w:val="0A5E8990"/>
    <w:rsid w:val="0A62F098"/>
    <w:rsid w:val="0A63D31A"/>
    <w:rsid w:val="0A64085E"/>
    <w:rsid w:val="0A654989"/>
    <w:rsid w:val="0A661E23"/>
    <w:rsid w:val="0A684AAA"/>
    <w:rsid w:val="0A767AA0"/>
    <w:rsid w:val="0A7FFE18"/>
    <w:rsid w:val="0A83A39D"/>
    <w:rsid w:val="0A91AB6B"/>
    <w:rsid w:val="0A95B94A"/>
    <w:rsid w:val="0A9824A9"/>
    <w:rsid w:val="0A9A5735"/>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22184"/>
    <w:rsid w:val="0AF4E2ED"/>
    <w:rsid w:val="0AF99C77"/>
    <w:rsid w:val="0AFCF23D"/>
    <w:rsid w:val="0B0995C0"/>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7CA609"/>
    <w:rsid w:val="0B80999E"/>
    <w:rsid w:val="0B818121"/>
    <w:rsid w:val="0B882345"/>
    <w:rsid w:val="0B956D5F"/>
    <w:rsid w:val="0BAA5AC6"/>
    <w:rsid w:val="0BB51EE5"/>
    <w:rsid w:val="0BB63FE3"/>
    <w:rsid w:val="0BB865A3"/>
    <w:rsid w:val="0BBB1133"/>
    <w:rsid w:val="0BBC3515"/>
    <w:rsid w:val="0BBE38A4"/>
    <w:rsid w:val="0BC3148B"/>
    <w:rsid w:val="0BC66323"/>
    <w:rsid w:val="0BC6B818"/>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27ED1"/>
    <w:rsid w:val="0C33DC7C"/>
    <w:rsid w:val="0C362313"/>
    <w:rsid w:val="0C470AAC"/>
    <w:rsid w:val="0C471EF4"/>
    <w:rsid w:val="0C4EA72B"/>
    <w:rsid w:val="0C57EDD2"/>
    <w:rsid w:val="0C65FA2A"/>
    <w:rsid w:val="0C87D6B1"/>
    <w:rsid w:val="0C89BCB9"/>
    <w:rsid w:val="0C8A4393"/>
    <w:rsid w:val="0C8A6618"/>
    <w:rsid w:val="0C8D0F59"/>
    <w:rsid w:val="0C979521"/>
    <w:rsid w:val="0C9DA6E7"/>
    <w:rsid w:val="0C9DF4E5"/>
    <w:rsid w:val="0CA40833"/>
    <w:rsid w:val="0CB014A6"/>
    <w:rsid w:val="0CB59125"/>
    <w:rsid w:val="0CB601F3"/>
    <w:rsid w:val="0CC2B3FF"/>
    <w:rsid w:val="0CC2E849"/>
    <w:rsid w:val="0CC3EDF6"/>
    <w:rsid w:val="0CC97781"/>
    <w:rsid w:val="0CCA52EF"/>
    <w:rsid w:val="0CDA78AC"/>
    <w:rsid w:val="0CDA953D"/>
    <w:rsid w:val="0CE2790C"/>
    <w:rsid w:val="0CE859BD"/>
    <w:rsid w:val="0CEB53F5"/>
    <w:rsid w:val="0CEC1422"/>
    <w:rsid w:val="0CEC4331"/>
    <w:rsid w:val="0D005C80"/>
    <w:rsid w:val="0D106139"/>
    <w:rsid w:val="0D10E32D"/>
    <w:rsid w:val="0D1AA815"/>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D846E"/>
    <w:rsid w:val="0D7EFF20"/>
    <w:rsid w:val="0D8C880F"/>
    <w:rsid w:val="0D8EA2B2"/>
    <w:rsid w:val="0D8EFEB5"/>
    <w:rsid w:val="0D917111"/>
    <w:rsid w:val="0D93E524"/>
    <w:rsid w:val="0D9AA993"/>
    <w:rsid w:val="0D9DA69F"/>
    <w:rsid w:val="0D9ED35E"/>
    <w:rsid w:val="0DA02750"/>
    <w:rsid w:val="0DA338E2"/>
    <w:rsid w:val="0DA36D94"/>
    <w:rsid w:val="0DAAAC2D"/>
    <w:rsid w:val="0DAABFE5"/>
    <w:rsid w:val="0DABA850"/>
    <w:rsid w:val="0DAC703B"/>
    <w:rsid w:val="0DBC3396"/>
    <w:rsid w:val="0DC54DC8"/>
    <w:rsid w:val="0DC61842"/>
    <w:rsid w:val="0DD4649E"/>
    <w:rsid w:val="0DD87941"/>
    <w:rsid w:val="0DDA9046"/>
    <w:rsid w:val="0DDE7CF1"/>
    <w:rsid w:val="0DDECCF5"/>
    <w:rsid w:val="0DE219EC"/>
    <w:rsid w:val="0DECE908"/>
    <w:rsid w:val="0DEEDE50"/>
    <w:rsid w:val="0DFC5A48"/>
    <w:rsid w:val="0DFD6A1B"/>
    <w:rsid w:val="0E19087A"/>
    <w:rsid w:val="0E1D3ABA"/>
    <w:rsid w:val="0E21EF9E"/>
    <w:rsid w:val="0E23E6C0"/>
    <w:rsid w:val="0E37391A"/>
    <w:rsid w:val="0E39A09C"/>
    <w:rsid w:val="0E3DFBEE"/>
    <w:rsid w:val="0E4B1A9C"/>
    <w:rsid w:val="0E5D031B"/>
    <w:rsid w:val="0E616D73"/>
    <w:rsid w:val="0E640D9E"/>
    <w:rsid w:val="0E6A233C"/>
    <w:rsid w:val="0E6C1F19"/>
    <w:rsid w:val="0E710CAE"/>
    <w:rsid w:val="0E762C66"/>
    <w:rsid w:val="0E7B58F9"/>
    <w:rsid w:val="0E7EE721"/>
    <w:rsid w:val="0E84D6C4"/>
    <w:rsid w:val="0E88D276"/>
    <w:rsid w:val="0E8D18D3"/>
    <w:rsid w:val="0E924B7F"/>
    <w:rsid w:val="0EA2CD7C"/>
    <w:rsid w:val="0EA319D4"/>
    <w:rsid w:val="0EB6FDAB"/>
    <w:rsid w:val="0EBF6197"/>
    <w:rsid w:val="0EC746FB"/>
    <w:rsid w:val="0EC7CB17"/>
    <w:rsid w:val="0ECCFF90"/>
    <w:rsid w:val="0ECD8F04"/>
    <w:rsid w:val="0EDDC2FC"/>
    <w:rsid w:val="0EDE4F46"/>
    <w:rsid w:val="0EE4D054"/>
    <w:rsid w:val="0EE593F3"/>
    <w:rsid w:val="0EE7AA88"/>
    <w:rsid w:val="0EE98CCB"/>
    <w:rsid w:val="0EE9C390"/>
    <w:rsid w:val="0EF2ACA9"/>
    <w:rsid w:val="0EF457E4"/>
    <w:rsid w:val="0EF608A3"/>
    <w:rsid w:val="0F007F39"/>
    <w:rsid w:val="0F033413"/>
    <w:rsid w:val="0F04AA73"/>
    <w:rsid w:val="0F0619F9"/>
    <w:rsid w:val="0F06AB46"/>
    <w:rsid w:val="0F07EB5E"/>
    <w:rsid w:val="0F0BB6B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82943"/>
    <w:rsid w:val="0F99158D"/>
    <w:rsid w:val="0F9ACB04"/>
    <w:rsid w:val="0F9E24CA"/>
    <w:rsid w:val="0FA8C81B"/>
    <w:rsid w:val="0FB3FCDC"/>
    <w:rsid w:val="0FB4C8CE"/>
    <w:rsid w:val="0FBAC625"/>
    <w:rsid w:val="0FC314E1"/>
    <w:rsid w:val="0FCCC4F5"/>
    <w:rsid w:val="0FCF3922"/>
    <w:rsid w:val="0FD26C29"/>
    <w:rsid w:val="0FD3B1DE"/>
    <w:rsid w:val="0FD909BC"/>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3C61A"/>
    <w:rsid w:val="10161DB7"/>
    <w:rsid w:val="1017B9E0"/>
    <w:rsid w:val="101CD600"/>
    <w:rsid w:val="10252DC4"/>
    <w:rsid w:val="102929E9"/>
    <w:rsid w:val="102DC393"/>
    <w:rsid w:val="102EA38B"/>
    <w:rsid w:val="10330FBB"/>
    <w:rsid w:val="1058A78E"/>
    <w:rsid w:val="106212B4"/>
    <w:rsid w:val="106F4286"/>
    <w:rsid w:val="1073858B"/>
    <w:rsid w:val="1077266D"/>
    <w:rsid w:val="107D2106"/>
    <w:rsid w:val="107DC9E3"/>
    <w:rsid w:val="10862DE1"/>
    <w:rsid w:val="1099CF42"/>
    <w:rsid w:val="109F004C"/>
    <w:rsid w:val="10A448D9"/>
    <w:rsid w:val="10AC41CE"/>
    <w:rsid w:val="10AF0D19"/>
    <w:rsid w:val="10B99123"/>
    <w:rsid w:val="10CA68C4"/>
    <w:rsid w:val="10CAEEEA"/>
    <w:rsid w:val="10CED2F2"/>
    <w:rsid w:val="10DF4B5E"/>
    <w:rsid w:val="10E898A9"/>
    <w:rsid w:val="10F164CB"/>
    <w:rsid w:val="10F38362"/>
    <w:rsid w:val="10F8FA9C"/>
    <w:rsid w:val="10FEFD4A"/>
    <w:rsid w:val="11050D32"/>
    <w:rsid w:val="110979E0"/>
    <w:rsid w:val="11098D1A"/>
    <w:rsid w:val="110A5509"/>
    <w:rsid w:val="110F73B9"/>
    <w:rsid w:val="111153FA"/>
    <w:rsid w:val="11147643"/>
    <w:rsid w:val="1114B1EE"/>
    <w:rsid w:val="1116280F"/>
    <w:rsid w:val="111DAFF3"/>
    <w:rsid w:val="112A68A5"/>
    <w:rsid w:val="1133174C"/>
    <w:rsid w:val="11385B53"/>
    <w:rsid w:val="1148535B"/>
    <w:rsid w:val="114EFEDA"/>
    <w:rsid w:val="1168514E"/>
    <w:rsid w:val="116C319C"/>
    <w:rsid w:val="1172F032"/>
    <w:rsid w:val="11876974"/>
    <w:rsid w:val="11941755"/>
    <w:rsid w:val="119F07A7"/>
    <w:rsid w:val="119F7E1C"/>
    <w:rsid w:val="11A42377"/>
    <w:rsid w:val="11A90DD8"/>
    <w:rsid w:val="11AC2713"/>
    <w:rsid w:val="11B1892A"/>
    <w:rsid w:val="11B4FC8B"/>
    <w:rsid w:val="11C331BD"/>
    <w:rsid w:val="11DAF8EE"/>
    <w:rsid w:val="11DD5182"/>
    <w:rsid w:val="11E41100"/>
    <w:rsid w:val="11E7BACB"/>
    <w:rsid w:val="11E8830F"/>
    <w:rsid w:val="11EA5B4E"/>
    <w:rsid w:val="11EA939C"/>
    <w:rsid w:val="11EAE5F2"/>
    <w:rsid w:val="11EBC349"/>
    <w:rsid w:val="11F1CF0F"/>
    <w:rsid w:val="11FA92AE"/>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69E97"/>
    <w:rsid w:val="12BC4417"/>
    <w:rsid w:val="12C5691E"/>
    <w:rsid w:val="12C914D7"/>
    <w:rsid w:val="12D4B704"/>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2DEFBB"/>
    <w:rsid w:val="13310D2A"/>
    <w:rsid w:val="133866CD"/>
    <w:rsid w:val="133EB44A"/>
    <w:rsid w:val="133F71DF"/>
    <w:rsid w:val="133F7CBB"/>
    <w:rsid w:val="13419D3E"/>
    <w:rsid w:val="134ADB4B"/>
    <w:rsid w:val="1350D945"/>
    <w:rsid w:val="13571659"/>
    <w:rsid w:val="135FE535"/>
    <w:rsid w:val="13656658"/>
    <w:rsid w:val="1365B598"/>
    <w:rsid w:val="136CFB9B"/>
    <w:rsid w:val="137078DA"/>
    <w:rsid w:val="13751345"/>
    <w:rsid w:val="137AC9FC"/>
    <w:rsid w:val="13825225"/>
    <w:rsid w:val="1384FE1A"/>
    <w:rsid w:val="13863D81"/>
    <w:rsid w:val="138677A9"/>
    <w:rsid w:val="13897B1E"/>
    <w:rsid w:val="1394CB2C"/>
    <w:rsid w:val="1397C4D0"/>
    <w:rsid w:val="1399F69C"/>
    <w:rsid w:val="139C4C81"/>
    <w:rsid w:val="139E5429"/>
    <w:rsid w:val="13A61511"/>
    <w:rsid w:val="13AD8896"/>
    <w:rsid w:val="13B866B0"/>
    <w:rsid w:val="13CB1FC5"/>
    <w:rsid w:val="13D585CA"/>
    <w:rsid w:val="13E05118"/>
    <w:rsid w:val="13E0E0F6"/>
    <w:rsid w:val="13E35E12"/>
    <w:rsid w:val="13EEF491"/>
    <w:rsid w:val="13EF5329"/>
    <w:rsid w:val="13FCF67F"/>
    <w:rsid w:val="13FF581A"/>
    <w:rsid w:val="1400057B"/>
    <w:rsid w:val="140018B0"/>
    <w:rsid w:val="140491C1"/>
    <w:rsid w:val="140D66E3"/>
    <w:rsid w:val="1410DE52"/>
    <w:rsid w:val="141D66E8"/>
    <w:rsid w:val="14238EA7"/>
    <w:rsid w:val="1426078E"/>
    <w:rsid w:val="142B54E5"/>
    <w:rsid w:val="14308BBD"/>
    <w:rsid w:val="1436DBD7"/>
    <w:rsid w:val="1441A929"/>
    <w:rsid w:val="144F5C8A"/>
    <w:rsid w:val="145F66D4"/>
    <w:rsid w:val="1460A91B"/>
    <w:rsid w:val="14615B91"/>
    <w:rsid w:val="14665513"/>
    <w:rsid w:val="146B84BA"/>
    <w:rsid w:val="146C804A"/>
    <w:rsid w:val="146DFAC5"/>
    <w:rsid w:val="1471B3E8"/>
    <w:rsid w:val="147BA1A4"/>
    <w:rsid w:val="147BDF88"/>
    <w:rsid w:val="147CD397"/>
    <w:rsid w:val="1482283C"/>
    <w:rsid w:val="14873410"/>
    <w:rsid w:val="148C7EA4"/>
    <w:rsid w:val="148D7CA5"/>
    <w:rsid w:val="148DC0BB"/>
    <w:rsid w:val="148F90FA"/>
    <w:rsid w:val="149256D6"/>
    <w:rsid w:val="149499FE"/>
    <w:rsid w:val="14967FF4"/>
    <w:rsid w:val="149879A8"/>
    <w:rsid w:val="14A96518"/>
    <w:rsid w:val="14A9B961"/>
    <w:rsid w:val="14B63F95"/>
    <w:rsid w:val="14B86690"/>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C7E58"/>
    <w:rsid w:val="153DE4A2"/>
    <w:rsid w:val="1542FEE6"/>
    <w:rsid w:val="1556B853"/>
    <w:rsid w:val="155F2221"/>
    <w:rsid w:val="156219E0"/>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8C16C"/>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45646"/>
    <w:rsid w:val="163505BC"/>
    <w:rsid w:val="1639B04A"/>
    <w:rsid w:val="163BD0F3"/>
    <w:rsid w:val="164B3821"/>
    <w:rsid w:val="1650227A"/>
    <w:rsid w:val="165105FF"/>
    <w:rsid w:val="16581952"/>
    <w:rsid w:val="16600094"/>
    <w:rsid w:val="1668DDDA"/>
    <w:rsid w:val="1668F88B"/>
    <w:rsid w:val="166B3E46"/>
    <w:rsid w:val="16728EA9"/>
    <w:rsid w:val="16764718"/>
    <w:rsid w:val="167671DF"/>
    <w:rsid w:val="167E0DE9"/>
    <w:rsid w:val="168477CA"/>
    <w:rsid w:val="168499AE"/>
    <w:rsid w:val="16961918"/>
    <w:rsid w:val="169A4571"/>
    <w:rsid w:val="169ADDAC"/>
    <w:rsid w:val="169FE365"/>
    <w:rsid w:val="16AA7F5A"/>
    <w:rsid w:val="16B8349D"/>
    <w:rsid w:val="16BBA117"/>
    <w:rsid w:val="16BCDAA6"/>
    <w:rsid w:val="16BCDDBA"/>
    <w:rsid w:val="16C09D8B"/>
    <w:rsid w:val="16C304D8"/>
    <w:rsid w:val="16C8CDF7"/>
    <w:rsid w:val="16DACB74"/>
    <w:rsid w:val="16E46FC8"/>
    <w:rsid w:val="16E508D2"/>
    <w:rsid w:val="16EB051E"/>
    <w:rsid w:val="16F0025A"/>
    <w:rsid w:val="16F67EE4"/>
    <w:rsid w:val="16F706DB"/>
    <w:rsid w:val="16FA2A17"/>
    <w:rsid w:val="16FD4CB5"/>
    <w:rsid w:val="16FFA782"/>
    <w:rsid w:val="170549B5"/>
    <w:rsid w:val="1713D9C9"/>
    <w:rsid w:val="171CF27C"/>
    <w:rsid w:val="1720DAB2"/>
    <w:rsid w:val="1722F839"/>
    <w:rsid w:val="172D41E5"/>
    <w:rsid w:val="172FD42D"/>
    <w:rsid w:val="1734F949"/>
    <w:rsid w:val="17393CA1"/>
    <w:rsid w:val="1742ED9A"/>
    <w:rsid w:val="17449AD3"/>
    <w:rsid w:val="1744E284"/>
    <w:rsid w:val="17528E1E"/>
    <w:rsid w:val="17638E26"/>
    <w:rsid w:val="17664CE9"/>
    <w:rsid w:val="176F031E"/>
    <w:rsid w:val="176F8FFE"/>
    <w:rsid w:val="1783D346"/>
    <w:rsid w:val="17843F07"/>
    <w:rsid w:val="1784AAE2"/>
    <w:rsid w:val="1789C980"/>
    <w:rsid w:val="178BAC59"/>
    <w:rsid w:val="179446E6"/>
    <w:rsid w:val="17969100"/>
    <w:rsid w:val="179A54E5"/>
    <w:rsid w:val="179B52BA"/>
    <w:rsid w:val="17A283A8"/>
    <w:rsid w:val="17A28DF7"/>
    <w:rsid w:val="17A67551"/>
    <w:rsid w:val="17B5633C"/>
    <w:rsid w:val="17B8D634"/>
    <w:rsid w:val="17BF8AF8"/>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5DC86"/>
    <w:rsid w:val="185E032A"/>
    <w:rsid w:val="1863B973"/>
    <w:rsid w:val="1875BF20"/>
    <w:rsid w:val="1875D287"/>
    <w:rsid w:val="1876B778"/>
    <w:rsid w:val="187C0D88"/>
    <w:rsid w:val="1882A415"/>
    <w:rsid w:val="18904023"/>
    <w:rsid w:val="189D755F"/>
    <w:rsid w:val="18A0C03F"/>
    <w:rsid w:val="18A45938"/>
    <w:rsid w:val="18B82C09"/>
    <w:rsid w:val="18B8A9E5"/>
    <w:rsid w:val="18BA9C5B"/>
    <w:rsid w:val="18BFB5DD"/>
    <w:rsid w:val="18CCEB90"/>
    <w:rsid w:val="18CE9433"/>
    <w:rsid w:val="18CF5A25"/>
    <w:rsid w:val="18E8E7CC"/>
    <w:rsid w:val="1902665D"/>
    <w:rsid w:val="190A25B2"/>
    <w:rsid w:val="190E427A"/>
    <w:rsid w:val="1915C459"/>
    <w:rsid w:val="1917A229"/>
    <w:rsid w:val="191AFE16"/>
    <w:rsid w:val="192A0208"/>
    <w:rsid w:val="192B859B"/>
    <w:rsid w:val="192DEBDC"/>
    <w:rsid w:val="19326C10"/>
    <w:rsid w:val="1932780D"/>
    <w:rsid w:val="1942DD06"/>
    <w:rsid w:val="19451C89"/>
    <w:rsid w:val="194727BF"/>
    <w:rsid w:val="19483D21"/>
    <w:rsid w:val="1955074C"/>
    <w:rsid w:val="195A7FB6"/>
    <w:rsid w:val="196EB737"/>
    <w:rsid w:val="1977B57D"/>
    <w:rsid w:val="197A9424"/>
    <w:rsid w:val="197DD56D"/>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687BA"/>
    <w:rsid w:val="1AE863E7"/>
    <w:rsid w:val="1AFD9BE4"/>
    <w:rsid w:val="1AFEB002"/>
    <w:rsid w:val="1B0B75C0"/>
    <w:rsid w:val="1B162EFB"/>
    <w:rsid w:val="1B166485"/>
    <w:rsid w:val="1B17226F"/>
    <w:rsid w:val="1B18401A"/>
    <w:rsid w:val="1B18C08A"/>
    <w:rsid w:val="1B1CBF0E"/>
    <w:rsid w:val="1B213430"/>
    <w:rsid w:val="1B26A813"/>
    <w:rsid w:val="1B27615B"/>
    <w:rsid w:val="1B27EA89"/>
    <w:rsid w:val="1B329727"/>
    <w:rsid w:val="1B3A1EEF"/>
    <w:rsid w:val="1B3AC6CA"/>
    <w:rsid w:val="1B4DBECF"/>
    <w:rsid w:val="1B554CBD"/>
    <w:rsid w:val="1B5FAF65"/>
    <w:rsid w:val="1B66AABB"/>
    <w:rsid w:val="1B702396"/>
    <w:rsid w:val="1B78838E"/>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07BC"/>
    <w:rsid w:val="1BB14212"/>
    <w:rsid w:val="1BB159BB"/>
    <w:rsid w:val="1BB8E842"/>
    <w:rsid w:val="1BBBEB99"/>
    <w:rsid w:val="1BBDAC9E"/>
    <w:rsid w:val="1BBFA6C9"/>
    <w:rsid w:val="1BC05743"/>
    <w:rsid w:val="1BC9AA6C"/>
    <w:rsid w:val="1BD87B70"/>
    <w:rsid w:val="1BE1C9ED"/>
    <w:rsid w:val="1BE8142F"/>
    <w:rsid w:val="1BE8E91B"/>
    <w:rsid w:val="1BECDAAD"/>
    <w:rsid w:val="1BF274A9"/>
    <w:rsid w:val="1BF82258"/>
    <w:rsid w:val="1BF9367A"/>
    <w:rsid w:val="1BFB814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3C8F"/>
    <w:rsid w:val="1C72BD12"/>
    <w:rsid w:val="1C820B93"/>
    <w:rsid w:val="1C874C06"/>
    <w:rsid w:val="1C89B702"/>
    <w:rsid w:val="1C8C312C"/>
    <w:rsid w:val="1C8C9DD8"/>
    <w:rsid w:val="1C98689E"/>
    <w:rsid w:val="1C9AB18A"/>
    <w:rsid w:val="1C9F5F8D"/>
    <w:rsid w:val="1CA23582"/>
    <w:rsid w:val="1CA33C26"/>
    <w:rsid w:val="1CBDE061"/>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3D4555"/>
    <w:rsid w:val="1D47568F"/>
    <w:rsid w:val="1D4F3009"/>
    <w:rsid w:val="1D5E0BA7"/>
    <w:rsid w:val="1D629DDD"/>
    <w:rsid w:val="1D684AD3"/>
    <w:rsid w:val="1D7B377F"/>
    <w:rsid w:val="1D7F9CAF"/>
    <w:rsid w:val="1D810405"/>
    <w:rsid w:val="1D8A1A04"/>
    <w:rsid w:val="1D8A49C1"/>
    <w:rsid w:val="1D95F622"/>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0C02"/>
    <w:rsid w:val="1E4278CA"/>
    <w:rsid w:val="1E4C03E3"/>
    <w:rsid w:val="1E4E0010"/>
    <w:rsid w:val="1E5329FE"/>
    <w:rsid w:val="1E58C5F4"/>
    <w:rsid w:val="1E5ACD79"/>
    <w:rsid w:val="1E6AE9D7"/>
    <w:rsid w:val="1E6DCF00"/>
    <w:rsid w:val="1E6EDBFA"/>
    <w:rsid w:val="1E7B8DA1"/>
    <w:rsid w:val="1E7CB2AD"/>
    <w:rsid w:val="1E7D0603"/>
    <w:rsid w:val="1E7E03C6"/>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C99291"/>
    <w:rsid w:val="1EE02FE7"/>
    <w:rsid w:val="1EE3B143"/>
    <w:rsid w:val="1EF33501"/>
    <w:rsid w:val="1EF5D480"/>
    <w:rsid w:val="1EF767D4"/>
    <w:rsid w:val="1F011774"/>
    <w:rsid w:val="1F0C64B1"/>
    <w:rsid w:val="1F0CACEE"/>
    <w:rsid w:val="1F15E75B"/>
    <w:rsid w:val="1F192FFE"/>
    <w:rsid w:val="1F1BB5D8"/>
    <w:rsid w:val="1F2F5D67"/>
    <w:rsid w:val="1F384CFF"/>
    <w:rsid w:val="1F41636B"/>
    <w:rsid w:val="1F41A87F"/>
    <w:rsid w:val="1F449B53"/>
    <w:rsid w:val="1F497436"/>
    <w:rsid w:val="1F500AC0"/>
    <w:rsid w:val="1F562882"/>
    <w:rsid w:val="1F5844A3"/>
    <w:rsid w:val="1F587354"/>
    <w:rsid w:val="1F698E20"/>
    <w:rsid w:val="1F6A5EE6"/>
    <w:rsid w:val="1F705ABE"/>
    <w:rsid w:val="1F72A85A"/>
    <w:rsid w:val="1F7B45FE"/>
    <w:rsid w:val="1F7E4387"/>
    <w:rsid w:val="1F840CD5"/>
    <w:rsid w:val="1F84E232"/>
    <w:rsid w:val="1F8A053F"/>
    <w:rsid w:val="1F8AD125"/>
    <w:rsid w:val="1F90FCAC"/>
    <w:rsid w:val="1F9261F5"/>
    <w:rsid w:val="1F9CA384"/>
    <w:rsid w:val="1F9F8D33"/>
    <w:rsid w:val="1FA05A19"/>
    <w:rsid w:val="1FA2513C"/>
    <w:rsid w:val="1FA51B21"/>
    <w:rsid w:val="1FAD35C0"/>
    <w:rsid w:val="1FAD958D"/>
    <w:rsid w:val="1FAEC8C7"/>
    <w:rsid w:val="1FB304C9"/>
    <w:rsid w:val="1FB9EA83"/>
    <w:rsid w:val="1FBBBBC0"/>
    <w:rsid w:val="1FBBCF94"/>
    <w:rsid w:val="1FC0CF41"/>
    <w:rsid w:val="1FC16B02"/>
    <w:rsid w:val="1FCD74F6"/>
    <w:rsid w:val="1FE3CA49"/>
    <w:rsid w:val="1FE431B2"/>
    <w:rsid w:val="1FE494A9"/>
    <w:rsid w:val="1FE75E39"/>
    <w:rsid w:val="1FE7FD08"/>
    <w:rsid w:val="1FEAB10E"/>
    <w:rsid w:val="1FF3F1E5"/>
    <w:rsid w:val="1FF7E90C"/>
    <w:rsid w:val="1FF946AE"/>
    <w:rsid w:val="1FF98957"/>
    <w:rsid w:val="2002BBDE"/>
    <w:rsid w:val="200AF948"/>
    <w:rsid w:val="200CB83D"/>
    <w:rsid w:val="2015E067"/>
    <w:rsid w:val="2016D25D"/>
    <w:rsid w:val="2021256E"/>
    <w:rsid w:val="20289A15"/>
    <w:rsid w:val="202953CD"/>
    <w:rsid w:val="2035EA0E"/>
    <w:rsid w:val="204883F0"/>
    <w:rsid w:val="204C2144"/>
    <w:rsid w:val="204E891A"/>
    <w:rsid w:val="204FA3BB"/>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BEA263"/>
    <w:rsid w:val="20C270DD"/>
    <w:rsid w:val="20CCEC1F"/>
    <w:rsid w:val="20D44943"/>
    <w:rsid w:val="20D8CBE2"/>
    <w:rsid w:val="20DBBCEF"/>
    <w:rsid w:val="20E160B4"/>
    <w:rsid w:val="20E60BB2"/>
    <w:rsid w:val="20F24165"/>
    <w:rsid w:val="20F2CF1D"/>
    <w:rsid w:val="20F83965"/>
    <w:rsid w:val="20FC028A"/>
    <w:rsid w:val="20FD67FD"/>
    <w:rsid w:val="21015A62"/>
    <w:rsid w:val="210175FA"/>
    <w:rsid w:val="2107CED8"/>
    <w:rsid w:val="21092352"/>
    <w:rsid w:val="2109E9CC"/>
    <w:rsid w:val="211692A0"/>
    <w:rsid w:val="211FE5D0"/>
    <w:rsid w:val="21206E73"/>
    <w:rsid w:val="213931CE"/>
    <w:rsid w:val="21513841"/>
    <w:rsid w:val="21581A6B"/>
    <w:rsid w:val="215A94BF"/>
    <w:rsid w:val="215EDF65"/>
    <w:rsid w:val="21614295"/>
    <w:rsid w:val="21693052"/>
    <w:rsid w:val="21756BA2"/>
    <w:rsid w:val="21808FF9"/>
    <w:rsid w:val="2186D15F"/>
    <w:rsid w:val="218CD08A"/>
    <w:rsid w:val="21927E4F"/>
    <w:rsid w:val="219566C8"/>
    <w:rsid w:val="21B0607B"/>
    <w:rsid w:val="21BC4FF1"/>
    <w:rsid w:val="21BC9662"/>
    <w:rsid w:val="21C4C441"/>
    <w:rsid w:val="21E5B14D"/>
    <w:rsid w:val="21EC3152"/>
    <w:rsid w:val="2201467E"/>
    <w:rsid w:val="2206CADB"/>
    <w:rsid w:val="220997CA"/>
    <w:rsid w:val="2209EDBD"/>
    <w:rsid w:val="220F08C0"/>
    <w:rsid w:val="221016F8"/>
    <w:rsid w:val="22113216"/>
    <w:rsid w:val="2213CD10"/>
    <w:rsid w:val="2216CE6C"/>
    <w:rsid w:val="221EEF0F"/>
    <w:rsid w:val="22229234"/>
    <w:rsid w:val="222E181E"/>
    <w:rsid w:val="223446E8"/>
    <w:rsid w:val="22433B15"/>
    <w:rsid w:val="22453662"/>
    <w:rsid w:val="224814C1"/>
    <w:rsid w:val="2248AF44"/>
    <w:rsid w:val="224AF53D"/>
    <w:rsid w:val="224D8793"/>
    <w:rsid w:val="224EFF34"/>
    <w:rsid w:val="225808C7"/>
    <w:rsid w:val="225A84A5"/>
    <w:rsid w:val="2273D77B"/>
    <w:rsid w:val="2281DC13"/>
    <w:rsid w:val="22821104"/>
    <w:rsid w:val="22889DA9"/>
    <w:rsid w:val="22973FAF"/>
    <w:rsid w:val="22A5F578"/>
    <w:rsid w:val="22AA7D9E"/>
    <w:rsid w:val="22AF8062"/>
    <w:rsid w:val="22BAB7F5"/>
    <w:rsid w:val="22C07394"/>
    <w:rsid w:val="22C0EF9B"/>
    <w:rsid w:val="22C7D4A9"/>
    <w:rsid w:val="22CA6796"/>
    <w:rsid w:val="22D06AA4"/>
    <w:rsid w:val="22D5DCAB"/>
    <w:rsid w:val="22D98ED6"/>
    <w:rsid w:val="22DA07C8"/>
    <w:rsid w:val="22E67E89"/>
    <w:rsid w:val="22E6A7D3"/>
    <w:rsid w:val="22EA0361"/>
    <w:rsid w:val="22F5F32D"/>
    <w:rsid w:val="22F93085"/>
    <w:rsid w:val="22FBB66B"/>
    <w:rsid w:val="22FEA469"/>
    <w:rsid w:val="23015E6A"/>
    <w:rsid w:val="2307B5FB"/>
    <w:rsid w:val="230CD74D"/>
    <w:rsid w:val="23155ED4"/>
    <w:rsid w:val="2316684A"/>
    <w:rsid w:val="231D6AAB"/>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6A125"/>
    <w:rsid w:val="243AACD5"/>
    <w:rsid w:val="2447C28B"/>
    <w:rsid w:val="244A1826"/>
    <w:rsid w:val="244A2DE4"/>
    <w:rsid w:val="24507304"/>
    <w:rsid w:val="24629925"/>
    <w:rsid w:val="24693191"/>
    <w:rsid w:val="246B5530"/>
    <w:rsid w:val="2475D829"/>
    <w:rsid w:val="2475FB9C"/>
    <w:rsid w:val="247DD219"/>
    <w:rsid w:val="24850EE4"/>
    <w:rsid w:val="2486A16C"/>
    <w:rsid w:val="2487A949"/>
    <w:rsid w:val="2491DB4B"/>
    <w:rsid w:val="24957DA4"/>
    <w:rsid w:val="24AC35E7"/>
    <w:rsid w:val="24AC3A68"/>
    <w:rsid w:val="24B4AD78"/>
    <w:rsid w:val="24B75B3B"/>
    <w:rsid w:val="24B8848F"/>
    <w:rsid w:val="24C0BC61"/>
    <w:rsid w:val="24C4714C"/>
    <w:rsid w:val="24CB6B4C"/>
    <w:rsid w:val="24CF6BE5"/>
    <w:rsid w:val="24E14E38"/>
    <w:rsid w:val="24F2C35A"/>
    <w:rsid w:val="24F3B8C8"/>
    <w:rsid w:val="24F43635"/>
    <w:rsid w:val="24FC1B52"/>
    <w:rsid w:val="24FD030B"/>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1519"/>
    <w:rsid w:val="2555B413"/>
    <w:rsid w:val="25563CCE"/>
    <w:rsid w:val="2556705C"/>
    <w:rsid w:val="255B7D5C"/>
    <w:rsid w:val="255DDC88"/>
    <w:rsid w:val="256B4FB7"/>
    <w:rsid w:val="256C8D9E"/>
    <w:rsid w:val="256DE32C"/>
    <w:rsid w:val="256F270F"/>
    <w:rsid w:val="258F0A6D"/>
    <w:rsid w:val="2590A487"/>
    <w:rsid w:val="2592C0B9"/>
    <w:rsid w:val="25981460"/>
    <w:rsid w:val="259942DA"/>
    <w:rsid w:val="2599FD84"/>
    <w:rsid w:val="259BF94A"/>
    <w:rsid w:val="259F0614"/>
    <w:rsid w:val="25A269CD"/>
    <w:rsid w:val="25A94948"/>
    <w:rsid w:val="25AEBB4E"/>
    <w:rsid w:val="25B9644C"/>
    <w:rsid w:val="25C0E964"/>
    <w:rsid w:val="25D5F08D"/>
    <w:rsid w:val="25D7136D"/>
    <w:rsid w:val="25D8E59D"/>
    <w:rsid w:val="25DDA299"/>
    <w:rsid w:val="25DED138"/>
    <w:rsid w:val="25E4D50E"/>
    <w:rsid w:val="25EAA579"/>
    <w:rsid w:val="25EB2636"/>
    <w:rsid w:val="25ECDB75"/>
    <w:rsid w:val="25F50C49"/>
    <w:rsid w:val="25F99ED6"/>
    <w:rsid w:val="25FFD8D9"/>
    <w:rsid w:val="2604DC0F"/>
    <w:rsid w:val="260ABAE6"/>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9E5A02"/>
    <w:rsid w:val="26A5AA21"/>
    <w:rsid w:val="26AFD1C3"/>
    <w:rsid w:val="26D00526"/>
    <w:rsid w:val="26D07CEB"/>
    <w:rsid w:val="26D8F234"/>
    <w:rsid w:val="26DB2D85"/>
    <w:rsid w:val="26DDE8CA"/>
    <w:rsid w:val="26EC6F9F"/>
    <w:rsid w:val="26F3DF99"/>
    <w:rsid w:val="27097637"/>
    <w:rsid w:val="270A5BAF"/>
    <w:rsid w:val="270C7260"/>
    <w:rsid w:val="27137E2B"/>
    <w:rsid w:val="271380B5"/>
    <w:rsid w:val="271FF834"/>
    <w:rsid w:val="2732980E"/>
    <w:rsid w:val="2733BE4D"/>
    <w:rsid w:val="27340268"/>
    <w:rsid w:val="27406230"/>
    <w:rsid w:val="2741EBC9"/>
    <w:rsid w:val="27490498"/>
    <w:rsid w:val="27498A1E"/>
    <w:rsid w:val="274CA9F2"/>
    <w:rsid w:val="2752480B"/>
    <w:rsid w:val="2753F0FD"/>
    <w:rsid w:val="276434DC"/>
    <w:rsid w:val="276D04B1"/>
    <w:rsid w:val="2773D6B2"/>
    <w:rsid w:val="2774350F"/>
    <w:rsid w:val="2776ECF1"/>
    <w:rsid w:val="277972FA"/>
    <w:rsid w:val="278069B4"/>
    <w:rsid w:val="2782C2D0"/>
    <w:rsid w:val="27858D55"/>
    <w:rsid w:val="279530F7"/>
    <w:rsid w:val="2795F147"/>
    <w:rsid w:val="279C81E2"/>
    <w:rsid w:val="279E4D02"/>
    <w:rsid w:val="27A123ED"/>
    <w:rsid w:val="27A40AD4"/>
    <w:rsid w:val="27A8B056"/>
    <w:rsid w:val="27A9AB9E"/>
    <w:rsid w:val="27B5F416"/>
    <w:rsid w:val="27B6AC2C"/>
    <w:rsid w:val="27EAA349"/>
    <w:rsid w:val="27EEF165"/>
    <w:rsid w:val="27FA8EAB"/>
    <w:rsid w:val="28035788"/>
    <w:rsid w:val="28061700"/>
    <w:rsid w:val="2806DF3F"/>
    <w:rsid w:val="28200F84"/>
    <w:rsid w:val="2829C092"/>
    <w:rsid w:val="282DEE0A"/>
    <w:rsid w:val="282E44EB"/>
    <w:rsid w:val="282E7FEC"/>
    <w:rsid w:val="28322D23"/>
    <w:rsid w:val="28366FA4"/>
    <w:rsid w:val="2838D349"/>
    <w:rsid w:val="283DE6EE"/>
    <w:rsid w:val="28438C70"/>
    <w:rsid w:val="284F12A1"/>
    <w:rsid w:val="285127E4"/>
    <w:rsid w:val="2868208D"/>
    <w:rsid w:val="286AD632"/>
    <w:rsid w:val="286DE26A"/>
    <w:rsid w:val="286F986B"/>
    <w:rsid w:val="2871B04E"/>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BCE5A"/>
    <w:rsid w:val="28EE59C4"/>
    <w:rsid w:val="28F14300"/>
    <w:rsid w:val="28FBC691"/>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87B50A"/>
    <w:rsid w:val="29927E44"/>
    <w:rsid w:val="299376EC"/>
    <w:rsid w:val="299B5524"/>
    <w:rsid w:val="299D9BC7"/>
    <w:rsid w:val="29A036B4"/>
    <w:rsid w:val="29A05D53"/>
    <w:rsid w:val="29A1E719"/>
    <w:rsid w:val="29A1F959"/>
    <w:rsid w:val="29B18ADF"/>
    <w:rsid w:val="29B376DA"/>
    <w:rsid w:val="29B97A1D"/>
    <w:rsid w:val="29C2AC92"/>
    <w:rsid w:val="29C615A2"/>
    <w:rsid w:val="29D26EFE"/>
    <w:rsid w:val="29E55442"/>
    <w:rsid w:val="29E644EA"/>
    <w:rsid w:val="29E6CBF8"/>
    <w:rsid w:val="29E947A3"/>
    <w:rsid w:val="29E99F1D"/>
    <w:rsid w:val="29EA44E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4FDA38"/>
    <w:rsid w:val="2A54B7D4"/>
    <w:rsid w:val="2A55AAF4"/>
    <w:rsid w:val="2A5884DD"/>
    <w:rsid w:val="2A5B9D9B"/>
    <w:rsid w:val="2A5E06B0"/>
    <w:rsid w:val="2A628716"/>
    <w:rsid w:val="2A639409"/>
    <w:rsid w:val="2A696A7C"/>
    <w:rsid w:val="2A6A1548"/>
    <w:rsid w:val="2A6E99AC"/>
    <w:rsid w:val="2A6FF34C"/>
    <w:rsid w:val="2A7020EC"/>
    <w:rsid w:val="2A7FD3AC"/>
    <w:rsid w:val="2A807C23"/>
    <w:rsid w:val="2A8E663E"/>
    <w:rsid w:val="2A97BB21"/>
    <w:rsid w:val="2A9B82C7"/>
    <w:rsid w:val="2AA38727"/>
    <w:rsid w:val="2AA61BA5"/>
    <w:rsid w:val="2AB3909B"/>
    <w:rsid w:val="2AB5D54A"/>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5AA59"/>
    <w:rsid w:val="2B35D66A"/>
    <w:rsid w:val="2B36607B"/>
    <w:rsid w:val="2B46072F"/>
    <w:rsid w:val="2B58B2F4"/>
    <w:rsid w:val="2B5DD32A"/>
    <w:rsid w:val="2B602F8E"/>
    <w:rsid w:val="2B6C2019"/>
    <w:rsid w:val="2B706E7E"/>
    <w:rsid w:val="2B7429BF"/>
    <w:rsid w:val="2B7D6239"/>
    <w:rsid w:val="2B7EB531"/>
    <w:rsid w:val="2B8342E6"/>
    <w:rsid w:val="2B90C27A"/>
    <w:rsid w:val="2B95A53E"/>
    <w:rsid w:val="2B97879C"/>
    <w:rsid w:val="2B9861FC"/>
    <w:rsid w:val="2BAA60D4"/>
    <w:rsid w:val="2BB3614F"/>
    <w:rsid w:val="2BB761A1"/>
    <w:rsid w:val="2BB98056"/>
    <w:rsid w:val="2BC25334"/>
    <w:rsid w:val="2BC7300E"/>
    <w:rsid w:val="2BD0B1C4"/>
    <w:rsid w:val="2BD1F85B"/>
    <w:rsid w:val="2BDD9B2F"/>
    <w:rsid w:val="2BDDE06F"/>
    <w:rsid w:val="2BDE8ACE"/>
    <w:rsid w:val="2BE839D5"/>
    <w:rsid w:val="2BEC29FB"/>
    <w:rsid w:val="2BF598A7"/>
    <w:rsid w:val="2BF9A8F2"/>
    <w:rsid w:val="2C01A464"/>
    <w:rsid w:val="2C0722E5"/>
    <w:rsid w:val="2C08FC06"/>
    <w:rsid w:val="2C17A103"/>
    <w:rsid w:val="2C1810DE"/>
    <w:rsid w:val="2C1DBAF7"/>
    <w:rsid w:val="2C1DDB4A"/>
    <w:rsid w:val="2C29B612"/>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00107"/>
    <w:rsid w:val="2CA890B0"/>
    <w:rsid w:val="2CA89710"/>
    <w:rsid w:val="2CB95FF0"/>
    <w:rsid w:val="2CD0A256"/>
    <w:rsid w:val="2CD587C8"/>
    <w:rsid w:val="2CD6453C"/>
    <w:rsid w:val="2CDE9881"/>
    <w:rsid w:val="2CDEAD61"/>
    <w:rsid w:val="2CE011B4"/>
    <w:rsid w:val="2CE0A049"/>
    <w:rsid w:val="2CF1FB53"/>
    <w:rsid w:val="2CF91B71"/>
    <w:rsid w:val="2CF9C044"/>
    <w:rsid w:val="2D013105"/>
    <w:rsid w:val="2D01A793"/>
    <w:rsid w:val="2D07F07E"/>
    <w:rsid w:val="2D08E210"/>
    <w:rsid w:val="2D0A6846"/>
    <w:rsid w:val="2D0D94EC"/>
    <w:rsid w:val="2D156C37"/>
    <w:rsid w:val="2D1D97B3"/>
    <w:rsid w:val="2D253CFD"/>
    <w:rsid w:val="2D2C271B"/>
    <w:rsid w:val="2D35D029"/>
    <w:rsid w:val="2D38EB4F"/>
    <w:rsid w:val="2D3A7393"/>
    <w:rsid w:val="2D416346"/>
    <w:rsid w:val="2D42C58D"/>
    <w:rsid w:val="2D48525B"/>
    <w:rsid w:val="2D58C0CB"/>
    <w:rsid w:val="2D5E3884"/>
    <w:rsid w:val="2D675441"/>
    <w:rsid w:val="2D7654F6"/>
    <w:rsid w:val="2D788F6E"/>
    <w:rsid w:val="2D7BE105"/>
    <w:rsid w:val="2D82BFAF"/>
    <w:rsid w:val="2D82C849"/>
    <w:rsid w:val="2D836DC6"/>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22E5F"/>
    <w:rsid w:val="2DEC3219"/>
    <w:rsid w:val="2DF056A0"/>
    <w:rsid w:val="2DF9B3E2"/>
    <w:rsid w:val="2DFB3FFE"/>
    <w:rsid w:val="2DFF687E"/>
    <w:rsid w:val="2E05AF38"/>
    <w:rsid w:val="2E13A202"/>
    <w:rsid w:val="2E13B62D"/>
    <w:rsid w:val="2E1EBB20"/>
    <w:rsid w:val="2E1FDE36"/>
    <w:rsid w:val="2E33AC7C"/>
    <w:rsid w:val="2E34EC3A"/>
    <w:rsid w:val="2E395F5B"/>
    <w:rsid w:val="2E3B129B"/>
    <w:rsid w:val="2E3F5B75"/>
    <w:rsid w:val="2E3F7B56"/>
    <w:rsid w:val="2E434A8E"/>
    <w:rsid w:val="2E491716"/>
    <w:rsid w:val="2E4BB80A"/>
    <w:rsid w:val="2E4CC1EB"/>
    <w:rsid w:val="2E4DA03B"/>
    <w:rsid w:val="2E5C657C"/>
    <w:rsid w:val="2E715829"/>
    <w:rsid w:val="2E71F324"/>
    <w:rsid w:val="2E735470"/>
    <w:rsid w:val="2E74AF17"/>
    <w:rsid w:val="2E7B2250"/>
    <w:rsid w:val="2E7C8312"/>
    <w:rsid w:val="2E7EABAD"/>
    <w:rsid w:val="2E80D8D2"/>
    <w:rsid w:val="2E8118DA"/>
    <w:rsid w:val="2E828E03"/>
    <w:rsid w:val="2E86A476"/>
    <w:rsid w:val="2E8BEE7A"/>
    <w:rsid w:val="2E949725"/>
    <w:rsid w:val="2E9597C5"/>
    <w:rsid w:val="2E9F4841"/>
    <w:rsid w:val="2EA3331F"/>
    <w:rsid w:val="2EA675CC"/>
    <w:rsid w:val="2EA732F6"/>
    <w:rsid w:val="2EA777F2"/>
    <w:rsid w:val="2EBB6B8C"/>
    <w:rsid w:val="2EC6EA78"/>
    <w:rsid w:val="2EC81365"/>
    <w:rsid w:val="2ECD1E82"/>
    <w:rsid w:val="2ECDA25B"/>
    <w:rsid w:val="2EDB10D5"/>
    <w:rsid w:val="2EE45D60"/>
    <w:rsid w:val="2EE4EB5B"/>
    <w:rsid w:val="2EE6DC78"/>
    <w:rsid w:val="2EF82FF9"/>
    <w:rsid w:val="2EF84B57"/>
    <w:rsid w:val="2EFDE930"/>
    <w:rsid w:val="2F006655"/>
    <w:rsid w:val="2F00FDFA"/>
    <w:rsid w:val="2F01C56E"/>
    <w:rsid w:val="2F0218EC"/>
    <w:rsid w:val="2F0D3B23"/>
    <w:rsid w:val="2F0E9A54"/>
    <w:rsid w:val="2F11EAC2"/>
    <w:rsid w:val="2F1DF7CE"/>
    <w:rsid w:val="2F1E4042"/>
    <w:rsid w:val="2F20A01B"/>
    <w:rsid w:val="2F378F23"/>
    <w:rsid w:val="2F380F68"/>
    <w:rsid w:val="2F382E90"/>
    <w:rsid w:val="2F3AB110"/>
    <w:rsid w:val="2F3DB2C3"/>
    <w:rsid w:val="2F3F3A01"/>
    <w:rsid w:val="2F4119D9"/>
    <w:rsid w:val="2F417D5C"/>
    <w:rsid w:val="2F5297EC"/>
    <w:rsid w:val="2F5440AE"/>
    <w:rsid w:val="2F579963"/>
    <w:rsid w:val="2F5EEC36"/>
    <w:rsid w:val="2F652478"/>
    <w:rsid w:val="2F6905F0"/>
    <w:rsid w:val="2F6BC97E"/>
    <w:rsid w:val="2F6DDC8A"/>
    <w:rsid w:val="2F744EE4"/>
    <w:rsid w:val="2F81C8DB"/>
    <w:rsid w:val="2F829358"/>
    <w:rsid w:val="2F8686A9"/>
    <w:rsid w:val="2F98D745"/>
    <w:rsid w:val="2F9F466C"/>
    <w:rsid w:val="2FA07936"/>
    <w:rsid w:val="2FA0F408"/>
    <w:rsid w:val="2FA75E41"/>
    <w:rsid w:val="2FA99835"/>
    <w:rsid w:val="2FB69C4B"/>
    <w:rsid w:val="2FBA7239"/>
    <w:rsid w:val="2FD8A1CD"/>
    <w:rsid w:val="2FFC0D92"/>
    <w:rsid w:val="2FFDE5F1"/>
    <w:rsid w:val="30091D04"/>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C5A7B"/>
    <w:rsid w:val="305E128F"/>
    <w:rsid w:val="306057F1"/>
    <w:rsid w:val="30670008"/>
    <w:rsid w:val="306CD3F1"/>
    <w:rsid w:val="306F35D5"/>
    <w:rsid w:val="3074224E"/>
    <w:rsid w:val="3075C608"/>
    <w:rsid w:val="307E591C"/>
    <w:rsid w:val="30823791"/>
    <w:rsid w:val="30823EE9"/>
    <w:rsid w:val="308AC2F7"/>
    <w:rsid w:val="308B857F"/>
    <w:rsid w:val="308D06B5"/>
    <w:rsid w:val="30973318"/>
    <w:rsid w:val="309DA59A"/>
    <w:rsid w:val="309EB2E1"/>
    <w:rsid w:val="30B26222"/>
    <w:rsid w:val="30B454BE"/>
    <w:rsid w:val="30BA59C8"/>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534CA"/>
    <w:rsid w:val="30FA82CF"/>
    <w:rsid w:val="30FC99AB"/>
    <w:rsid w:val="31092192"/>
    <w:rsid w:val="310BBB6B"/>
    <w:rsid w:val="312E3F74"/>
    <w:rsid w:val="312E89D9"/>
    <w:rsid w:val="31305FAF"/>
    <w:rsid w:val="3130FE38"/>
    <w:rsid w:val="313B32D4"/>
    <w:rsid w:val="31413D4C"/>
    <w:rsid w:val="314488B3"/>
    <w:rsid w:val="314CC936"/>
    <w:rsid w:val="314DC33A"/>
    <w:rsid w:val="31539277"/>
    <w:rsid w:val="3153C7A9"/>
    <w:rsid w:val="315D76B9"/>
    <w:rsid w:val="3166DF87"/>
    <w:rsid w:val="316A6866"/>
    <w:rsid w:val="316BF59A"/>
    <w:rsid w:val="316D8C66"/>
    <w:rsid w:val="316F2CA5"/>
    <w:rsid w:val="31734BEF"/>
    <w:rsid w:val="317B672E"/>
    <w:rsid w:val="319284E3"/>
    <w:rsid w:val="319C9BFA"/>
    <w:rsid w:val="31A5EB25"/>
    <w:rsid w:val="31A8F8EB"/>
    <w:rsid w:val="31B1714A"/>
    <w:rsid w:val="31B37D90"/>
    <w:rsid w:val="31BAFFFC"/>
    <w:rsid w:val="31CC4C41"/>
    <w:rsid w:val="31CE858F"/>
    <w:rsid w:val="31CF9324"/>
    <w:rsid w:val="31D26E24"/>
    <w:rsid w:val="31D46613"/>
    <w:rsid w:val="31D797AF"/>
    <w:rsid w:val="31DA1162"/>
    <w:rsid w:val="31E7FAFE"/>
    <w:rsid w:val="31FD0E72"/>
    <w:rsid w:val="32089A5B"/>
    <w:rsid w:val="320F0A90"/>
    <w:rsid w:val="3214EBB8"/>
    <w:rsid w:val="3218C8DD"/>
    <w:rsid w:val="32195CD8"/>
    <w:rsid w:val="32195D02"/>
    <w:rsid w:val="322D12B9"/>
    <w:rsid w:val="322D5723"/>
    <w:rsid w:val="322FD903"/>
    <w:rsid w:val="32384FBC"/>
    <w:rsid w:val="323EA335"/>
    <w:rsid w:val="32419FBF"/>
    <w:rsid w:val="3243C00A"/>
    <w:rsid w:val="32463B16"/>
    <w:rsid w:val="324AAA52"/>
    <w:rsid w:val="324BB603"/>
    <w:rsid w:val="324E1B73"/>
    <w:rsid w:val="324E61A3"/>
    <w:rsid w:val="325196CB"/>
    <w:rsid w:val="325630D2"/>
    <w:rsid w:val="3257E744"/>
    <w:rsid w:val="325B3A88"/>
    <w:rsid w:val="325DA5CC"/>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92E57"/>
    <w:rsid w:val="32ED2E6A"/>
    <w:rsid w:val="32F03A2E"/>
    <w:rsid w:val="32F09F77"/>
    <w:rsid w:val="32F91831"/>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AAD15"/>
    <w:rsid w:val="336EE424"/>
    <w:rsid w:val="33705FC8"/>
    <w:rsid w:val="3370C78D"/>
    <w:rsid w:val="3372241A"/>
    <w:rsid w:val="3376221D"/>
    <w:rsid w:val="33796066"/>
    <w:rsid w:val="3379AFDF"/>
    <w:rsid w:val="337BB432"/>
    <w:rsid w:val="338CA89D"/>
    <w:rsid w:val="338D08C5"/>
    <w:rsid w:val="339063D9"/>
    <w:rsid w:val="3397B878"/>
    <w:rsid w:val="33998C1A"/>
    <w:rsid w:val="339B9AD4"/>
    <w:rsid w:val="339F8067"/>
    <w:rsid w:val="33AE5D5E"/>
    <w:rsid w:val="33B4FA92"/>
    <w:rsid w:val="33B63C62"/>
    <w:rsid w:val="33BC2F53"/>
    <w:rsid w:val="33BD4A63"/>
    <w:rsid w:val="33D04CD1"/>
    <w:rsid w:val="33D62DF0"/>
    <w:rsid w:val="33D7D802"/>
    <w:rsid w:val="33D8291A"/>
    <w:rsid w:val="33D8A700"/>
    <w:rsid w:val="33D8DB60"/>
    <w:rsid w:val="33E22787"/>
    <w:rsid w:val="33E7BB9A"/>
    <w:rsid w:val="33E8439E"/>
    <w:rsid w:val="33EEBFA9"/>
    <w:rsid w:val="33FE8E67"/>
    <w:rsid w:val="340BA72A"/>
    <w:rsid w:val="341B970A"/>
    <w:rsid w:val="341D1393"/>
    <w:rsid w:val="341DFCF6"/>
    <w:rsid w:val="341FFA80"/>
    <w:rsid w:val="34254530"/>
    <w:rsid w:val="342EDEBB"/>
    <w:rsid w:val="3432E713"/>
    <w:rsid w:val="343BE32D"/>
    <w:rsid w:val="343C7AA2"/>
    <w:rsid w:val="3444F129"/>
    <w:rsid w:val="3448A10B"/>
    <w:rsid w:val="3448F091"/>
    <w:rsid w:val="344AD56E"/>
    <w:rsid w:val="3452F305"/>
    <w:rsid w:val="346082C2"/>
    <w:rsid w:val="346144B5"/>
    <w:rsid w:val="34668C4A"/>
    <w:rsid w:val="3476E613"/>
    <w:rsid w:val="347A56FA"/>
    <w:rsid w:val="348517CA"/>
    <w:rsid w:val="348BC463"/>
    <w:rsid w:val="348FB1A7"/>
    <w:rsid w:val="349078DA"/>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B8AE2"/>
    <w:rsid w:val="34FE26C9"/>
    <w:rsid w:val="35011792"/>
    <w:rsid w:val="3503D8A9"/>
    <w:rsid w:val="35065654"/>
    <w:rsid w:val="350EB7ED"/>
    <w:rsid w:val="3510E842"/>
    <w:rsid w:val="3514DF0B"/>
    <w:rsid w:val="35158180"/>
    <w:rsid w:val="3519DFBE"/>
    <w:rsid w:val="351C7426"/>
    <w:rsid w:val="35243143"/>
    <w:rsid w:val="352483BF"/>
    <w:rsid w:val="35308957"/>
    <w:rsid w:val="3530946B"/>
    <w:rsid w:val="3530AEDA"/>
    <w:rsid w:val="3536149D"/>
    <w:rsid w:val="3538FDEF"/>
    <w:rsid w:val="354CA8B5"/>
    <w:rsid w:val="3557F6E5"/>
    <w:rsid w:val="355B64F0"/>
    <w:rsid w:val="355DECCC"/>
    <w:rsid w:val="3560C2B7"/>
    <w:rsid w:val="3562F0F7"/>
    <w:rsid w:val="356316BB"/>
    <w:rsid w:val="356333C5"/>
    <w:rsid w:val="3564B37B"/>
    <w:rsid w:val="356641EA"/>
    <w:rsid w:val="356B6882"/>
    <w:rsid w:val="3581CE57"/>
    <w:rsid w:val="3582D79D"/>
    <w:rsid w:val="35877342"/>
    <w:rsid w:val="3594F25F"/>
    <w:rsid w:val="3598F4A3"/>
    <w:rsid w:val="359AEA78"/>
    <w:rsid w:val="35A1E0D9"/>
    <w:rsid w:val="35A60ABE"/>
    <w:rsid w:val="35A8B764"/>
    <w:rsid w:val="35A9FA58"/>
    <w:rsid w:val="35AE5C6D"/>
    <w:rsid w:val="35B6E271"/>
    <w:rsid w:val="35B9A930"/>
    <w:rsid w:val="35BC6857"/>
    <w:rsid w:val="35C0ED31"/>
    <w:rsid w:val="35C179F8"/>
    <w:rsid w:val="35C582B7"/>
    <w:rsid w:val="35C5A59E"/>
    <w:rsid w:val="35C81CFF"/>
    <w:rsid w:val="35C9CDAC"/>
    <w:rsid w:val="35CE3C2E"/>
    <w:rsid w:val="35D02AD9"/>
    <w:rsid w:val="35D7B38E"/>
    <w:rsid w:val="35E7764C"/>
    <w:rsid w:val="35E8063D"/>
    <w:rsid w:val="35E97A63"/>
    <w:rsid w:val="35F1BAF2"/>
    <w:rsid w:val="35FA22FE"/>
    <w:rsid w:val="35FA28B3"/>
    <w:rsid w:val="35FCE777"/>
    <w:rsid w:val="35FD44F0"/>
    <w:rsid w:val="35FE68D3"/>
    <w:rsid w:val="36019566"/>
    <w:rsid w:val="3601E3DD"/>
    <w:rsid w:val="36034CED"/>
    <w:rsid w:val="3603CBDC"/>
    <w:rsid w:val="3605140B"/>
    <w:rsid w:val="361FAFC0"/>
    <w:rsid w:val="36243C73"/>
    <w:rsid w:val="3625A09C"/>
    <w:rsid w:val="36262A16"/>
    <w:rsid w:val="3628B7BC"/>
    <w:rsid w:val="362B354C"/>
    <w:rsid w:val="362C04C5"/>
    <w:rsid w:val="362D411F"/>
    <w:rsid w:val="36399138"/>
    <w:rsid w:val="36451396"/>
    <w:rsid w:val="364C1A3B"/>
    <w:rsid w:val="364CC05E"/>
    <w:rsid w:val="3650E0C5"/>
    <w:rsid w:val="36584704"/>
    <w:rsid w:val="365E40F5"/>
    <w:rsid w:val="365E67D5"/>
    <w:rsid w:val="36690AD4"/>
    <w:rsid w:val="36742A75"/>
    <w:rsid w:val="36748D60"/>
    <w:rsid w:val="368144B9"/>
    <w:rsid w:val="36860EFF"/>
    <w:rsid w:val="369EA640"/>
    <w:rsid w:val="36B9FBFD"/>
    <w:rsid w:val="36BD0DF2"/>
    <w:rsid w:val="36C0320D"/>
    <w:rsid w:val="36C0D9D4"/>
    <w:rsid w:val="36CCE272"/>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33C8F9"/>
    <w:rsid w:val="3739258D"/>
    <w:rsid w:val="373A8364"/>
    <w:rsid w:val="3751000D"/>
    <w:rsid w:val="37540529"/>
    <w:rsid w:val="3754C0FB"/>
    <w:rsid w:val="3756EFF5"/>
    <w:rsid w:val="37655FF7"/>
    <w:rsid w:val="376FB7F6"/>
    <w:rsid w:val="377584D9"/>
    <w:rsid w:val="37837787"/>
    <w:rsid w:val="378AF7D9"/>
    <w:rsid w:val="379C459D"/>
    <w:rsid w:val="379CAD42"/>
    <w:rsid w:val="379EBC73"/>
    <w:rsid w:val="37A23522"/>
    <w:rsid w:val="37AEBC46"/>
    <w:rsid w:val="37B1B9E9"/>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1C53A"/>
    <w:rsid w:val="38261F50"/>
    <w:rsid w:val="3827956A"/>
    <w:rsid w:val="382D6BC9"/>
    <w:rsid w:val="3838518B"/>
    <w:rsid w:val="38394BFD"/>
    <w:rsid w:val="383EAD69"/>
    <w:rsid w:val="3855E0B5"/>
    <w:rsid w:val="3863B539"/>
    <w:rsid w:val="38641F9E"/>
    <w:rsid w:val="38642026"/>
    <w:rsid w:val="386C9D38"/>
    <w:rsid w:val="386E73DD"/>
    <w:rsid w:val="387C4112"/>
    <w:rsid w:val="3882B1AE"/>
    <w:rsid w:val="3882C450"/>
    <w:rsid w:val="388565E9"/>
    <w:rsid w:val="388D331C"/>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90B983B"/>
    <w:rsid w:val="390BD98F"/>
    <w:rsid w:val="39192E28"/>
    <w:rsid w:val="391E603C"/>
    <w:rsid w:val="391FD7F1"/>
    <w:rsid w:val="39229011"/>
    <w:rsid w:val="39267BD4"/>
    <w:rsid w:val="3937A4E4"/>
    <w:rsid w:val="3939FD6D"/>
    <w:rsid w:val="393DF96B"/>
    <w:rsid w:val="39592CA2"/>
    <w:rsid w:val="39596C66"/>
    <w:rsid w:val="3961705C"/>
    <w:rsid w:val="39626A09"/>
    <w:rsid w:val="39671644"/>
    <w:rsid w:val="396C1E27"/>
    <w:rsid w:val="396E6DB2"/>
    <w:rsid w:val="397454F0"/>
    <w:rsid w:val="397883B6"/>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D09501"/>
    <w:rsid w:val="39D34B66"/>
    <w:rsid w:val="39D5454D"/>
    <w:rsid w:val="39DA2B81"/>
    <w:rsid w:val="39ECEBFB"/>
    <w:rsid w:val="39ED3F50"/>
    <w:rsid w:val="39F5BB50"/>
    <w:rsid w:val="39FF0D94"/>
    <w:rsid w:val="3A0054C2"/>
    <w:rsid w:val="3A033BAC"/>
    <w:rsid w:val="3A08F14D"/>
    <w:rsid w:val="3A0E9F50"/>
    <w:rsid w:val="3A1E959C"/>
    <w:rsid w:val="3A296116"/>
    <w:rsid w:val="3A2BE41C"/>
    <w:rsid w:val="3A36A033"/>
    <w:rsid w:val="3A440ED2"/>
    <w:rsid w:val="3A47A6D2"/>
    <w:rsid w:val="3A4C401E"/>
    <w:rsid w:val="3A578FE1"/>
    <w:rsid w:val="3A5F6E2B"/>
    <w:rsid w:val="3A69303D"/>
    <w:rsid w:val="3A714642"/>
    <w:rsid w:val="3A7533A6"/>
    <w:rsid w:val="3A83ABCB"/>
    <w:rsid w:val="3A863708"/>
    <w:rsid w:val="3A8963D4"/>
    <w:rsid w:val="3A8BDE35"/>
    <w:rsid w:val="3A96CE9C"/>
    <w:rsid w:val="3A972FD3"/>
    <w:rsid w:val="3A997F3E"/>
    <w:rsid w:val="3A9A5D98"/>
    <w:rsid w:val="3AA6C962"/>
    <w:rsid w:val="3AA6D225"/>
    <w:rsid w:val="3AAC18C3"/>
    <w:rsid w:val="3AB39CDF"/>
    <w:rsid w:val="3AB40CD2"/>
    <w:rsid w:val="3AB8DB22"/>
    <w:rsid w:val="3AB9C0A9"/>
    <w:rsid w:val="3ABBA10E"/>
    <w:rsid w:val="3ABF5984"/>
    <w:rsid w:val="3AC255B1"/>
    <w:rsid w:val="3AC31232"/>
    <w:rsid w:val="3ACC20B9"/>
    <w:rsid w:val="3ACE6219"/>
    <w:rsid w:val="3AD929CF"/>
    <w:rsid w:val="3AEBB57C"/>
    <w:rsid w:val="3AF428A9"/>
    <w:rsid w:val="3AF61E04"/>
    <w:rsid w:val="3AFAD64B"/>
    <w:rsid w:val="3AFAFB76"/>
    <w:rsid w:val="3AFC45BD"/>
    <w:rsid w:val="3AFDFC9D"/>
    <w:rsid w:val="3B117917"/>
    <w:rsid w:val="3B136B7B"/>
    <w:rsid w:val="3B1E56CD"/>
    <w:rsid w:val="3B272506"/>
    <w:rsid w:val="3B2974DB"/>
    <w:rsid w:val="3B31FC5B"/>
    <w:rsid w:val="3B326591"/>
    <w:rsid w:val="3B399637"/>
    <w:rsid w:val="3B3D94A8"/>
    <w:rsid w:val="3B406D38"/>
    <w:rsid w:val="3B40FEBE"/>
    <w:rsid w:val="3B440042"/>
    <w:rsid w:val="3B45C458"/>
    <w:rsid w:val="3B4CC1D8"/>
    <w:rsid w:val="3B4EC015"/>
    <w:rsid w:val="3B512DC5"/>
    <w:rsid w:val="3B52E5B3"/>
    <w:rsid w:val="3B559FBD"/>
    <w:rsid w:val="3B5754E3"/>
    <w:rsid w:val="3B5E74FC"/>
    <w:rsid w:val="3B6264BD"/>
    <w:rsid w:val="3B633421"/>
    <w:rsid w:val="3B635C89"/>
    <w:rsid w:val="3B63BE31"/>
    <w:rsid w:val="3B68ECFE"/>
    <w:rsid w:val="3B7A04D1"/>
    <w:rsid w:val="3B7EC12D"/>
    <w:rsid w:val="3B809505"/>
    <w:rsid w:val="3B848536"/>
    <w:rsid w:val="3B8BEF95"/>
    <w:rsid w:val="3B9754A4"/>
    <w:rsid w:val="3BA59854"/>
    <w:rsid w:val="3BA6F81C"/>
    <w:rsid w:val="3BA94585"/>
    <w:rsid w:val="3BAC1028"/>
    <w:rsid w:val="3BB035DD"/>
    <w:rsid w:val="3BB552CD"/>
    <w:rsid w:val="3BB826AC"/>
    <w:rsid w:val="3BBFC975"/>
    <w:rsid w:val="3BC950C5"/>
    <w:rsid w:val="3BD7D35A"/>
    <w:rsid w:val="3BD86FBA"/>
    <w:rsid w:val="3BE1D362"/>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5F0BD6"/>
    <w:rsid w:val="3C6A9F77"/>
    <w:rsid w:val="3C6C9FB0"/>
    <w:rsid w:val="3C6D077B"/>
    <w:rsid w:val="3C76C833"/>
    <w:rsid w:val="3C7B5324"/>
    <w:rsid w:val="3C858652"/>
    <w:rsid w:val="3C8A2BC8"/>
    <w:rsid w:val="3C94CDFC"/>
    <w:rsid w:val="3C9632BC"/>
    <w:rsid w:val="3C979ADE"/>
    <w:rsid w:val="3C9F5D08"/>
    <w:rsid w:val="3CA022DD"/>
    <w:rsid w:val="3CA1583E"/>
    <w:rsid w:val="3CAAA633"/>
    <w:rsid w:val="3CC1485E"/>
    <w:rsid w:val="3CC65200"/>
    <w:rsid w:val="3CCD2D73"/>
    <w:rsid w:val="3CD0F11F"/>
    <w:rsid w:val="3CD51723"/>
    <w:rsid w:val="3CE4ED3B"/>
    <w:rsid w:val="3CE52EB1"/>
    <w:rsid w:val="3CE7CA1D"/>
    <w:rsid w:val="3CEF8F06"/>
    <w:rsid w:val="3CEFCD5B"/>
    <w:rsid w:val="3CEFCFB2"/>
    <w:rsid w:val="3CEFF849"/>
    <w:rsid w:val="3CF5451C"/>
    <w:rsid w:val="3CFBEAD4"/>
    <w:rsid w:val="3D05A443"/>
    <w:rsid w:val="3D0638C1"/>
    <w:rsid w:val="3D072D3A"/>
    <w:rsid w:val="3D0A4C2C"/>
    <w:rsid w:val="3D12F85E"/>
    <w:rsid w:val="3D14F93E"/>
    <w:rsid w:val="3D18E836"/>
    <w:rsid w:val="3D1A0E12"/>
    <w:rsid w:val="3D1E1DC2"/>
    <w:rsid w:val="3D1F5978"/>
    <w:rsid w:val="3D20579C"/>
    <w:rsid w:val="3D247E6F"/>
    <w:rsid w:val="3D37419F"/>
    <w:rsid w:val="3D3C0DDA"/>
    <w:rsid w:val="3D422155"/>
    <w:rsid w:val="3D488826"/>
    <w:rsid w:val="3D4B230D"/>
    <w:rsid w:val="3D4F636A"/>
    <w:rsid w:val="3D504EF3"/>
    <w:rsid w:val="3D51BC9E"/>
    <w:rsid w:val="3D540D9A"/>
    <w:rsid w:val="3D54BEB3"/>
    <w:rsid w:val="3D65C3C0"/>
    <w:rsid w:val="3D682B3C"/>
    <w:rsid w:val="3D6B8FAB"/>
    <w:rsid w:val="3D6DCC2F"/>
    <w:rsid w:val="3D6E7299"/>
    <w:rsid w:val="3D74A54E"/>
    <w:rsid w:val="3D753019"/>
    <w:rsid w:val="3D754739"/>
    <w:rsid w:val="3D75CF6C"/>
    <w:rsid w:val="3D78219F"/>
    <w:rsid w:val="3D7BC19A"/>
    <w:rsid w:val="3D7CD6F5"/>
    <w:rsid w:val="3D7FFCED"/>
    <w:rsid w:val="3D802590"/>
    <w:rsid w:val="3D829BAA"/>
    <w:rsid w:val="3D833ED0"/>
    <w:rsid w:val="3D886B1B"/>
    <w:rsid w:val="3D88E62E"/>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DFDA6"/>
    <w:rsid w:val="3E1F81A3"/>
    <w:rsid w:val="3E210E88"/>
    <w:rsid w:val="3E233FA1"/>
    <w:rsid w:val="3E24E66C"/>
    <w:rsid w:val="3E336EBF"/>
    <w:rsid w:val="3E34803F"/>
    <w:rsid w:val="3E349348"/>
    <w:rsid w:val="3E35832B"/>
    <w:rsid w:val="3E35B54D"/>
    <w:rsid w:val="3E4FD27A"/>
    <w:rsid w:val="3E584619"/>
    <w:rsid w:val="3E597C8D"/>
    <w:rsid w:val="3E5D2C46"/>
    <w:rsid w:val="3E731D71"/>
    <w:rsid w:val="3E73D28A"/>
    <w:rsid w:val="3E74941C"/>
    <w:rsid w:val="3E795655"/>
    <w:rsid w:val="3E894898"/>
    <w:rsid w:val="3E8BD54E"/>
    <w:rsid w:val="3E8CA66C"/>
    <w:rsid w:val="3E9C0D2F"/>
    <w:rsid w:val="3E9FA74F"/>
    <w:rsid w:val="3EA6B10A"/>
    <w:rsid w:val="3EA98A02"/>
    <w:rsid w:val="3EAA0B09"/>
    <w:rsid w:val="3EB2A875"/>
    <w:rsid w:val="3EB793CD"/>
    <w:rsid w:val="3EC62438"/>
    <w:rsid w:val="3EC91B35"/>
    <w:rsid w:val="3ECE9AC6"/>
    <w:rsid w:val="3ECEBC02"/>
    <w:rsid w:val="3ECFAFB9"/>
    <w:rsid w:val="3ED8B87E"/>
    <w:rsid w:val="3EE30CB2"/>
    <w:rsid w:val="3EE465B0"/>
    <w:rsid w:val="3EE5CC0D"/>
    <w:rsid w:val="3EF45310"/>
    <w:rsid w:val="3EF9AFD0"/>
    <w:rsid w:val="3EF9C953"/>
    <w:rsid w:val="3EFC197F"/>
    <w:rsid w:val="3EFF47CC"/>
    <w:rsid w:val="3F035819"/>
    <w:rsid w:val="3F06D4E9"/>
    <w:rsid w:val="3F073307"/>
    <w:rsid w:val="3F1791FB"/>
    <w:rsid w:val="3F18A756"/>
    <w:rsid w:val="3F209066"/>
    <w:rsid w:val="3F21F5D5"/>
    <w:rsid w:val="3F28B312"/>
    <w:rsid w:val="3F2C4D25"/>
    <w:rsid w:val="3F2EF423"/>
    <w:rsid w:val="3F30F7AE"/>
    <w:rsid w:val="3F3B1157"/>
    <w:rsid w:val="3F3C8782"/>
    <w:rsid w:val="3F3CA160"/>
    <w:rsid w:val="3F3DAEB3"/>
    <w:rsid w:val="3F40E6F4"/>
    <w:rsid w:val="3F556847"/>
    <w:rsid w:val="3F5E3A21"/>
    <w:rsid w:val="3F64DD19"/>
    <w:rsid w:val="3F744F02"/>
    <w:rsid w:val="3F80695F"/>
    <w:rsid w:val="3F826E9D"/>
    <w:rsid w:val="3F8C50FB"/>
    <w:rsid w:val="3F94ED3F"/>
    <w:rsid w:val="3F9DB5D7"/>
    <w:rsid w:val="3FA280F1"/>
    <w:rsid w:val="3FB06EBC"/>
    <w:rsid w:val="3FBB7E3C"/>
    <w:rsid w:val="3FC34ED1"/>
    <w:rsid w:val="3FC3770D"/>
    <w:rsid w:val="3FCC7286"/>
    <w:rsid w:val="3FD56AA6"/>
    <w:rsid w:val="3FDAA6A3"/>
    <w:rsid w:val="3FDAF586"/>
    <w:rsid w:val="3FDC20CD"/>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A9658"/>
    <w:rsid w:val="408CF5BC"/>
    <w:rsid w:val="408F5B5C"/>
    <w:rsid w:val="409B3FC6"/>
    <w:rsid w:val="40A28947"/>
    <w:rsid w:val="40A3484C"/>
    <w:rsid w:val="40A646B2"/>
    <w:rsid w:val="40B6DC60"/>
    <w:rsid w:val="40BADB02"/>
    <w:rsid w:val="40C541FA"/>
    <w:rsid w:val="40C809A4"/>
    <w:rsid w:val="40CEDF35"/>
    <w:rsid w:val="40CFF09D"/>
    <w:rsid w:val="40D223E8"/>
    <w:rsid w:val="40D3049A"/>
    <w:rsid w:val="40D642BE"/>
    <w:rsid w:val="40D85518"/>
    <w:rsid w:val="40D9F8E8"/>
    <w:rsid w:val="40E53803"/>
    <w:rsid w:val="40E7D884"/>
    <w:rsid w:val="40EBB377"/>
    <w:rsid w:val="40F288C8"/>
    <w:rsid w:val="40F78B94"/>
    <w:rsid w:val="410775DC"/>
    <w:rsid w:val="410BC171"/>
    <w:rsid w:val="4115C6B8"/>
    <w:rsid w:val="4116859B"/>
    <w:rsid w:val="412252F7"/>
    <w:rsid w:val="413849C2"/>
    <w:rsid w:val="413C420F"/>
    <w:rsid w:val="413E2A3E"/>
    <w:rsid w:val="41410D7F"/>
    <w:rsid w:val="414C2B00"/>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7D3D6"/>
    <w:rsid w:val="418E1F8A"/>
    <w:rsid w:val="418FD16F"/>
    <w:rsid w:val="41947C65"/>
    <w:rsid w:val="4194AB4F"/>
    <w:rsid w:val="419682FC"/>
    <w:rsid w:val="41A17802"/>
    <w:rsid w:val="41A48D03"/>
    <w:rsid w:val="41B895C8"/>
    <w:rsid w:val="41BF1CB5"/>
    <w:rsid w:val="41C2D6CF"/>
    <w:rsid w:val="41C4CFE1"/>
    <w:rsid w:val="41C5C2B1"/>
    <w:rsid w:val="41C81942"/>
    <w:rsid w:val="41C92B4B"/>
    <w:rsid w:val="41CFB3BA"/>
    <w:rsid w:val="41D04286"/>
    <w:rsid w:val="41D1973C"/>
    <w:rsid w:val="41DA1A13"/>
    <w:rsid w:val="41DDDB0F"/>
    <w:rsid w:val="41EAB678"/>
    <w:rsid w:val="41F047AF"/>
    <w:rsid w:val="420013FB"/>
    <w:rsid w:val="421C65E8"/>
    <w:rsid w:val="4223E367"/>
    <w:rsid w:val="422F4624"/>
    <w:rsid w:val="4234D909"/>
    <w:rsid w:val="4239ADE1"/>
    <w:rsid w:val="42445F28"/>
    <w:rsid w:val="42461C77"/>
    <w:rsid w:val="424D2C1E"/>
    <w:rsid w:val="42556C36"/>
    <w:rsid w:val="42620E3A"/>
    <w:rsid w:val="426A437B"/>
    <w:rsid w:val="4271DBFF"/>
    <w:rsid w:val="42722E60"/>
    <w:rsid w:val="4272A3FB"/>
    <w:rsid w:val="427CC07F"/>
    <w:rsid w:val="427FB9BC"/>
    <w:rsid w:val="427FF6B7"/>
    <w:rsid w:val="4281409D"/>
    <w:rsid w:val="4281736E"/>
    <w:rsid w:val="4283BA2A"/>
    <w:rsid w:val="428E20AC"/>
    <w:rsid w:val="42939161"/>
    <w:rsid w:val="42941E94"/>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D9931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6C3AA7"/>
    <w:rsid w:val="436C8085"/>
    <w:rsid w:val="437E4315"/>
    <w:rsid w:val="437FC7B6"/>
    <w:rsid w:val="438148FB"/>
    <w:rsid w:val="438A3D6B"/>
    <w:rsid w:val="43903323"/>
    <w:rsid w:val="43951BD7"/>
    <w:rsid w:val="439D7B9E"/>
    <w:rsid w:val="43A19C6B"/>
    <w:rsid w:val="43A5755F"/>
    <w:rsid w:val="43ACDB67"/>
    <w:rsid w:val="43AD60EA"/>
    <w:rsid w:val="43B4E9E5"/>
    <w:rsid w:val="43B5F2D3"/>
    <w:rsid w:val="43B71345"/>
    <w:rsid w:val="43B7B992"/>
    <w:rsid w:val="43B84BDF"/>
    <w:rsid w:val="43B87395"/>
    <w:rsid w:val="43BEC979"/>
    <w:rsid w:val="43CA6370"/>
    <w:rsid w:val="43D19186"/>
    <w:rsid w:val="43D1F35E"/>
    <w:rsid w:val="43DF21B2"/>
    <w:rsid w:val="43E43710"/>
    <w:rsid w:val="44003263"/>
    <w:rsid w:val="4404B38E"/>
    <w:rsid w:val="4405660F"/>
    <w:rsid w:val="44057953"/>
    <w:rsid w:val="440AAEF5"/>
    <w:rsid w:val="440C6DCF"/>
    <w:rsid w:val="440D2F67"/>
    <w:rsid w:val="44113875"/>
    <w:rsid w:val="44145CCD"/>
    <w:rsid w:val="441C07BF"/>
    <w:rsid w:val="44237FE6"/>
    <w:rsid w:val="4426FDC3"/>
    <w:rsid w:val="44292A81"/>
    <w:rsid w:val="442E1173"/>
    <w:rsid w:val="4431B5EE"/>
    <w:rsid w:val="4438E2B7"/>
    <w:rsid w:val="443D147D"/>
    <w:rsid w:val="44423B87"/>
    <w:rsid w:val="4447948C"/>
    <w:rsid w:val="444D6AC9"/>
    <w:rsid w:val="44515D16"/>
    <w:rsid w:val="4456F5E7"/>
    <w:rsid w:val="445B2A36"/>
    <w:rsid w:val="445E96B6"/>
    <w:rsid w:val="4469265B"/>
    <w:rsid w:val="446B4A7F"/>
    <w:rsid w:val="44724FF7"/>
    <w:rsid w:val="4479E116"/>
    <w:rsid w:val="447B195C"/>
    <w:rsid w:val="447B89A0"/>
    <w:rsid w:val="447BA4BF"/>
    <w:rsid w:val="44818ACB"/>
    <w:rsid w:val="44886AEC"/>
    <w:rsid w:val="4489E915"/>
    <w:rsid w:val="448D7447"/>
    <w:rsid w:val="44A0B419"/>
    <w:rsid w:val="44AD9E5A"/>
    <w:rsid w:val="44AE1B23"/>
    <w:rsid w:val="44B3E93A"/>
    <w:rsid w:val="44BA0CC9"/>
    <w:rsid w:val="44BCFF10"/>
    <w:rsid w:val="44C1402B"/>
    <w:rsid w:val="44CB502F"/>
    <w:rsid w:val="44D0EB42"/>
    <w:rsid w:val="44D2A600"/>
    <w:rsid w:val="44D676ED"/>
    <w:rsid w:val="44E05F04"/>
    <w:rsid w:val="44E26FC5"/>
    <w:rsid w:val="44E47C2C"/>
    <w:rsid w:val="44E54EFE"/>
    <w:rsid w:val="44E8AACD"/>
    <w:rsid w:val="44EA5D40"/>
    <w:rsid w:val="44F2A951"/>
    <w:rsid w:val="44F47740"/>
    <w:rsid w:val="44F6BD77"/>
    <w:rsid w:val="44F8C594"/>
    <w:rsid w:val="44FC350B"/>
    <w:rsid w:val="45088280"/>
    <w:rsid w:val="451DA186"/>
    <w:rsid w:val="4524311F"/>
    <w:rsid w:val="4525F5AA"/>
    <w:rsid w:val="45284989"/>
    <w:rsid w:val="45328242"/>
    <w:rsid w:val="45346685"/>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8DDFE"/>
    <w:rsid w:val="45ABE473"/>
    <w:rsid w:val="45BDE3F5"/>
    <w:rsid w:val="45C0EF47"/>
    <w:rsid w:val="45C1D591"/>
    <w:rsid w:val="45CADBE4"/>
    <w:rsid w:val="45CBB1A2"/>
    <w:rsid w:val="45D0B43B"/>
    <w:rsid w:val="45D3802C"/>
    <w:rsid w:val="45DD89BC"/>
    <w:rsid w:val="45DFF29E"/>
    <w:rsid w:val="45EA123A"/>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AA60D"/>
    <w:rsid w:val="467B4E6A"/>
    <w:rsid w:val="467C48DE"/>
    <w:rsid w:val="468913AE"/>
    <w:rsid w:val="469DC1E1"/>
    <w:rsid w:val="469E6CE9"/>
    <w:rsid w:val="46A2E515"/>
    <w:rsid w:val="46A96B59"/>
    <w:rsid w:val="46ACF11B"/>
    <w:rsid w:val="46AD51CF"/>
    <w:rsid w:val="46B4AC33"/>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0855A"/>
    <w:rsid w:val="47B3CD28"/>
    <w:rsid w:val="47B8AF2B"/>
    <w:rsid w:val="47CD16DC"/>
    <w:rsid w:val="47D70435"/>
    <w:rsid w:val="47DDF182"/>
    <w:rsid w:val="47E1EE83"/>
    <w:rsid w:val="47E32AE3"/>
    <w:rsid w:val="47E4E7A3"/>
    <w:rsid w:val="47EF820E"/>
    <w:rsid w:val="47F7F809"/>
    <w:rsid w:val="47F9D7DF"/>
    <w:rsid w:val="47FB1F82"/>
    <w:rsid w:val="47FBB790"/>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3D2B8"/>
    <w:rsid w:val="48967350"/>
    <w:rsid w:val="489DE92B"/>
    <w:rsid w:val="48A2D53D"/>
    <w:rsid w:val="48A38421"/>
    <w:rsid w:val="48A742B9"/>
    <w:rsid w:val="48C5BB82"/>
    <w:rsid w:val="48CE9BD7"/>
    <w:rsid w:val="48CF9C17"/>
    <w:rsid w:val="48D26658"/>
    <w:rsid w:val="48D4E308"/>
    <w:rsid w:val="48DCF645"/>
    <w:rsid w:val="48E059DF"/>
    <w:rsid w:val="48EA8E22"/>
    <w:rsid w:val="48F79C9B"/>
    <w:rsid w:val="48F7BDF8"/>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2EA4B"/>
    <w:rsid w:val="49E31555"/>
    <w:rsid w:val="49F490B5"/>
    <w:rsid w:val="49FC632B"/>
    <w:rsid w:val="49FCF619"/>
    <w:rsid w:val="49FD56E8"/>
    <w:rsid w:val="4A027F42"/>
    <w:rsid w:val="4A06B1BA"/>
    <w:rsid w:val="4A0757BC"/>
    <w:rsid w:val="4A1705CD"/>
    <w:rsid w:val="4A1E3BF1"/>
    <w:rsid w:val="4A242EEA"/>
    <w:rsid w:val="4A28CFB4"/>
    <w:rsid w:val="4A2E92F4"/>
    <w:rsid w:val="4A30B6D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0461B"/>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4D486"/>
    <w:rsid w:val="4C0565B1"/>
    <w:rsid w:val="4C056904"/>
    <w:rsid w:val="4C09A030"/>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20541"/>
    <w:rsid w:val="4C997F53"/>
    <w:rsid w:val="4C9B6548"/>
    <w:rsid w:val="4CAE730B"/>
    <w:rsid w:val="4CB6BC4C"/>
    <w:rsid w:val="4CBA6143"/>
    <w:rsid w:val="4CBF3B54"/>
    <w:rsid w:val="4CCC29EA"/>
    <w:rsid w:val="4CDF3B19"/>
    <w:rsid w:val="4CE610BA"/>
    <w:rsid w:val="4CE65379"/>
    <w:rsid w:val="4CE817DC"/>
    <w:rsid w:val="4CF133EF"/>
    <w:rsid w:val="4CF70985"/>
    <w:rsid w:val="4CF7E76C"/>
    <w:rsid w:val="4CFB6F07"/>
    <w:rsid w:val="4CFC7652"/>
    <w:rsid w:val="4D09F66D"/>
    <w:rsid w:val="4D0AE683"/>
    <w:rsid w:val="4D0CF4AF"/>
    <w:rsid w:val="4D0D5B64"/>
    <w:rsid w:val="4D14D2BF"/>
    <w:rsid w:val="4D155E15"/>
    <w:rsid w:val="4D1C0921"/>
    <w:rsid w:val="4D1E77E1"/>
    <w:rsid w:val="4D1E9FE0"/>
    <w:rsid w:val="4D20F838"/>
    <w:rsid w:val="4D2CDDCA"/>
    <w:rsid w:val="4D4A9A07"/>
    <w:rsid w:val="4D4C47BF"/>
    <w:rsid w:val="4D4F0D17"/>
    <w:rsid w:val="4D508713"/>
    <w:rsid w:val="4D52A900"/>
    <w:rsid w:val="4D589813"/>
    <w:rsid w:val="4D5DDBC2"/>
    <w:rsid w:val="4D69AB0A"/>
    <w:rsid w:val="4D6E3B14"/>
    <w:rsid w:val="4D76D192"/>
    <w:rsid w:val="4D7D5CD7"/>
    <w:rsid w:val="4D7E716A"/>
    <w:rsid w:val="4D86FF37"/>
    <w:rsid w:val="4D88BDA6"/>
    <w:rsid w:val="4D8D3DFF"/>
    <w:rsid w:val="4D94F2F7"/>
    <w:rsid w:val="4D950BA6"/>
    <w:rsid w:val="4D95366C"/>
    <w:rsid w:val="4DA5FA23"/>
    <w:rsid w:val="4DA946EE"/>
    <w:rsid w:val="4DB52CE8"/>
    <w:rsid w:val="4DB66C92"/>
    <w:rsid w:val="4DB6E883"/>
    <w:rsid w:val="4DBB80FB"/>
    <w:rsid w:val="4DCD65A4"/>
    <w:rsid w:val="4DDC6A63"/>
    <w:rsid w:val="4DE7E684"/>
    <w:rsid w:val="4DF1D72C"/>
    <w:rsid w:val="4DF26851"/>
    <w:rsid w:val="4E07EE14"/>
    <w:rsid w:val="4E0A8FFA"/>
    <w:rsid w:val="4E0C5491"/>
    <w:rsid w:val="4E0E4EA9"/>
    <w:rsid w:val="4E16FC58"/>
    <w:rsid w:val="4E1E1DA4"/>
    <w:rsid w:val="4E23E265"/>
    <w:rsid w:val="4E24924F"/>
    <w:rsid w:val="4E25EC4A"/>
    <w:rsid w:val="4E34CE6C"/>
    <w:rsid w:val="4E375BA3"/>
    <w:rsid w:val="4E3851D5"/>
    <w:rsid w:val="4E3AEAD1"/>
    <w:rsid w:val="4E3D0F52"/>
    <w:rsid w:val="4E4FE13E"/>
    <w:rsid w:val="4E618441"/>
    <w:rsid w:val="4E6B02A2"/>
    <w:rsid w:val="4E6E3A2A"/>
    <w:rsid w:val="4E7C66D4"/>
    <w:rsid w:val="4E81ECC5"/>
    <w:rsid w:val="4E83795A"/>
    <w:rsid w:val="4E8A0E4E"/>
    <w:rsid w:val="4E8A8054"/>
    <w:rsid w:val="4E8C287F"/>
    <w:rsid w:val="4E93C304"/>
    <w:rsid w:val="4E9EE9BE"/>
    <w:rsid w:val="4E9FB745"/>
    <w:rsid w:val="4EA06C04"/>
    <w:rsid w:val="4EA6103D"/>
    <w:rsid w:val="4EB159EC"/>
    <w:rsid w:val="4EB495E5"/>
    <w:rsid w:val="4EB7A9A4"/>
    <w:rsid w:val="4ED19A07"/>
    <w:rsid w:val="4ED730EC"/>
    <w:rsid w:val="4EDBAFF0"/>
    <w:rsid w:val="4EDE4F2A"/>
    <w:rsid w:val="4EEE33BD"/>
    <w:rsid w:val="4F1971EF"/>
    <w:rsid w:val="4F1A4048"/>
    <w:rsid w:val="4F1B36B8"/>
    <w:rsid w:val="4F2103C7"/>
    <w:rsid w:val="4F2A244A"/>
    <w:rsid w:val="4F31416D"/>
    <w:rsid w:val="4F36B8A6"/>
    <w:rsid w:val="4F3CF227"/>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A8A0B8"/>
    <w:rsid w:val="4FBB2B5B"/>
    <w:rsid w:val="4FBE241B"/>
    <w:rsid w:val="4FC4355E"/>
    <w:rsid w:val="4FC739E7"/>
    <w:rsid w:val="4FC91490"/>
    <w:rsid w:val="4FCF39FD"/>
    <w:rsid w:val="4FD5445D"/>
    <w:rsid w:val="4FDEE89A"/>
    <w:rsid w:val="4FE68B7E"/>
    <w:rsid w:val="4FE70D02"/>
    <w:rsid w:val="4FEC0C68"/>
    <w:rsid w:val="4FF4EF8B"/>
    <w:rsid w:val="4FF70C04"/>
    <w:rsid w:val="4FF98B94"/>
    <w:rsid w:val="4FFC2A42"/>
    <w:rsid w:val="4FFC947B"/>
    <w:rsid w:val="5019C6FF"/>
    <w:rsid w:val="501B0795"/>
    <w:rsid w:val="501E095F"/>
    <w:rsid w:val="50311ED0"/>
    <w:rsid w:val="50336268"/>
    <w:rsid w:val="50356791"/>
    <w:rsid w:val="504B7443"/>
    <w:rsid w:val="504F6FF3"/>
    <w:rsid w:val="50586501"/>
    <w:rsid w:val="5059FB06"/>
    <w:rsid w:val="505A894F"/>
    <w:rsid w:val="505DAC2A"/>
    <w:rsid w:val="5061802F"/>
    <w:rsid w:val="50644186"/>
    <w:rsid w:val="5064C9D3"/>
    <w:rsid w:val="506849F9"/>
    <w:rsid w:val="506C987B"/>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1AE84E"/>
    <w:rsid w:val="51254C86"/>
    <w:rsid w:val="5132C17B"/>
    <w:rsid w:val="51374C12"/>
    <w:rsid w:val="5138F816"/>
    <w:rsid w:val="513A593C"/>
    <w:rsid w:val="513E08E9"/>
    <w:rsid w:val="5141C44D"/>
    <w:rsid w:val="514FA201"/>
    <w:rsid w:val="5150AB72"/>
    <w:rsid w:val="515235D6"/>
    <w:rsid w:val="51588776"/>
    <w:rsid w:val="515BE8F9"/>
    <w:rsid w:val="515C7250"/>
    <w:rsid w:val="51650EA5"/>
    <w:rsid w:val="51668AAF"/>
    <w:rsid w:val="517F408F"/>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38D4A"/>
    <w:rsid w:val="51FB2330"/>
    <w:rsid w:val="51FF3B72"/>
    <w:rsid w:val="52022FFF"/>
    <w:rsid w:val="5203BCCC"/>
    <w:rsid w:val="5215C455"/>
    <w:rsid w:val="522891B7"/>
    <w:rsid w:val="522A6824"/>
    <w:rsid w:val="5232F78A"/>
    <w:rsid w:val="5248A595"/>
    <w:rsid w:val="524C8DB1"/>
    <w:rsid w:val="524D4E30"/>
    <w:rsid w:val="524EC72B"/>
    <w:rsid w:val="525F5DF1"/>
    <w:rsid w:val="526EF6D5"/>
    <w:rsid w:val="527AD2FA"/>
    <w:rsid w:val="527DC1E4"/>
    <w:rsid w:val="527E6BA4"/>
    <w:rsid w:val="529333F4"/>
    <w:rsid w:val="52B4F5C9"/>
    <w:rsid w:val="52BBC6F1"/>
    <w:rsid w:val="52C1D203"/>
    <w:rsid w:val="52C93FE0"/>
    <w:rsid w:val="52D61DA1"/>
    <w:rsid w:val="52D7842E"/>
    <w:rsid w:val="52DD97B4"/>
    <w:rsid w:val="52E93991"/>
    <w:rsid w:val="52EB05AD"/>
    <w:rsid w:val="52EBD471"/>
    <w:rsid w:val="52EFCBA4"/>
    <w:rsid w:val="52F72EEC"/>
    <w:rsid w:val="52FC53E8"/>
    <w:rsid w:val="530272F2"/>
    <w:rsid w:val="5306BEBD"/>
    <w:rsid w:val="530FB536"/>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BE511"/>
    <w:rsid w:val="53CDC5B2"/>
    <w:rsid w:val="53CFE6BC"/>
    <w:rsid w:val="53D53430"/>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29D30"/>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9DD398"/>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1D4A84"/>
    <w:rsid w:val="5526F908"/>
    <w:rsid w:val="552B8588"/>
    <w:rsid w:val="5530A098"/>
    <w:rsid w:val="55329295"/>
    <w:rsid w:val="553547CA"/>
    <w:rsid w:val="553CC8CF"/>
    <w:rsid w:val="554338C8"/>
    <w:rsid w:val="554CDC6D"/>
    <w:rsid w:val="554CE0F5"/>
    <w:rsid w:val="554F2479"/>
    <w:rsid w:val="55625758"/>
    <w:rsid w:val="55672A5F"/>
    <w:rsid w:val="556E0238"/>
    <w:rsid w:val="5574A8D9"/>
    <w:rsid w:val="55771CEE"/>
    <w:rsid w:val="557A0039"/>
    <w:rsid w:val="557FAEDF"/>
    <w:rsid w:val="55943A05"/>
    <w:rsid w:val="55981D2F"/>
    <w:rsid w:val="559C8B8E"/>
    <w:rsid w:val="559CE0EC"/>
    <w:rsid w:val="55A1E1B3"/>
    <w:rsid w:val="55A2FB43"/>
    <w:rsid w:val="55A368C4"/>
    <w:rsid w:val="55A56A2D"/>
    <w:rsid w:val="55BCF746"/>
    <w:rsid w:val="55CD0CBB"/>
    <w:rsid w:val="55D1DF19"/>
    <w:rsid w:val="55D2A6C3"/>
    <w:rsid w:val="55D7DB9E"/>
    <w:rsid w:val="55E254D9"/>
    <w:rsid w:val="55E3BFE6"/>
    <w:rsid w:val="55E55732"/>
    <w:rsid w:val="55E59680"/>
    <w:rsid w:val="55F0422A"/>
    <w:rsid w:val="55F1707F"/>
    <w:rsid w:val="55FFB077"/>
    <w:rsid w:val="560A8A06"/>
    <w:rsid w:val="560FC9F5"/>
    <w:rsid w:val="5621D3ED"/>
    <w:rsid w:val="562232DF"/>
    <w:rsid w:val="562248F7"/>
    <w:rsid w:val="562AA52B"/>
    <w:rsid w:val="562B05C2"/>
    <w:rsid w:val="56310AC7"/>
    <w:rsid w:val="563397CE"/>
    <w:rsid w:val="563436E0"/>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C73FBB"/>
    <w:rsid w:val="56D96ADA"/>
    <w:rsid w:val="56EE6890"/>
    <w:rsid w:val="56F0E6F1"/>
    <w:rsid w:val="570B26E5"/>
    <w:rsid w:val="5716699A"/>
    <w:rsid w:val="5722A27D"/>
    <w:rsid w:val="573869F4"/>
    <w:rsid w:val="574845B3"/>
    <w:rsid w:val="574A99E3"/>
    <w:rsid w:val="574C7891"/>
    <w:rsid w:val="574D569A"/>
    <w:rsid w:val="574FE3CD"/>
    <w:rsid w:val="575156A1"/>
    <w:rsid w:val="57562AB5"/>
    <w:rsid w:val="575AE57A"/>
    <w:rsid w:val="575ED529"/>
    <w:rsid w:val="5763BA8A"/>
    <w:rsid w:val="57655C69"/>
    <w:rsid w:val="5776332A"/>
    <w:rsid w:val="578560F9"/>
    <w:rsid w:val="57858D5B"/>
    <w:rsid w:val="578A1244"/>
    <w:rsid w:val="578D73B1"/>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1EB726"/>
    <w:rsid w:val="5825FAD2"/>
    <w:rsid w:val="58282CCD"/>
    <w:rsid w:val="582A8268"/>
    <w:rsid w:val="582AD885"/>
    <w:rsid w:val="58399589"/>
    <w:rsid w:val="5842D596"/>
    <w:rsid w:val="584333B5"/>
    <w:rsid w:val="58478C44"/>
    <w:rsid w:val="584C7703"/>
    <w:rsid w:val="584DF505"/>
    <w:rsid w:val="584F64F5"/>
    <w:rsid w:val="5855D775"/>
    <w:rsid w:val="585FCC01"/>
    <w:rsid w:val="58602626"/>
    <w:rsid w:val="586970D7"/>
    <w:rsid w:val="586BCC24"/>
    <w:rsid w:val="586FD33D"/>
    <w:rsid w:val="58795F7F"/>
    <w:rsid w:val="587AA959"/>
    <w:rsid w:val="58860656"/>
    <w:rsid w:val="5888957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DF9C36"/>
    <w:rsid w:val="58E4ECD0"/>
    <w:rsid w:val="58ECE711"/>
    <w:rsid w:val="58F682E0"/>
    <w:rsid w:val="5901BD6B"/>
    <w:rsid w:val="590443DA"/>
    <w:rsid w:val="5908E615"/>
    <w:rsid w:val="59090E08"/>
    <w:rsid w:val="590A0C66"/>
    <w:rsid w:val="59162C61"/>
    <w:rsid w:val="5917593F"/>
    <w:rsid w:val="591F1C99"/>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2B0ACF"/>
    <w:rsid w:val="5A32B7ED"/>
    <w:rsid w:val="5A32DD4B"/>
    <w:rsid w:val="5A34C0FF"/>
    <w:rsid w:val="5A510EC4"/>
    <w:rsid w:val="5A52D9C9"/>
    <w:rsid w:val="5A5605E7"/>
    <w:rsid w:val="5A5F2E36"/>
    <w:rsid w:val="5A6656E8"/>
    <w:rsid w:val="5A6A7409"/>
    <w:rsid w:val="5A6E0547"/>
    <w:rsid w:val="5A723969"/>
    <w:rsid w:val="5A7299C9"/>
    <w:rsid w:val="5A737D57"/>
    <w:rsid w:val="5A7384EC"/>
    <w:rsid w:val="5A8BD615"/>
    <w:rsid w:val="5A960316"/>
    <w:rsid w:val="5A9C8CE0"/>
    <w:rsid w:val="5AA6CD98"/>
    <w:rsid w:val="5AA8B96B"/>
    <w:rsid w:val="5AB0B305"/>
    <w:rsid w:val="5AB3EE5C"/>
    <w:rsid w:val="5AB4D413"/>
    <w:rsid w:val="5AB6215A"/>
    <w:rsid w:val="5AB82F24"/>
    <w:rsid w:val="5AC3DAA8"/>
    <w:rsid w:val="5AD4B187"/>
    <w:rsid w:val="5AE2E188"/>
    <w:rsid w:val="5AF3BB77"/>
    <w:rsid w:val="5AF57D24"/>
    <w:rsid w:val="5AFD58CD"/>
    <w:rsid w:val="5B04513B"/>
    <w:rsid w:val="5B0CE3E5"/>
    <w:rsid w:val="5B161AF7"/>
    <w:rsid w:val="5B20821B"/>
    <w:rsid w:val="5B26159E"/>
    <w:rsid w:val="5B27BCAF"/>
    <w:rsid w:val="5B31AA0A"/>
    <w:rsid w:val="5B330FBD"/>
    <w:rsid w:val="5B3BFB51"/>
    <w:rsid w:val="5B3D0725"/>
    <w:rsid w:val="5B46075C"/>
    <w:rsid w:val="5B49109D"/>
    <w:rsid w:val="5B4C65A3"/>
    <w:rsid w:val="5B4CBDB0"/>
    <w:rsid w:val="5B5298AA"/>
    <w:rsid w:val="5B54A516"/>
    <w:rsid w:val="5B5B47AF"/>
    <w:rsid w:val="5B5B64F4"/>
    <w:rsid w:val="5B5CE87A"/>
    <w:rsid w:val="5B5D6781"/>
    <w:rsid w:val="5B5FCA5A"/>
    <w:rsid w:val="5B645750"/>
    <w:rsid w:val="5B649766"/>
    <w:rsid w:val="5B69EAD4"/>
    <w:rsid w:val="5B70FCA2"/>
    <w:rsid w:val="5B76CB6B"/>
    <w:rsid w:val="5B7A172C"/>
    <w:rsid w:val="5B8467EA"/>
    <w:rsid w:val="5B886C50"/>
    <w:rsid w:val="5B8A3832"/>
    <w:rsid w:val="5B8AE74E"/>
    <w:rsid w:val="5B93B1C4"/>
    <w:rsid w:val="5B98E204"/>
    <w:rsid w:val="5B9AB3C6"/>
    <w:rsid w:val="5BADE7E7"/>
    <w:rsid w:val="5BADE989"/>
    <w:rsid w:val="5BAFFEE7"/>
    <w:rsid w:val="5BB3596A"/>
    <w:rsid w:val="5BB8909E"/>
    <w:rsid w:val="5BBA16CA"/>
    <w:rsid w:val="5BBAC4B3"/>
    <w:rsid w:val="5BC93A1F"/>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ECEDA"/>
    <w:rsid w:val="5C2CDD88"/>
    <w:rsid w:val="5C339DC8"/>
    <w:rsid w:val="5C3FB77F"/>
    <w:rsid w:val="5C462C2D"/>
    <w:rsid w:val="5C4C01CE"/>
    <w:rsid w:val="5C505D79"/>
    <w:rsid w:val="5C5224B0"/>
    <w:rsid w:val="5C528AB7"/>
    <w:rsid w:val="5C53BDE0"/>
    <w:rsid w:val="5C555FCF"/>
    <w:rsid w:val="5C56397E"/>
    <w:rsid w:val="5C5C501F"/>
    <w:rsid w:val="5C62E03E"/>
    <w:rsid w:val="5C635CEB"/>
    <w:rsid w:val="5C6ED490"/>
    <w:rsid w:val="5C7461DA"/>
    <w:rsid w:val="5C7B4760"/>
    <w:rsid w:val="5C80ADE6"/>
    <w:rsid w:val="5C819DCE"/>
    <w:rsid w:val="5C861AAE"/>
    <w:rsid w:val="5C879E22"/>
    <w:rsid w:val="5C87B05D"/>
    <w:rsid w:val="5C8DB56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BF7C68"/>
    <w:rsid w:val="5CC0D6DB"/>
    <w:rsid w:val="5CCC2692"/>
    <w:rsid w:val="5CD44646"/>
    <w:rsid w:val="5CDD07D6"/>
    <w:rsid w:val="5CE7F436"/>
    <w:rsid w:val="5CEDE762"/>
    <w:rsid w:val="5CFA79F2"/>
    <w:rsid w:val="5CFDAB1A"/>
    <w:rsid w:val="5D0A4421"/>
    <w:rsid w:val="5D0D2013"/>
    <w:rsid w:val="5D13F83A"/>
    <w:rsid w:val="5D15822E"/>
    <w:rsid w:val="5D239781"/>
    <w:rsid w:val="5D279603"/>
    <w:rsid w:val="5D2A5C93"/>
    <w:rsid w:val="5D2B7826"/>
    <w:rsid w:val="5D2E5876"/>
    <w:rsid w:val="5D33B038"/>
    <w:rsid w:val="5D3F230D"/>
    <w:rsid w:val="5D41644D"/>
    <w:rsid w:val="5D6109C8"/>
    <w:rsid w:val="5D625505"/>
    <w:rsid w:val="5D8B4A4E"/>
    <w:rsid w:val="5D9037C9"/>
    <w:rsid w:val="5DA0F1D7"/>
    <w:rsid w:val="5DA178C3"/>
    <w:rsid w:val="5DB20841"/>
    <w:rsid w:val="5DB331AA"/>
    <w:rsid w:val="5DB64B3B"/>
    <w:rsid w:val="5DB7F113"/>
    <w:rsid w:val="5DB805D7"/>
    <w:rsid w:val="5DB8E5A9"/>
    <w:rsid w:val="5DC0DA67"/>
    <w:rsid w:val="5DC3F61D"/>
    <w:rsid w:val="5DCA67F4"/>
    <w:rsid w:val="5DDE536A"/>
    <w:rsid w:val="5DDF8794"/>
    <w:rsid w:val="5DE0649B"/>
    <w:rsid w:val="5DE1F2F4"/>
    <w:rsid w:val="5DE5CDD2"/>
    <w:rsid w:val="5DE70A53"/>
    <w:rsid w:val="5DE76F84"/>
    <w:rsid w:val="5DF4D208"/>
    <w:rsid w:val="5DFF7205"/>
    <w:rsid w:val="5E04A087"/>
    <w:rsid w:val="5E0B433B"/>
    <w:rsid w:val="5E0B705D"/>
    <w:rsid w:val="5E10DD4A"/>
    <w:rsid w:val="5E12160C"/>
    <w:rsid w:val="5E16F5D2"/>
    <w:rsid w:val="5E1C8F86"/>
    <w:rsid w:val="5E27337E"/>
    <w:rsid w:val="5E2D5477"/>
    <w:rsid w:val="5E30C6B4"/>
    <w:rsid w:val="5E3229C7"/>
    <w:rsid w:val="5E34A8F4"/>
    <w:rsid w:val="5E3655BB"/>
    <w:rsid w:val="5E37A719"/>
    <w:rsid w:val="5E46CDCF"/>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CC4FF2"/>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45CD"/>
    <w:rsid w:val="5FACD51D"/>
    <w:rsid w:val="5FB093D9"/>
    <w:rsid w:val="5FB98800"/>
    <w:rsid w:val="5FBA2680"/>
    <w:rsid w:val="5FCAEB05"/>
    <w:rsid w:val="5FCCA9AF"/>
    <w:rsid w:val="5FD0B194"/>
    <w:rsid w:val="5FD2EF73"/>
    <w:rsid w:val="5FDA0F93"/>
    <w:rsid w:val="5FF30E54"/>
    <w:rsid w:val="5FFB803B"/>
    <w:rsid w:val="5FFC3EED"/>
    <w:rsid w:val="6005B31E"/>
    <w:rsid w:val="600933BD"/>
    <w:rsid w:val="601CF247"/>
    <w:rsid w:val="601DF610"/>
    <w:rsid w:val="602D1B85"/>
    <w:rsid w:val="604949BE"/>
    <w:rsid w:val="604DC26A"/>
    <w:rsid w:val="60550769"/>
    <w:rsid w:val="6059289F"/>
    <w:rsid w:val="6066CD1B"/>
    <w:rsid w:val="606B7552"/>
    <w:rsid w:val="606DE6BE"/>
    <w:rsid w:val="6073B98B"/>
    <w:rsid w:val="607B973C"/>
    <w:rsid w:val="6084F47D"/>
    <w:rsid w:val="6093066F"/>
    <w:rsid w:val="609D7CCE"/>
    <w:rsid w:val="60A8AD6E"/>
    <w:rsid w:val="60AAFF91"/>
    <w:rsid w:val="60AC52E8"/>
    <w:rsid w:val="60B3F8C3"/>
    <w:rsid w:val="60B4707C"/>
    <w:rsid w:val="60B700FA"/>
    <w:rsid w:val="60BA9C89"/>
    <w:rsid w:val="60C95256"/>
    <w:rsid w:val="60CB37B2"/>
    <w:rsid w:val="60CC5C3A"/>
    <w:rsid w:val="60E2B6A9"/>
    <w:rsid w:val="60E8137E"/>
    <w:rsid w:val="60EE81D5"/>
    <w:rsid w:val="60F11F6E"/>
    <w:rsid w:val="60F36A93"/>
    <w:rsid w:val="60F7E67C"/>
    <w:rsid w:val="60FD7609"/>
    <w:rsid w:val="61015CB5"/>
    <w:rsid w:val="610C680A"/>
    <w:rsid w:val="610CCB1C"/>
    <w:rsid w:val="61122A17"/>
    <w:rsid w:val="6119585E"/>
    <w:rsid w:val="612389A2"/>
    <w:rsid w:val="612AE031"/>
    <w:rsid w:val="612B54DE"/>
    <w:rsid w:val="6132189F"/>
    <w:rsid w:val="6133F535"/>
    <w:rsid w:val="613A4179"/>
    <w:rsid w:val="613B1D10"/>
    <w:rsid w:val="613B9D24"/>
    <w:rsid w:val="613F885F"/>
    <w:rsid w:val="614A1262"/>
    <w:rsid w:val="6153C919"/>
    <w:rsid w:val="61555B00"/>
    <w:rsid w:val="615D565B"/>
    <w:rsid w:val="6169B9C7"/>
    <w:rsid w:val="616C7C4E"/>
    <w:rsid w:val="616D6C9C"/>
    <w:rsid w:val="61710593"/>
    <w:rsid w:val="6173248F"/>
    <w:rsid w:val="6174AC2C"/>
    <w:rsid w:val="6178DD19"/>
    <w:rsid w:val="617F11B7"/>
    <w:rsid w:val="618612BC"/>
    <w:rsid w:val="618AAF13"/>
    <w:rsid w:val="6193D6D0"/>
    <w:rsid w:val="6196FADD"/>
    <w:rsid w:val="61B635D2"/>
    <w:rsid w:val="61BCC39A"/>
    <w:rsid w:val="61C5BCDE"/>
    <w:rsid w:val="61D76B25"/>
    <w:rsid w:val="61DA14C0"/>
    <w:rsid w:val="61E2D96B"/>
    <w:rsid w:val="61E6F2E4"/>
    <w:rsid w:val="61EA5179"/>
    <w:rsid w:val="61EEFEEE"/>
    <w:rsid w:val="61F27EC7"/>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16EC4"/>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37FB5"/>
    <w:rsid w:val="632D7E19"/>
    <w:rsid w:val="632EAF54"/>
    <w:rsid w:val="6332D7F0"/>
    <w:rsid w:val="634066B5"/>
    <w:rsid w:val="63421451"/>
    <w:rsid w:val="634DA88B"/>
    <w:rsid w:val="63508D1D"/>
    <w:rsid w:val="6351DC54"/>
    <w:rsid w:val="6353E9C4"/>
    <w:rsid w:val="635C6075"/>
    <w:rsid w:val="635FB535"/>
    <w:rsid w:val="636A433F"/>
    <w:rsid w:val="63822F86"/>
    <w:rsid w:val="63842CF5"/>
    <w:rsid w:val="6390C25D"/>
    <w:rsid w:val="639595EC"/>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95728"/>
    <w:rsid w:val="63EDCECE"/>
    <w:rsid w:val="63EF439E"/>
    <w:rsid w:val="63FA856B"/>
    <w:rsid w:val="640AF992"/>
    <w:rsid w:val="640C744B"/>
    <w:rsid w:val="640CABB3"/>
    <w:rsid w:val="641208DC"/>
    <w:rsid w:val="6415CE17"/>
    <w:rsid w:val="641C0E78"/>
    <w:rsid w:val="641E26FA"/>
    <w:rsid w:val="642610D1"/>
    <w:rsid w:val="64346C91"/>
    <w:rsid w:val="643F3835"/>
    <w:rsid w:val="643F5992"/>
    <w:rsid w:val="6442AD0B"/>
    <w:rsid w:val="6447DE8D"/>
    <w:rsid w:val="644A34E8"/>
    <w:rsid w:val="644A8FD2"/>
    <w:rsid w:val="6452B6D1"/>
    <w:rsid w:val="645371D0"/>
    <w:rsid w:val="645ED2C3"/>
    <w:rsid w:val="6462663D"/>
    <w:rsid w:val="64673AE5"/>
    <w:rsid w:val="6480136F"/>
    <w:rsid w:val="64832191"/>
    <w:rsid w:val="648624BE"/>
    <w:rsid w:val="64872B6D"/>
    <w:rsid w:val="648B856C"/>
    <w:rsid w:val="6499B440"/>
    <w:rsid w:val="64A139C6"/>
    <w:rsid w:val="64A28ABF"/>
    <w:rsid w:val="64A5FBE6"/>
    <w:rsid w:val="64ABE2FC"/>
    <w:rsid w:val="64BABFF3"/>
    <w:rsid w:val="64BF38AA"/>
    <w:rsid w:val="64C33C5E"/>
    <w:rsid w:val="64CDE10B"/>
    <w:rsid w:val="64D23CC1"/>
    <w:rsid w:val="64D64959"/>
    <w:rsid w:val="64D84E21"/>
    <w:rsid w:val="64DDA98E"/>
    <w:rsid w:val="64E878F3"/>
    <w:rsid w:val="64EDD694"/>
    <w:rsid w:val="64EEF5CB"/>
    <w:rsid w:val="64FAF97F"/>
    <w:rsid w:val="65103477"/>
    <w:rsid w:val="6514F49F"/>
    <w:rsid w:val="65165DB3"/>
    <w:rsid w:val="65253DEF"/>
    <w:rsid w:val="65254B7C"/>
    <w:rsid w:val="652E09A7"/>
    <w:rsid w:val="6533DC31"/>
    <w:rsid w:val="65359E09"/>
    <w:rsid w:val="653D3C16"/>
    <w:rsid w:val="6547807B"/>
    <w:rsid w:val="655401AF"/>
    <w:rsid w:val="655F08A6"/>
    <w:rsid w:val="656124A5"/>
    <w:rsid w:val="656729DA"/>
    <w:rsid w:val="6572E2E1"/>
    <w:rsid w:val="6578FEA3"/>
    <w:rsid w:val="657A8A26"/>
    <w:rsid w:val="657CB656"/>
    <w:rsid w:val="657F6D98"/>
    <w:rsid w:val="65833611"/>
    <w:rsid w:val="65851BB2"/>
    <w:rsid w:val="658978C6"/>
    <w:rsid w:val="658DEBA7"/>
    <w:rsid w:val="65976934"/>
    <w:rsid w:val="659E1499"/>
    <w:rsid w:val="659ECA9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7BFB7"/>
    <w:rsid w:val="662E5FD2"/>
    <w:rsid w:val="6632A595"/>
    <w:rsid w:val="6642888E"/>
    <w:rsid w:val="6644AABB"/>
    <w:rsid w:val="66529540"/>
    <w:rsid w:val="665F36A3"/>
    <w:rsid w:val="665FCE36"/>
    <w:rsid w:val="66605EAF"/>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128CC"/>
    <w:rsid w:val="66E3ABEC"/>
    <w:rsid w:val="66E45A80"/>
    <w:rsid w:val="66E58A8C"/>
    <w:rsid w:val="66E6E9AA"/>
    <w:rsid w:val="66ED77C9"/>
    <w:rsid w:val="66F9D25D"/>
    <w:rsid w:val="66FD2EB3"/>
    <w:rsid w:val="670621D6"/>
    <w:rsid w:val="670942D5"/>
    <w:rsid w:val="670A3825"/>
    <w:rsid w:val="670E06DB"/>
    <w:rsid w:val="6710C3FE"/>
    <w:rsid w:val="67137A12"/>
    <w:rsid w:val="6713B1C7"/>
    <w:rsid w:val="67201988"/>
    <w:rsid w:val="672059B2"/>
    <w:rsid w:val="672C0064"/>
    <w:rsid w:val="672E0DC9"/>
    <w:rsid w:val="672EDD1E"/>
    <w:rsid w:val="672FB519"/>
    <w:rsid w:val="673D4E60"/>
    <w:rsid w:val="673F5BE4"/>
    <w:rsid w:val="674AB298"/>
    <w:rsid w:val="674B77CF"/>
    <w:rsid w:val="6750941A"/>
    <w:rsid w:val="67577C16"/>
    <w:rsid w:val="6757ADEC"/>
    <w:rsid w:val="6758C2C7"/>
    <w:rsid w:val="676315D0"/>
    <w:rsid w:val="676397DD"/>
    <w:rsid w:val="677119CA"/>
    <w:rsid w:val="677F5429"/>
    <w:rsid w:val="67822C3D"/>
    <w:rsid w:val="67823094"/>
    <w:rsid w:val="678326E1"/>
    <w:rsid w:val="67844227"/>
    <w:rsid w:val="6796C524"/>
    <w:rsid w:val="6798010A"/>
    <w:rsid w:val="679B0101"/>
    <w:rsid w:val="679E934C"/>
    <w:rsid w:val="67A3A4FF"/>
    <w:rsid w:val="67B4ACD0"/>
    <w:rsid w:val="67BB034C"/>
    <w:rsid w:val="67BD58D3"/>
    <w:rsid w:val="67BD9B78"/>
    <w:rsid w:val="67BE3449"/>
    <w:rsid w:val="67C2E559"/>
    <w:rsid w:val="67C33FC7"/>
    <w:rsid w:val="67C6DF7E"/>
    <w:rsid w:val="67C7CC2F"/>
    <w:rsid w:val="67C9B00C"/>
    <w:rsid w:val="67CEC8A2"/>
    <w:rsid w:val="67D15502"/>
    <w:rsid w:val="67D19F76"/>
    <w:rsid w:val="67D3CF6E"/>
    <w:rsid w:val="67DA4A43"/>
    <w:rsid w:val="67DAF1CA"/>
    <w:rsid w:val="67DB5B91"/>
    <w:rsid w:val="67DB75D1"/>
    <w:rsid w:val="67DBC697"/>
    <w:rsid w:val="67E120C2"/>
    <w:rsid w:val="67E1975D"/>
    <w:rsid w:val="67E1EA84"/>
    <w:rsid w:val="67E4E8CB"/>
    <w:rsid w:val="67E5742B"/>
    <w:rsid w:val="67F49BE7"/>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7958"/>
    <w:rsid w:val="68C3A633"/>
    <w:rsid w:val="68C91051"/>
    <w:rsid w:val="68CB8FED"/>
    <w:rsid w:val="68D17757"/>
    <w:rsid w:val="68D3E4B9"/>
    <w:rsid w:val="68D77AB1"/>
    <w:rsid w:val="68D95FB3"/>
    <w:rsid w:val="68DA9659"/>
    <w:rsid w:val="68DEDB73"/>
    <w:rsid w:val="68E2489C"/>
    <w:rsid w:val="68E65679"/>
    <w:rsid w:val="68E7CCE5"/>
    <w:rsid w:val="68E81E20"/>
    <w:rsid w:val="6905D7CA"/>
    <w:rsid w:val="6906D0FF"/>
    <w:rsid w:val="6908C0F0"/>
    <w:rsid w:val="69094452"/>
    <w:rsid w:val="690DF8FE"/>
    <w:rsid w:val="691846AE"/>
    <w:rsid w:val="6919C1B5"/>
    <w:rsid w:val="691A1B6D"/>
    <w:rsid w:val="691A54DB"/>
    <w:rsid w:val="691E5F21"/>
    <w:rsid w:val="691FBAD9"/>
    <w:rsid w:val="69210611"/>
    <w:rsid w:val="6928C3AB"/>
    <w:rsid w:val="6929364C"/>
    <w:rsid w:val="6932D54C"/>
    <w:rsid w:val="6934C8A7"/>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9A2D29"/>
    <w:rsid w:val="69A1FF9B"/>
    <w:rsid w:val="69A8C884"/>
    <w:rsid w:val="69AB5BDE"/>
    <w:rsid w:val="69BEB6E2"/>
    <w:rsid w:val="69C11DD8"/>
    <w:rsid w:val="69C1BFE8"/>
    <w:rsid w:val="69C3F7A7"/>
    <w:rsid w:val="69C79D7E"/>
    <w:rsid w:val="69CF91AF"/>
    <w:rsid w:val="69D0048A"/>
    <w:rsid w:val="69D6B921"/>
    <w:rsid w:val="69E3966A"/>
    <w:rsid w:val="69F0FEB7"/>
    <w:rsid w:val="69F62AE2"/>
    <w:rsid w:val="69F9FDB1"/>
    <w:rsid w:val="69FD62B6"/>
    <w:rsid w:val="6A042854"/>
    <w:rsid w:val="6A06CE33"/>
    <w:rsid w:val="6A0BE08C"/>
    <w:rsid w:val="6A0E30EA"/>
    <w:rsid w:val="6A163E87"/>
    <w:rsid w:val="6A1A2EFA"/>
    <w:rsid w:val="6A1FCDAB"/>
    <w:rsid w:val="6A2963E5"/>
    <w:rsid w:val="6A2A5E02"/>
    <w:rsid w:val="6A2B6085"/>
    <w:rsid w:val="6A312B1E"/>
    <w:rsid w:val="6A329357"/>
    <w:rsid w:val="6A37B56D"/>
    <w:rsid w:val="6A41CF1C"/>
    <w:rsid w:val="6A426B73"/>
    <w:rsid w:val="6A45376E"/>
    <w:rsid w:val="6A4E1986"/>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66704"/>
    <w:rsid w:val="6AF7EA25"/>
    <w:rsid w:val="6AFAA9AF"/>
    <w:rsid w:val="6B13D84A"/>
    <w:rsid w:val="6B18BBAF"/>
    <w:rsid w:val="6B2E13C2"/>
    <w:rsid w:val="6B38AC85"/>
    <w:rsid w:val="6B3A573D"/>
    <w:rsid w:val="6B45EA0B"/>
    <w:rsid w:val="6B4A9162"/>
    <w:rsid w:val="6B4E69CD"/>
    <w:rsid w:val="6B52A736"/>
    <w:rsid w:val="6B533946"/>
    <w:rsid w:val="6B5B1A14"/>
    <w:rsid w:val="6B5FFA0D"/>
    <w:rsid w:val="6B604D95"/>
    <w:rsid w:val="6B6BA7EB"/>
    <w:rsid w:val="6B722B97"/>
    <w:rsid w:val="6B7BF7E4"/>
    <w:rsid w:val="6B7C8A12"/>
    <w:rsid w:val="6B8126C9"/>
    <w:rsid w:val="6B8651C8"/>
    <w:rsid w:val="6B8828F8"/>
    <w:rsid w:val="6B8DC6AB"/>
    <w:rsid w:val="6B95AE63"/>
    <w:rsid w:val="6B988E6E"/>
    <w:rsid w:val="6B9FD633"/>
    <w:rsid w:val="6BA2C2D9"/>
    <w:rsid w:val="6BAD2BCA"/>
    <w:rsid w:val="6BAF9E7F"/>
    <w:rsid w:val="6BC0A47D"/>
    <w:rsid w:val="6BC16C19"/>
    <w:rsid w:val="6BC4FE3A"/>
    <w:rsid w:val="6BCBB108"/>
    <w:rsid w:val="6BCCBE16"/>
    <w:rsid w:val="6BCEED30"/>
    <w:rsid w:val="6BCF408B"/>
    <w:rsid w:val="6BD6129A"/>
    <w:rsid w:val="6BD6CAA5"/>
    <w:rsid w:val="6BDE60D4"/>
    <w:rsid w:val="6BE0FF59"/>
    <w:rsid w:val="6BF40218"/>
    <w:rsid w:val="6BFAA241"/>
    <w:rsid w:val="6BFB2E69"/>
    <w:rsid w:val="6C00F220"/>
    <w:rsid w:val="6C0285E4"/>
    <w:rsid w:val="6C0A82B2"/>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A79DF"/>
    <w:rsid w:val="6C7BC320"/>
    <w:rsid w:val="6C7C943A"/>
    <w:rsid w:val="6C8182B7"/>
    <w:rsid w:val="6C87511F"/>
    <w:rsid w:val="6C875AC9"/>
    <w:rsid w:val="6C8FEBAC"/>
    <w:rsid w:val="6C90DD63"/>
    <w:rsid w:val="6C97A110"/>
    <w:rsid w:val="6C9E9913"/>
    <w:rsid w:val="6CA0B71D"/>
    <w:rsid w:val="6CA655BD"/>
    <w:rsid w:val="6CA80824"/>
    <w:rsid w:val="6CB2F66B"/>
    <w:rsid w:val="6CB84C32"/>
    <w:rsid w:val="6CBB3C0B"/>
    <w:rsid w:val="6CBF3044"/>
    <w:rsid w:val="6CCC453C"/>
    <w:rsid w:val="6CCF8203"/>
    <w:rsid w:val="6CD72D2C"/>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1F1AB9"/>
    <w:rsid w:val="6D289F79"/>
    <w:rsid w:val="6D2A4B8C"/>
    <w:rsid w:val="6D366308"/>
    <w:rsid w:val="6D4F07D7"/>
    <w:rsid w:val="6D56CCA9"/>
    <w:rsid w:val="6D60BC6F"/>
    <w:rsid w:val="6D6A14C0"/>
    <w:rsid w:val="6D728972"/>
    <w:rsid w:val="6D76D57C"/>
    <w:rsid w:val="6D785191"/>
    <w:rsid w:val="6D7C0FF1"/>
    <w:rsid w:val="6D8EC288"/>
    <w:rsid w:val="6D926D67"/>
    <w:rsid w:val="6D9527B9"/>
    <w:rsid w:val="6D9FE902"/>
    <w:rsid w:val="6DA04023"/>
    <w:rsid w:val="6DA603B7"/>
    <w:rsid w:val="6DAC4B6B"/>
    <w:rsid w:val="6DADABD8"/>
    <w:rsid w:val="6DB141AD"/>
    <w:rsid w:val="6DB17716"/>
    <w:rsid w:val="6DB6C2A3"/>
    <w:rsid w:val="6DBD2933"/>
    <w:rsid w:val="6DBF592B"/>
    <w:rsid w:val="6DC34B16"/>
    <w:rsid w:val="6DCB99EB"/>
    <w:rsid w:val="6DD02801"/>
    <w:rsid w:val="6DDA228A"/>
    <w:rsid w:val="6DDEF101"/>
    <w:rsid w:val="6DE1D5E6"/>
    <w:rsid w:val="6DE219BF"/>
    <w:rsid w:val="6DE328FD"/>
    <w:rsid w:val="6DE79461"/>
    <w:rsid w:val="6DEDDCDF"/>
    <w:rsid w:val="6DF3376F"/>
    <w:rsid w:val="6DF9AA2A"/>
    <w:rsid w:val="6DFCB6A8"/>
    <w:rsid w:val="6DFDBF1E"/>
    <w:rsid w:val="6DFEBE8B"/>
    <w:rsid w:val="6E02B380"/>
    <w:rsid w:val="6E127E51"/>
    <w:rsid w:val="6E19C7B7"/>
    <w:rsid w:val="6E1E98FB"/>
    <w:rsid w:val="6E20DA2A"/>
    <w:rsid w:val="6E354915"/>
    <w:rsid w:val="6E36EE99"/>
    <w:rsid w:val="6E3797F4"/>
    <w:rsid w:val="6E497686"/>
    <w:rsid w:val="6E4C9AEF"/>
    <w:rsid w:val="6E52582E"/>
    <w:rsid w:val="6E552560"/>
    <w:rsid w:val="6E562B99"/>
    <w:rsid w:val="6E591D48"/>
    <w:rsid w:val="6E5DD80B"/>
    <w:rsid w:val="6E7599BB"/>
    <w:rsid w:val="6E7F6755"/>
    <w:rsid w:val="6E866BF2"/>
    <w:rsid w:val="6E8CE93E"/>
    <w:rsid w:val="6E9A68DF"/>
    <w:rsid w:val="6EA1B0AE"/>
    <w:rsid w:val="6EA67E2A"/>
    <w:rsid w:val="6EACF732"/>
    <w:rsid w:val="6EB1B41F"/>
    <w:rsid w:val="6EC60C00"/>
    <w:rsid w:val="6EC8F907"/>
    <w:rsid w:val="6EC9A779"/>
    <w:rsid w:val="6EC9B62D"/>
    <w:rsid w:val="6ECC0CAE"/>
    <w:rsid w:val="6ED21145"/>
    <w:rsid w:val="6ED2800F"/>
    <w:rsid w:val="6ED2D3FE"/>
    <w:rsid w:val="6EDBC2F5"/>
    <w:rsid w:val="6EDF3F13"/>
    <w:rsid w:val="6EE0D66D"/>
    <w:rsid w:val="6EE34C1C"/>
    <w:rsid w:val="6EEBC0EE"/>
    <w:rsid w:val="6EEE381B"/>
    <w:rsid w:val="6F06C995"/>
    <w:rsid w:val="6F0761BE"/>
    <w:rsid w:val="6F07AD0D"/>
    <w:rsid w:val="6F100B72"/>
    <w:rsid w:val="6F1062AB"/>
    <w:rsid w:val="6F17784E"/>
    <w:rsid w:val="6F197B8A"/>
    <w:rsid w:val="6F283BB6"/>
    <w:rsid w:val="6F3873AE"/>
    <w:rsid w:val="6F3AC2E3"/>
    <w:rsid w:val="6F3CC93E"/>
    <w:rsid w:val="6F3F6673"/>
    <w:rsid w:val="6F3FB19C"/>
    <w:rsid w:val="6F43263D"/>
    <w:rsid w:val="6F4D8EE3"/>
    <w:rsid w:val="6F52E5A1"/>
    <w:rsid w:val="6F606565"/>
    <w:rsid w:val="6F683B6E"/>
    <w:rsid w:val="6F699697"/>
    <w:rsid w:val="6F6D37A8"/>
    <w:rsid w:val="6F76DEA2"/>
    <w:rsid w:val="6F7989AB"/>
    <w:rsid w:val="6F7A0B74"/>
    <w:rsid w:val="6F7EF95E"/>
    <w:rsid w:val="6F7F07D4"/>
    <w:rsid w:val="6F839DA4"/>
    <w:rsid w:val="6F865F43"/>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353D3F"/>
    <w:rsid w:val="7044B19A"/>
    <w:rsid w:val="704F5DDF"/>
    <w:rsid w:val="7051A33B"/>
    <w:rsid w:val="70583ED6"/>
    <w:rsid w:val="705FA469"/>
    <w:rsid w:val="7062EC84"/>
    <w:rsid w:val="70696312"/>
    <w:rsid w:val="706A47DB"/>
    <w:rsid w:val="706B2771"/>
    <w:rsid w:val="706B3E8C"/>
    <w:rsid w:val="706F7BA7"/>
    <w:rsid w:val="70727EBD"/>
    <w:rsid w:val="707E8D5A"/>
    <w:rsid w:val="707F5EFE"/>
    <w:rsid w:val="708CDFA1"/>
    <w:rsid w:val="708F31EC"/>
    <w:rsid w:val="709C70D0"/>
    <w:rsid w:val="709E47DA"/>
    <w:rsid w:val="709FE2E0"/>
    <w:rsid w:val="70A1E869"/>
    <w:rsid w:val="70A4BD72"/>
    <w:rsid w:val="70A7A284"/>
    <w:rsid w:val="70A854CA"/>
    <w:rsid w:val="70B2105F"/>
    <w:rsid w:val="70BD59E6"/>
    <w:rsid w:val="70C2FE2A"/>
    <w:rsid w:val="70C43EDC"/>
    <w:rsid w:val="70C5CBD2"/>
    <w:rsid w:val="70DC9828"/>
    <w:rsid w:val="70DDCB82"/>
    <w:rsid w:val="70DEF69E"/>
    <w:rsid w:val="70E164B1"/>
    <w:rsid w:val="70E578E2"/>
    <w:rsid w:val="71047E4F"/>
    <w:rsid w:val="711292D2"/>
    <w:rsid w:val="711F6E05"/>
    <w:rsid w:val="7120C4FC"/>
    <w:rsid w:val="71257FEF"/>
    <w:rsid w:val="712765C7"/>
    <w:rsid w:val="712ADABB"/>
    <w:rsid w:val="7131FA71"/>
    <w:rsid w:val="71341014"/>
    <w:rsid w:val="713A3AC6"/>
    <w:rsid w:val="713DF1B7"/>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87730"/>
    <w:rsid w:val="71FE3D70"/>
    <w:rsid w:val="72069E09"/>
    <w:rsid w:val="720F0FD3"/>
    <w:rsid w:val="721858E9"/>
    <w:rsid w:val="721B602B"/>
    <w:rsid w:val="721C401D"/>
    <w:rsid w:val="7222DA64"/>
    <w:rsid w:val="7226FFB8"/>
    <w:rsid w:val="722BF1F0"/>
    <w:rsid w:val="72306FFD"/>
    <w:rsid w:val="7233A78F"/>
    <w:rsid w:val="723F70CD"/>
    <w:rsid w:val="7253FD10"/>
    <w:rsid w:val="7268F774"/>
    <w:rsid w:val="72741062"/>
    <w:rsid w:val="72745060"/>
    <w:rsid w:val="72781340"/>
    <w:rsid w:val="728B23E1"/>
    <w:rsid w:val="728B8997"/>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D1F275"/>
    <w:rsid w:val="72E3BE00"/>
    <w:rsid w:val="72E982E2"/>
    <w:rsid w:val="72EA469A"/>
    <w:rsid w:val="72EF2F8F"/>
    <w:rsid w:val="72F44016"/>
    <w:rsid w:val="72FA757F"/>
    <w:rsid w:val="72FAB6BF"/>
    <w:rsid w:val="73083DFE"/>
    <w:rsid w:val="730FA4E8"/>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82C2B3"/>
    <w:rsid w:val="7393DE77"/>
    <w:rsid w:val="7395F4D1"/>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4C5B6"/>
    <w:rsid w:val="7405F0BC"/>
    <w:rsid w:val="740DE4CC"/>
    <w:rsid w:val="740FD3E2"/>
    <w:rsid w:val="74169760"/>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64868"/>
    <w:rsid w:val="7487B758"/>
    <w:rsid w:val="748CBDF3"/>
    <w:rsid w:val="7499455B"/>
    <w:rsid w:val="7499E88E"/>
    <w:rsid w:val="749F07CF"/>
    <w:rsid w:val="749FD433"/>
    <w:rsid w:val="74A2517B"/>
    <w:rsid w:val="74A2FB68"/>
    <w:rsid w:val="74B97297"/>
    <w:rsid w:val="74C5C7E3"/>
    <w:rsid w:val="74C7FEF0"/>
    <w:rsid w:val="74CDDC2E"/>
    <w:rsid w:val="74CDE88C"/>
    <w:rsid w:val="74DB6354"/>
    <w:rsid w:val="74DD9B53"/>
    <w:rsid w:val="74E02E39"/>
    <w:rsid w:val="74E9F288"/>
    <w:rsid w:val="74EB5519"/>
    <w:rsid w:val="74EDD09B"/>
    <w:rsid w:val="74F7EE3F"/>
    <w:rsid w:val="74F8F1CB"/>
    <w:rsid w:val="74FAF69D"/>
    <w:rsid w:val="74FE4039"/>
    <w:rsid w:val="7506666D"/>
    <w:rsid w:val="751FE73E"/>
    <w:rsid w:val="75256F69"/>
    <w:rsid w:val="753B4E32"/>
    <w:rsid w:val="753B64E6"/>
    <w:rsid w:val="753B9733"/>
    <w:rsid w:val="753C1137"/>
    <w:rsid w:val="753D28ED"/>
    <w:rsid w:val="75404C55"/>
    <w:rsid w:val="75408573"/>
    <w:rsid w:val="75481217"/>
    <w:rsid w:val="754DDBAC"/>
    <w:rsid w:val="755E9B97"/>
    <w:rsid w:val="755FCE9C"/>
    <w:rsid w:val="756C6443"/>
    <w:rsid w:val="7574A515"/>
    <w:rsid w:val="7577C336"/>
    <w:rsid w:val="7579DC79"/>
    <w:rsid w:val="757E0F5B"/>
    <w:rsid w:val="7580393A"/>
    <w:rsid w:val="758599CC"/>
    <w:rsid w:val="7585A21F"/>
    <w:rsid w:val="75867FC6"/>
    <w:rsid w:val="75957242"/>
    <w:rsid w:val="759FE90C"/>
    <w:rsid w:val="75A8811C"/>
    <w:rsid w:val="75A989C8"/>
    <w:rsid w:val="75B1CAC8"/>
    <w:rsid w:val="75BFAFBE"/>
    <w:rsid w:val="75CEFF66"/>
    <w:rsid w:val="75D780B1"/>
    <w:rsid w:val="75DC3B76"/>
    <w:rsid w:val="75DE94F4"/>
    <w:rsid w:val="75E000D1"/>
    <w:rsid w:val="75E1DDB4"/>
    <w:rsid w:val="75E93FCC"/>
    <w:rsid w:val="75EE3AE2"/>
    <w:rsid w:val="75EFA5D0"/>
    <w:rsid w:val="75F6C3FA"/>
    <w:rsid w:val="75F85EC9"/>
    <w:rsid w:val="75FCE2E8"/>
    <w:rsid w:val="75FF8919"/>
    <w:rsid w:val="7601B114"/>
    <w:rsid w:val="7603CD97"/>
    <w:rsid w:val="76067384"/>
    <w:rsid w:val="76077A33"/>
    <w:rsid w:val="76252DF2"/>
    <w:rsid w:val="762844AF"/>
    <w:rsid w:val="762DB516"/>
    <w:rsid w:val="76301E36"/>
    <w:rsid w:val="76321641"/>
    <w:rsid w:val="76492236"/>
    <w:rsid w:val="76540199"/>
    <w:rsid w:val="765739A1"/>
    <w:rsid w:val="7664D0C8"/>
    <w:rsid w:val="766A8EF9"/>
    <w:rsid w:val="766BF654"/>
    <w:rsid w:val="7673DE24"/>
    <w:rsid w:val="767B2D69"/>
    <w:rsid w:val="7686D89A"/>
    <w:rsid w:val="7697D23F"/>
    <w:rsid w:val="76A1C29E"/>
    <w:rsid w:val="76A443C8"/>
    <w:rsid w:val="76B1C24A"/>
    <w:rsid w:val="76B904F8"/>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C847"/>
    <w:rsid w:val="771DEC00"/>
    <w:rsid w:val="771EDB06"/>
    <w:rsid w:val="772890AA"/>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A019F"/>
    <w:rsid w:val="779B597A"/>
    <w:rsid w:val="77A02335"/>
    <w:rsid w:val="77A24996"/>
    <w:rsid w:val="77B3A365"/>
    <w:rsid w:val="77B3B522"/>
    <w:rsid w:val="77BAFCC4"/>
    <w:rsid w:val="77CB9471"/>
    <w:rsid w:val="77D3CCE6"/>
    <w:rsid w:val="77DC3497"/>
    <w:rsid w:val="77E73329"/>
    <w:rsid w:val="77F1EC6F"/>
    <w:rsid w:val="77F4F387"/>
    <w:rsid w:val="77F616EB"/>
    <w:rsid w:val="77F7E120"/>
    <w:rsid w:val="77FB463D"/>
    <w:rsid w:val="77FDF19F"/>
    <w:rsid w:val="77FFC36F"/>
    <w:rsid w:val="7802B7CC"/>
    <w:rsid w:val="780739AD"/>
    <w:rsid w:val="780AB52C"/>
    <w:rsid w:val="781BA627"/>
    <w:rsid w:val="7824A370"/>
    <w:rsid w:val="7824CFEB"/>
    <w:rsid w:val="782CC6C7"/>
    <w:rsid w:val="783569F3"/>
    <w:rsid w:val="7839C81B"/>
    <w:rsid w:val="783D3D3C"/>
    <w:rsid w:val="7844558B"/>
    <w:rsid w:val="78471603"/>
    <w:rsid w:val="78496799"/>
    <w:rsid w:val="785D157E"/>
    <w:rsid w:val="7860AF7E"/>
    <w:rsid w:val="7861CEB3"/>
    <w:rsid w:val="78676A08"/>
    <w:rsid w:val="78795EF9"/>
    <w:rsid w:val="7880712E"/>
    <w:rsid w:val="7883A59C"/>
    <w:rsid w:val="7883B610"/>
    <w:rsid w:val="788C757D"/>
    <w:rsid w:val="7890E2B7"/>
    <w:rsid w:val="78989F12"/>
    <w:rsid w:val="78A217CB"/>
    <w:rsid w:val="78AD1853"/>
    <w:rsid w:val="78AD3FC0"/>
    <w:rsid w:val="78B30ECA"/>
    <w:rsid w:val="78B55AE4"/>
    <w:rsid w:val="78B97D88"/>
    <w:rsid w:val="78C1EDEB"/>
    <w:rsid w:val="78C7BD2A"/>
    <w:rsid w:val="78CAF0F3"/>
    <w:rsid w:val="78CD673E"/>
    <w:rsid w:val="78CFBBFF"/>
    <w:rsid w:val="78D2B62A"/>
    <w:rsid w:val="78D53BDF"/>
    <w:rsid w:val="78DCE81E"/>
    <w:rsid w:val="78DF6C78"/>
    <w:rsid w:val="78E9200A"/>
    <w:rsid w:val="78EC4615"/>
    <w:rsid w:val="78F84E88"/>
    <w:rsid w:val="78FCC23E"/>
    <w:rsid w:val="78FDEBEE"/>
    <w:rsid w:val="7905FA65"/>
    <w:rsid w:val="79135169"/>
    <w:rsid w:val="791681C0"/>
    <w:rsid w:val="791CECBA"/>
    <w:rsid w:val="791F22C2"/>
    <w:rsid w:val="791FF74A"/>
    <w:rsid w:val="7927D1B7"/>
    <w:rsid w:val="792B18D5"/>
    <w:rsid w:val="7938878D"/>
    <w:rsid w:val="793A1B24"/>
    <w:rsid w:val="793F10AF"/>
    <w:rsid w:val="79457F9E"/>
    <w:rsid w:val="7945A4A2"/>
    <w:rsid w:val="79483363"/>
    <w:rsid w:val="7948802D"/>
    <w:rsid w:val="79492FC4"/>
    <w:rsid w:val="7956B9DF"/>
    <w:rsid w:val="79574D11"/>
    <w:rsid w:val="79699BC7"/>
    <w:rsid w:val="796A7493"/>
    <w:rsid w:val="796B05F9"/>
    <w:rsid w:val="7970C039"/>
    <w:rsid w:val="79757D68"/>
    <w:rsid w:val="79795BAA"/>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E92730"/>
    <w:rsid w:val="79F36668"/>
    <w:rsid w:val="79F86DD2"/>
    <w:rsid w:val="79F880B8"/>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5114"/>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1E0E"/>
    <w:rsid w:val="7AB56604"/>
    <w:rsid w:val="7ABFE0E6"/>
    <w:rsid w:val="7AC3DD4B"/>
    <w:rsid w:val="7AC5A4B1"/>
    <w:rsid w:val="7ACC53AA"/>
    <w:rsid w:val="7AE18455"/>
    <w:rsid w:val="7AE3ABF0"/>
    <w:rsid w:val="7AE8F1AF"/>
    <w:rsid w:val="7AEB90E7"/>
    <w:rsid w:val="7AEC36D2"/>
    <w:rsid w:val="7AF07F40"/>
    <w:rsid w:val="7AF1F98F"/>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8AD4D"/>
    <w:rsid w:val="7B693AB7"/>
    <w:rsid w:val="7B71C574"/>
    <w:rsid w:val="7B74C78F"/>
    <w:rsid w:val="7B824FB1"/>
    <w:rsid w:val="7B8CB8E5"/>
    <w:rsid w:val="7B950D32"/>
    <w:rsid w:val="7B9B393C"/>
    <w:rsid w:val="7B9EBC1F"/>
    <w:rsid w:val="7BA6A152"/>
    <w:rsid w:val="7BA76AA0"/>
    <w:rsid w:val="7BAA8974"/>
    <w:rsid w:val="7BAB7A51"/>
    <w:rsid w:val="7BBB9064"/>
    <w:rsid w:val="7BC02231"/>
    <w:rsid w:val="7BC3A965"/>
    <w:rsid w:val="7BC719A8"/>
    <w:rsid w:val="7BD4F3C2"/>
    <w:rsid w:val="7BD67FDC"/>
    <w:rsid w:val="7BD6FAC7"/>
    <w:rsid w:val="7BDD475F"/>
    <w:rsid w:val="7BDF5366"/>
    <w:rsid w:val="7BE4C93D"/>
    <w:rsid w:val="7BEE2515"/>
    <w:rsid w:val="7BF80CC0"/>
    <w:rsid w:val="7BFECA7A"/>
    <w:rsid w:val="7C016B2F"/>
    <w:rsid w:val="7C0A272D"/>
    <w:rsid w:val="7C0DA978"/>
    <w:rsid w:val="7C1590B0"/>
    <w:rsid w:val="7C219025"/>
    <w:rsid w:val="7C21A489"/>
    <w:rsid w:val="7C29DFBA"/>
    <w:rsid w:val="7C2D7985"/>
    <w:rsid w:val="7C3DBA42"/>
    <w:rsid w:val="7C40A663"/>
    <w:rsid w:val="7C40C030"/>
    <w:rsid w:val="7C414216"/>
    <w:rsid w:val="7C440AA2"/>
    <w:rsid w:val="7C4A46DD"/>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7256A"/>
    <w:rsid w:val="7C8E53FC"/>
    <w:rsid w:val="7CAFC44F"/>
    <w:rsid w:val="7CB05C72"/>
    <w:rsid w:val="7CB12C3E"/>
    <w:rsid w:val="7CB2B195"/>
    <w:rsid w:val="7CBA2631"/>
    <w:rsid w:val="7CBA6928"/>
    <w:rsid w:val="7CBABD6B"/>
    <w:rsid w:val="7CC2BED5"/>
    <w:rsid w:val="7CC3CA5F"/>
    <w:rsid w:val="7CC434E2"/>
    <w:rsid w:val="7CC954FE"/>
    <w:rsid w:val="7CCA78CC"/>
    <w:rsid w:val="7CCE0D20"/>
    <w:rsid w:val="7CD5AFC6"/>
    <w:rsid w:val="7CDA70D8"/>
    <w:rsid w:val="7CDDAADE"/>
    <w:rsid w:val="7CE0DB61"/>
    <w:rsid w:val="7CE3A06A"/>
    <w:rsid w:val="7CE69CBC"/>
    <w:rsid w:val="7CE868BA"/>
    <w:rsid w:val="7CF2FC30"/>
    <w:rsid w:val="7CFE4C77"/>
    <w:rsid w:val="7D09E69A"/>
    <w:rsid w:val="7D0B34D1"/>
    <w:rsid w:val="7D106539"/>
    <w:rsid w:val="7D10EA52"/>
    <w:rsid w:val="7D1C1149"/>
    <w:rsid w:val="7D283A55"/>
    <w:rsid w:val="7D299874"/>
    <w:rsid w:val="7D30BD70"/>
    <w:rsid w:val="7D3156BA"/>
    <w:rsid w:val="7D38E023"/>
    <w:rsid w:val="7D44B949"/>
    <w:rsid w:val="7D46BE43"/>
    <w:rsid w:val="7D4D2BC5"/>
    <w:rsid w:val="7D4E7A88"/>
    <w:rsid w:val="7D5159E4"/>
    <w:rsid w:val="7D51C83C"/>
    <w:rsid w:val="7D5ACF29"/>
    <w:rsid w:val="7D6C6B2D"/>
    <w:rsid w:val="7D6ECD4A"/>
    <w:rsid w:val="7D7D9DAF"/>
    <w:rsid w:val="7D82D6F3"/>
    <w:rsid w:val="7D839FEF"/>
    <w:rsid w:val="7D8B1F33"/>
    <w:rsid w:val="7D9097BE"/>
    <w:rsid w:val="7D988BE9"/>
    <w:rsid w:val="7DA75B5F"/>
    <w:rsid w:val="7DB7D3C4"/>
    <w:rsid w:val="7DB8811D"/>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5F6565"/>
    <w:rsid w:val="7E62E5B2"/>
    <w:rsid w:val="7E6D3439"/>
    <w:rsid w:val="7E753AF6"/>
    <w:rsid w:val="7E797577"/>
    <w:rsid w:val="7E79F95C"/>
    <w:rsid w:val="7E8E5A7B"/>
    <w:rsid w:val="7E99F51B"/>
    <w:rsid w:val="7E9CC4ED"/>
    <w:rsid w:val="7EA3DF2E"/>
    <w:rsid w:val="7EAA4126"/>
    <w:rsid w:val="7EAD6896"/>
    <w:rsid w:val="7EB58BF9"/>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77CB3"/>
    <w:rsid w:val="7F2F2E93"/>
    <w:rsid w:val="7F350B52"/>
    <w:rsid w:val="7F3B6821"/>
    <w:rsid w:val="7F3CB9BC"/>
    <w:rsid w:val="7F4B956F"/>
    <w:rsid w:val="7F4F354F"/>
    <w:rsid w:val="7F53AD57"/>
    <w:rsid w:val="7F669204"/>
    <w:rsid w:val="7F6BB3B4"/>
    <w:rsid w:val="7F6D8F7F"/>
    <w:rsid w:val="7F770106"/>
    <w:rsid w:val="7F856D81"/>
    <w:rsid w:val="7F86F52C"/>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1BE8A"/>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5DAFE"/>
  <w15:docId w15:val="{3EFCF9D5-C28B-44A7-A343-54C3D944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05612"/>
    <w:pPr>
      <w:tabs>
        <w:tab w:val="center" w:pos="4819"/>
        <w:tab w:val="right" w:pos="9638"/>
      </w:tabs>
    </w:pPr>
  </w:style>
  <w:style w:type="character" w:styleId="HeaderChar" w:customStyle="1">
    <w:name w:val="Header Char"/>
    <w:basedOn w:val="DefaultParagraphFont"/>
    <w:link w:val="Header"/>
    <w:uiPriority w:val="99"/>
    <w:rsid w:val="00805612"/>
  </w:style>
  <w:style w:type="paragraph" w:styleId="Footer">
    <w:name w:val="footer"/>
    <w:basedOn w:val="Normal"/>
    <w:link w:val="FooterChar"/>
    <w:rsid w:val="00805612"/>
    <w:pPr>
      <w:tabs>
        <w:tab w:val="center" w:pos="4819"/>
        <w:tab w:val="right" w:pos="9638"/>
      </w:tabs>
    </w:pPr>
  </w:style>
  <w:style w:type="character" w:styleId="FooterChar" w:customStyle="1">
    <w:name w:val="Footer Char"/>
    <w:basedOn w:val="DefaultParagraphFont"/>
    <w:link w:val="Footer"/>
    <w:rsid w:val="0080561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44AAB"/>
    <w:pPr>
      <w:ind w:left="720"/>
      <w:contextualSpacing/>
    </w:pPr>
  </w:style>
  <w:style w:type="paragraph" w:styleId="Stilius1" w:customStyle="1">
    <w:name w:val="Stilius1"/>
    <w:basedOn w:val="ListParagraph"/>
    <w:link w:val="Stilius1Diagrama"/>
    <w:qFormat/>
    <w:rsid w:val="009D26D2"/>
    <w:pPr>
      <w:numPr>
        <w:ilvl w:val="1"/>
        <w:numId w:val="2"/>
      </w:numPr>
      <w:tabs>
        <w:tab w:val="left" w:pos="851"/>
      </w:tabs>
      <w:suppressAutoHyphens/>
      <w:jc w:val="both"/>
      <w:textAlignment w:val="center"/>
      <w:outlineLvl w:val="1"/>
    </w:pPr>
    <w:rPr>
      <w:szCs w:val="24"/>
      <w:lang w:eastAsia="en-GB"/>
    </w:rPr>
  </w:style>
  <w:style w:type="character" w:styleId="Stilius1Diagrama" w:customStyle="1">
    <w:name w:val="Stilius1 Diagrama"/>
    <w:basedOn w:val="DefaultParagraphFont"/>
    <w:link w:val="Stilius1"/>
    <w:rsid w:val="009D26D2"/>
    <w:rPr>
      <w:szCs w:val="24"/>
      <w:lang w:eastAsia="en-GB"/>
    </w:r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
    <w:basedOn w:val="DefaultParagraphFont"/>
    <w:link w:val="ListParagraph"/>
    <w:uiPriority w:val="34"/>
    <w:qFormat/>
    <w:rsid w:val="009D26D2"/>
  </w:style>
  <w:style w:type="character" w:styleId="Hyperlink">
    <w:name w:val="Hyperlink"/>
    <w:basedOn w:val="DefaultParagraphFont"/>
    <w:unhideWhenUsed/>
    <w:rsid w:val="001F7573"/>
    <w:rPr>
      <w:color w:val="0563C1" w:themeColor="hyperlink"/>
      <w:u w:val="single"/>
    </w:rPr>
  </w:style>
  <w:style w:type="character" w:styleId="normaltextrun" w:customStyle="1">
    <w:name w:val="normaltextrun"/>
    <w:basedOn w:val="DefaultParagraphFont"/>
    <w:rsid w:val="00F53A68"/>
  </w:style>
  <w:style w:type="paragraph" w:styleId="Stilius2" w:customStyle="1">
    <w:name w:val="Stilius2"/>
    <w:basedOn w:val="ListParagraph"/>
    <w:link w:val="Stilius2Diagrama"/>
    <w:qFormat/>
    <w:rsid w:val="00BE604C"/>
    <w:pPr>
      <w:numPr>
        <w:numId w:val="3"/>
      </w:numPr>
      <w:tabs>
        <w:tab w:val="left" w:pos="851"/>
        <w:tab w:val="left" w:pos="993"/>
      </w:tabs>
      <w:suppressAutoHyphens/>
      <w:jc w:val="both"/>
      <w:textAlignment w:val="center"/>
      <w:outlineLvl w:val="1"/>
    </w:pPr>
    <w:rPr>
      <w:color w:val="000000"/>
      <w:szCs w:val="24"/>
      <w:lang w:eastAsia="en-GB"/>
    </w:rPr>
  </w:style>
  <w:style w:type="character" w:styleId="Stilius2Diagrama" w:customStyle="1">
    <w:name w:val="Stilius2 Diagrama"/>
    <w:basedOn w:val="ListParagraphChar"/>
    <w:link w:val="Stilius2"/>
    <w:rsid w:val="00BE604C"/>
    <w:rPr>
      <w:color w:val="000000"/>
      <w:szCs w:val="24"/>
      <w:lang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0689F"/>
    <w:pPr>
      <w:spacing w:before="100" w:beforeAutospacing="1" w:after="100" w:afterAutospacing="1"/>
    </w:pPr>
    <w:rPr>
      <w:szCs w:val="24"/>
      <w:lang w:eastAsia="lt-LT"/>
    </w:rPr>
  </w:style>
  <w:style w:type="character" w:styleId="eop" w:customStyle="1">
    <w:name w:val="eop"/>
    <w:basedOn w:val="DefaultParagraphFont"/>
    <w:rsid w:val="00D0689F"/>
  </w:style>
  <w:style w:type="character" w:styleId="CommentReference">
    <w:name w:val="annotation reference"/>
    <w:basedOn w:val="DefaultParagraphFont"/>
    <w:semiHidden/>
    <w:unhideWhenUsed/>
    <w:rsid w:val="00C233CF"/>
    <w:rPr>
      <w:sz w:val="16"/>
      <w:szCs w:val="16"/>
    </w:rPr>
  </w:style>
  <w:style w:type="paragraph" w:styleId="CommentText">
    <w:name w:val="annotation text"/>
    <w:aliases w:val=" Char,Char"/>
    <w:basedOn w:val="Normal"/>
    <w:link w:val="CommentTextChar"/>
    <w:unhideWhenUsed/>
    <w:rsid w:val="00C233CF"/>
    <w:rPr>
      <w:sz w:val="20"/>
    </w:rPr>
  </w:style>
  <w:style w:type="character" w:styleId="CommentTextChar" w:customStyle="1">
    <w:name w:val="Comment Text Char"/>
    <w:aliases w:val=" Char Char,Char Char"/>
    <w:basedOn w:val="DefaultParagraphFont"/>
    <w:link w:val="CommentText"/>
    <w:rsid w:val="00C233CF"/>
    <w:rPr>
      <w:sz w:val="20"/>
    </w:rPr>
  </w:style>
  <w:style w:type="paragraph" w:styleId="CommentSubject">
    <w:name w:val="annotation subject"/>
    <w:basedOn w:val="CommentText"/>
    <w:next w:val="CommentText"/>
    <w:link w:val="CommentSubjectChar"/>
    <w:semiHidden/>
    <w:unhideWhenUsed/>
    <w:rsid w:val="00C233CF"/>
    <w:rPr>
      <w:b/>
      <w:bCs/>
    </w:rPr>
  </w:style>
  <w:style w:type="character" w:styleId="CommentSubjectChar" w:customStyle="1">
    <w:name w:val="Comment Subject Char"/>
    <w:basedOn w:val="CommentTextChar"/>
    <w:link w:val="CommentSubject"/>
    <w:semiHidden/>
    <w:rsid w:val="00C233CF"/>
    <w:rPr>
      <w:b/>
      <w:bCs/>
      <w:sz w:val="20"/>
    </w:rPr>
  </w:style>
  <w:style w:type="character" w:styleId="Neapdorotaspaminjimas1" w:customStyle="1">
    <w:name w:val="Neapdorotas paminėjimas1"/>
    <w:basedOn w:val="DefaultParagraphFont"/>
    <w:uiPriority w:val="99"/>
    <w:semiHidden/>
    <w:unhideWhenUsed/>
    <w:rsid w:val="00C46596"/>
    <w:rPr>
      <w:color w:val="605E5C"/>
      <w:shd w:val="clear" w:color="auto" w:fill="E1DFDD"/>
    </w:rPr>
  </w:style>
  <w:style w:type="paragraph" w:styleId="Revision">
    <w:name w:val="Revision"/>
    <w:hidden/>
    <w:semiHidden/>
    <w:rsid w:val="003F03B3"/>
  </w:style>
  <w:style w:type="character" w:styleId="PlaceholderText">
    <w:name w:val="Placeholder Text"/>
    <w:basedOn w:val="DefaultParagraphFont"/>
    <w:rsid w:val="007C4828"/>
    <w:rPr>
      <w:color w:val="808080"/>
    </w:rPr>
  </w:style>
  <w:style w:type="character" w:styleId="Paminjimas1" w:customStyle="1">
    <w:name w:val="Paminėjimas1"/>
    <w:basedOn w:val="DefaultParagraphFont"/>
    <w:uiPriority w:val="99"/>
    <w:unhideWhenUsed/>
    <w:rsid w:val="004B361E"/>
    <w:rPr>
      <w:color w:val="2B579A"/>
      <w:shd w:val="clear" w:color="auto" w:fill="E1DFDD"/>
    </w:rPr>
  </w:style>
  <w:style w:type="paragraph" w:styleId="FootnoteText">
    <w:name w:val="footnote text"/>
    <w:aliases w:val="Footnote,Char1,atask Puslapio išnašos tekstas,Footnote Text Char Char,Footnote Char Char,Footnote Char,Footnote text,fn,Footnote Text Char1 Char Char2,Footnote Text OCR Char1 Char1 Char,Footnot,Ch,ColumnText"/>
    <w:basedOn w:val="Normal"/>
    <w:link w:val="FootnoteTextChar"/>
    <w:uiPriority w:val="99"/>
    <w:unhideWhenUsed/>
    <w:qFormat/>
    <w:rsid w:val="00AE5183"/>
    <w:pPr>
      <w:ind w:firstLine="720"/>
    </w:pPr>
    <w:rPr>
      <w:rFonts w:ascii="Arial" w:hAnsi="Arial" w:cs="Arial"/>
      <w:sz w:val="20"/>
    </w:rPr>
  </w:style>
  <w:style w:type="character" w:styleId="FootnoteTextChar" w:customStyle="1">
    <w:name w:val="Footnote Text Char"/>
    <w:aliases w:val="Footnote Char1,Char1 Char,atask Puslapio išnašos tekstas Char,Footnote Text Char Char Char,Footnote Char Char Char,Footnote Char Char1,Footnote text Char,fn Char,Footnote Text Char1 Char Char2 Char,Footnot Char,Ch Char,ColumnText Char"/>
    <w:basedOn w:val="DefaultParagraphFont"/>
    <w:link w:val="FootnoteText"/>
    <w:uiPriority w:val="99"/>
    <w:rsid w:val="00AE5183"/>
    <w:rPr>
      <w:rFonts w:ascii="Arial" w:hAnsi="Arial" w:cs="Arial"/>
      <w:sz w:val="20"/>
    </w:rPr>
  </w:style>
  <w:style w:type="character" w:styleId="FootnoteReference">
    <w:name w:val="footnote reference"/>
    <w:basedOn w:val="DefaultParagraphFont"/>
    <w:semiHidden/>
    <w:unhideWhenUsed/>
    <w:rsid w:val="00AE5183"/>
    <w:rPr>
      <w:vertAlign w:val="superscript"/>
    </w:rPr>
  </w:style>
  <w:style w:type="paragraph" w:styleId="BalloonText">
    <w:name w:val="Balloon Text"/>
    <w:basedOn w:val="Normal"/>
    <w:link w:val="BalloonTextChar"/>
    <w:rsid w:val="00B41022"/>
    <w:rPr>
      <w:rFonts w:ascii="Segoe UI" w:hAnsi="Segoe UI" w:cs="Segoe UI"/>
      <w:sz w:val="18"/>
      <w:szCs w:val="18"/>
    </w:rPr>
  </w:style>
  <w:style w:type="character" w:styleId="BalloonTextChar" w:customStyle="1">
    <w:name w:val="Balloon Text Char"/>
    <w:basedOn w:val="DefaultParagraphFont"/>
    <w:link w:val="BalloonText"/>
    <w:rsid w:val="00B41022"/>
    <w:rPr>
      <w:rFonts w:ascii="Segoe UI" w:hAnsi="Segoe UI" w:cs="Segoe UI"/>
      <w:sz w:val="18"/>
      <w:szCs w:val="18"/>
    </w:rPr>
  </w:style>
  <w:style w:type="character" w:styleId="rynqvb" w:customStyle="1">
    <w:name w:val="rynqvb"/>
    <w:basedOn w:val="DefaultParagraphFont"/>
    <w:rsid w:val="00AF78C0"/>
  </w:style>
  <w:style w:type="character" w:styleId="spellingerror" w:customStyle="1">
    <w:name w:val="spellingerror"/>
    <w:basedOn w:val="DefaultParagraphFont"/>
    <w:rsid w:val="00AF78C0"/>
  </w:style>
  <w:style w:type="paragraph" w:styleId="NormalWeb">
    <w:name w:val="Normal (Web)"/>
    <w:basedOn w:val="Normal"/>
    <w:uiPriority w:val="99"/>
    <w:unhideWhenUsed/>
    <w:rsid w:val="00AF78C0"/>
    <w:pPr>
      <w:spacing w:before="100" w:beforeAutospacing="1" w:after="100" w:afterAutospacing="1"/>
    </w:pPr>
    <w:rPr>
      <w:szCs w:val="24"/>
      <w:lang w:eastAsia="lt-LT"/>
    </w:rPr>
  </w:style>
  <w:style w:type="character" w:styleId="Strong">
    <w:name w:val="Strong"/>
    <w:basedOn w:val="DefaultParagraphFont"/>
    <w:uiPriority w:val="22"/>
    <w:qFormat/>
    <w:rsid w:val="00AF78C0"/>
    <w:rPr>
      <w:b/>
      <w:bCs/>
    </w:rPr>
  </w:style>
  <w:style w:type="character" w:styleId="Mention">
    <w:name w:val="Mention"/>
    <w:basedOn w:val="DefaultParagraphFont"/>
    <w:uiPriority w:val="99"/>
    <w:unhideWhenUsed/>
    <w:rsid w:val="00A2174F"/>
    <w:rPr>
      <w:color w:val="2B579A"/>
      <w:shd w:val="clear" w:color="auto" w:fill="E1DFDD"/>
    </w:rPr>
  </w:style>
  <w:style w:type="character" w:styleId="markedcontent" w:customStyle="1">
    <w:name w:val="markedcontent"/>
    <w:basedOn w:val="DefaultParagraphFont"/>
    <w:rsid w:val="0060376E"/>
  </w:style>
  <w:style w:type="paragraph" w:styleId="pf0" w:customStyle="1">
    <w:name w:val="pf0"/>
    <w:basedOn w:val="Normal"/>
    <w:rsid w:val="00A33F37"/>
    <w:pPr>
      <w:spacing w:before="100" w:beforeAutospacing="1" w:after="100" w:afterAutospacing="1"/>
    </w:pPr>
    <w:rPr>
      <w:szCs w:val="24"/>
      <w:lang w:eastAsia="lt-LT"/>
    </w:rPr>
  </w:style>
  <w:style w:type="character" w:styleId="cf01" w:customStyle="1">
    <w:name w:val="cf01"/>
    <w:basedOn w:val="DefaultParagraphFont"/>
    <w:rsid w:val="00A33F37"/>
    <w:rPr>
      <w:rFonts w:hint="default" w:ascii="Segoe UI" w:hAnsi="Segoe UI" w:cs="Segoe UI"/>
      <w:b/>
      <w:bCs/>
      <w:sz w:val="18"/>
      <w:szCs w:val="18"/>
    </w:rPr>
  </w:style>
  <w:style w:type="character" w:styleId="cf11" w:customStyle="1">
    <w:name w:val="cf11"/>
    <w:basedOn w:val="DefaultParagraphFont"/>
    <w:rsid w:val="00A33F37"/>
    <w:rPr>
      <w:rFonts w:hint="default" w:ascii="Segoe UI" w:hAnsi="Segoe UI" w:cs="Segoe UI"/>
      <w:b/>
      <w:bCs/>
      <w:i/>
      <w:iCs/>
      <w:sz w:val="18"/>
      <w:szCs w:val="18"/>
    </w:rPr>
  </w:style>
  <w:style w:type="character" w:styleId="cf21" w:customStyle="1">
    <w:name w:val="cf21"/>
    <w:basedOn w:val="DefaultParagraphFont"/>
    <w:rsid w:val="00F11644"/>
    <w:rPr>
      <w:rFonts w:hint="default" w:ascii="Segoe UI" w:hAnsi="Segoe UI" w:cs="Segoe UI"/>
      <w:b/>
      <w:bCs/>
      <w:sz w:val="18"/>
      <w:szCs w:val="18"/>
      <w:u w:val="single"/>
    </w:rPr>
  </w:style>
  <w:style w:type="character" w:styleId="FollowedHyperlink">
    <w:name w:val="FollowedHyperlink"/>
    <w:basedOn w:val="DefaultParagraphFont"/>
    <w:semiHidden/>
    <w:unhideWhenUsed/>
    <w:rsid w:val="00A90C52"/>
    <w:rPr>
      <w:color w:val="954F72" w:themeColor="followedHyperlink"/>
      <w:u w:val="single"/>
    </w:rPr>
  </w:style>
  <w:style w:type="character" w:styleId="UnresolvedMention">
    <w:name w:val="Unresolved Mention"/>
    <w:basedOn w:val="DefaultParagraphFont"/>
    <w:uiPriority w:val="99"/>
    <w:semiHidden/>
    <w:unhideWhenUsed/>
    <w:rsid w:val="00A90C52"/>
    <w:rPr>
      <w:color w:val="605E5C"/>
      <w:shd w:val="clear" w:color="auto" w:fill="E1DFDD"/>
    </w:rPr>
  </w:style>
  <w:style w:type="paragraph" w:styleId="NoSpacing">
    <w:name w:val="No Spacing"/>
    <w:uiPriority w:val="1"/>
    <w:qFormat/>
    <w:rsid w:val="00FC617C"/>
    <w:rPr>
      <w:rFonts w:ascii="Calibri" w:hAnsi="Calibri" w:eastAsia="Calibri" w:cs="Calibri"/>
      <w:sz w:val="22"/>
      <w:szCs w:val="22"/>
      <w:lang w:eastAsia="lt-LT"/>
    </w:rPr>
  </w:style>
  <w:style w:type="character" w:styleId="ui-provider" w:customStyle="1">
    <w:name w:val="ui-provider"/>
    <w:basedOn w:val="DefaultParagraphFont"/>
    <w:rsid w:val="00210360"/>
  </w:style>
  <w:style w:type="character" w:styleId="tabchar" w:customStyle="1">
    <w:name w:val="tabchar"/>
    <w:basedOn w:val="DefaultParagraphFont"/>
    <w:rsid w:val="00462AD1"/>
  </w:style>
  <w:style w:type="character" w:styleId="superscript" w:customStyle="1">
    <w:name w:val="superscript"/>
    <w:basedOn w:val="DefaultParagraphFont"/>
    <w:rsid w:val="008E696D"/>
  </w:style>
  <w:style w:type="paragraph" w:styleId="BodyText">
    <w:name w:val="Body Text"/>
    <w:basedOn w:val="Normal"/>
    <w:link w:val="BodyTextChar"/>
    <w:uiPriority w:val="99"/>
    <w:unhideWhenUsed/>
    <w:rsid w:val="001E4EBA"/>
    <w:pPr>
      <w:spacing w:after="120" w:line="259" w:lineRule="auto"/>
    </w:pPr>
    <w:rPr>
      <w:rFonts w:ascii="Calibri" w:hAnsi="Calibri" w:eastAsia="Calibri"/>
      <w:kern w:val="2"/>
      <w:sz w:val="22"/>
      <w:szCs w:val="22"/>
      <w:lang w:val="en-NZ"/>
      <w14:ligatures w14:val="standardContextual"/>
    </w:rPr>
  </w:style>
  <w:style w:type="character" w:styleId="BodyTextChar" w:customStyle="1">
    <w:name w:val="Body Text Char"/>
    <w:basedOn w:val="DefaultParagraphFont"/>
    <w:link w:val="BodyText"/>
    <w:uiPriority w:val="99"/>
    <w:rsid w:val="001E4EBA"/>
    <w:rPr>
      <w:rFonts w:ascii="Calibri" w:hAnsi="Calibri" w:eastAsia="Calibri"/>
      <w:kern w:val="2"/>
      <w:sz w:val="22"/>
      <w:szCs w:val="2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35033479">
      <w:bodyDiv w:val="1"/>
      <w:marLeft w:val="0"/>
      <w:marRight w:val="0"/>
      <w:marTop w:val="0"/>
      <w:marBottom w:val="0"/>
      <w:divBdr>
        <w:top w:val="none" w:sz="0" w:space="0" w:color="auto"/>
        <w:left w:val="none" w:sz="0" w:space="0" w:color="auto"/>
        <w:bottom w:val="none" w:sz="0" w:space="0" w:color="auto"/>
        <w:right w:val="none" w:sz="0" w:space="0" w:color="auto"/>
      </w:divBdr>
    </w:div>
    <w:div w:id="140270627">
      <w:bodyDiv w:val="1"/>
      <w:marLeft w:val="0"/>
      <w:marRight w:val="0"/>
      <w:marTop w:val="0"/>
      <w:marBottom w:val="0"/>
      <w:divBdr>
        <w:top w:val="none" w:sz="0" w:space="0" w:color="auto"/>
        <w:left w:val="none" w:sz="0" w:space="0" w:color="auto"/>
        <w:bottom w:val="none" w:sz="0" w:space="0" w:color="auto"/>
        <w:right w:val="none" w:sz="0" w:space="0" w:color="auto"/>
      </w:divBdr>
      <w:divsChild>
        <w:div w:id="79647717">
          <w:marLeft w:val="0"/>
          <w:marRight w:val="0"/>
          <w:marTop w:val="0"/>
          <w:marBottom w:val="0"/>
          <w:divBdr>
            <w:top w:val="none" w:sz="0" w:space="0" w:color="auto"/>
            <w:left w:val="none" w:sz="0" w:space="0" w:color="auto"/>
            <w:bottom w:val="none" w:sz="0" w:space="0" w:color="auto"/>
            <w:right w:val="none" w:sz="0" w:space="0" w:color="auto"/>
          </w:divBdr>
        </w:div>
        <w:div w:id="571893721">
          <w:marLeft w:val="0"/>
          <w:marRight w:val="0"/>
          <w:marTop w:val="0"/>
          <w:marBottom w:val="0"/>
          <w:divBdr>
            <w:top w:val="none" w:sz="0" w:space="0" w:color="auto"/>
            <w:left w:val="none" w:sz="0" w:space="0" w:color="auto"/>
            <w:bottom w:val="none" w:sz="0" w:space="0" w:color="auto"/>
            <w:right w:val="none" w:sz="0" w:space="0" w:color="auto"/>
          </w:divBdr>
        </w:div>
      </w:divsChild>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31812829">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73695927">
      <w:bodyDiv w:val="1"/>
      <w:marLeft w:val="0"/>
      <w:marRight w:val="0"/>
      <w:marTop w:val="0"/>
      <w:marBottom w:val="0"/>
      <w:divBdr>
        <w:top w:val="none" w:sz="0" w:space="0" w:color="auto"/>
        <w:left w:val="none" w:sz="0" w:space="0" w:color="auto"/>
        <w:bottom w:val="none" w:sz="0" w:space="0" w:color="auto"/>
        <w:right w:val="none" w:sz="0" w:space="0" w:color="auto"/>
      </w:divBdr>
      <w:divsChild>
        <w:div w:id="1517575988">
          <w:marLeft w:val="0"/>
          <w:marRight w:val="0"/>
          <w:marTop w:val="0"/>
          <w:marBottom w:val="0"/>
          <w:divBdr>
            <w:top w:val="none" w:sz="0" w:space="0" w:color="auto"/>
            <w:left w:val="none" w:sz="0" w:space="0" w:color="auto"/>
            <w:bottom w:val="none" w:sz="0" w:space="0" w:color="auto"/>
            <w:right w:val="none" w:sz="0" w:space="0" w:color="auto"/>
          </w:divBdr>
        </w:div>
        <w:div w:id="2012370817">
          <w:marLeft w:val="0"/>
          <w:marRight w:val="0"/>
          <w:marTop w:val="0"/>
          <w:marBottom w:val="0"/>
          <w:divBdr>
            <w:top w:val="none" w:sz="0" w:space="0" w:color="auto"/>
            <w:left w:val="none" w:sz="0" w:space="0" w:color="auto"/>
            <w:bottom w:val="none" w:sz="0" w:space="0" w:color="auto"/>
            <w:right w:val="none" w:sz="0" w:space="0" w:color="auto"/>
          </w:divBdr>
        </w:div>
        <w:div w:id="2059935431">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06933003">
      <w:bodyDiv w:val="1"/>
      <w:marLeft w:val="0"/>
      <w:marRight w:val="0"/>
      <w:marTop w:val="0"/>
      <w:marBottom w:val="0"/>
      <w:divBdr>
        <w:top w:val="none" w:sz="0" w:space="0" w:color="auto"/>
        <w:left w:val="none" w:sz="0" w:space="0" w:color="auto"/>
        <w:bottom w:val="none" w:sz="0" w:space="0" w:color="auto"/>
        <w:right w:val="none" w:sz="0" w:space="0" w:color="auto"/>
      </w:divBdr>
      <w:divsChild>
        <w:div w:id="1070538790">
          <w:marLeft w:val="0"/>
          <w:marRight w:val="0"/>
          <w:marTop w:val="0"/>
          <w:marBottom w:val="0"/>
          <w:divBdr>
            <w:top w:val="none" w:sz="0" w:space="0" w:color="auto"/>
            <w:left w:val="none" w:sz="0" w:space="0" w:color="auto"/>
            <w:bottom w:val="none" w:sz="0" w:space="0" w:color="auto"/>
            <w:right w:val="none" w:sz="0" w:space="0" w:color="auto"/>
          </w:divBdr>
        </w:div>
        <w:div w:id="1830948125">
          <w:marLeft w:val="0"/>
          <w:marRight w:val="0"/>
          <w:marTop w:val="0"/>
          <w:marBottom w:val="0"/>
          <w:divBdr>
            <w:top w:val="none" w:sz="0" w:space="0" w:color="auto"/>
            <w:left w:val="none" w:sz="0" w:space="0" w:color="auto"/>
            <w:bottom w:val="none" w:sz="0" w:space="0" w:color="auto"/>
            <w:right w:val="none" w:sz="0" w:space="0" w:color="auto"/>
          </w:divBdr>
        </w:div>
      </w:divsChild>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693268537">
      <w:bodyDiv w:val="1"/>
      <w:marLeft w:val="0"/>
      <w:marRight w:val="0"/>
      <w:marTop w:val="0"/>
      <w:marBottom w:val="0"/>
      <w:divBdr>
        <w:top w:val="none" w:sz="0" w:space="0" w:color="auto"/>
        <w:left w:val="none" w:sz="0" w:space="0" w:color="auto"/>
        <w:bottom w:val="none" w:sz="0" w:space="0" w:color="auto"/>
        <w:right w:val="none" w:sz="0" w:space="0" w:color="auto"/>
      </w:divBdr>
      <w:divsChild>
        <w:div w:id="269897938">
          <w:marLeft w:val="0"/>
          <w:marRight w:val="0"/>
          <w:marTop w:val="0"/>
          <w:marBottom w:val="0"/>
          <w:divBdr>
            <w:top w:val="none" w:sz="0" w:space="0" w:color="auto"/>
            <w:left w:val="none" w:sz="0" w:space="0" w:color="auto"/>
            <w:bottom w:val="none" w:sz="0" w:space="0" w:color="auto"/>
            <w:right w:val="none" w:sz="0" w:space="0" w:color="auto"/>
          </w:divBdr>
        </w:div>
        <w:div w:id="881401110">
          <w:marLeft w:val="0"/>
          <w:marRight w:val="0"/>
          <w:marTop w:val="0"/>
          <w:marBottom w:val="0"/>
          <w:divBdr>
            <w:top w:val="none" w:sz="0" w:space="0" w:color="auto"/>
            <w:left w:val="none" w:sz="0" w:space="0" w:color="auto"/>
            <w:bottom w:val="none" w:sz="0" w:space="0" w:color="auto"/>
            <w:right w:val="none" w:sz="0" w:space="0" w:color="auto"/>
          </w:divBdr>
        </w:div>
        <w:div w:id="1434352369">
          <w:marLeft w:val="0"/>
          <w:marRight w:val="0"/>
          <w:marTop w:val="0"/>
          <w:marBottom w:val="0"/>
          <w:divBdr>
            <w:top w:val="none" w:sz="0" w:space="0" w:color="auto"/>
            <w:left w:val="none" w:sz="0" w:space="0" w:color="auto"/>
            <w:bottom w:val="none" w:sz="0" w:space="0" w:color="auto"/>
            <w:right w:val="none" w:sz="0" w:space="0" w:color="auto"/>
          </w:divBdr>
        </w:div>
        <w:div w:id="2143108548">
          <w:marLeft w:val="0"/>
          <w:marRight w:val="0"/>
          <w:marTop w:val="0"/>
          <w:marBottom w:val="0"/>
          <w:divBdr>
            <w:top w:val="none" w:sz="0" w:space="0" w:color="auto"/>
            <w:left w:val="none" w:sz="0" w:space="0" w:color="auto"/>
            <w:bottom w:val="none" w:sz="0" w:space="0" w:color="auto"/>
            <w:right w:val="none" w:sz="0" w:space="0" w:color="auto"/>
          </w:divBdr>
        </w:div>
      </w:divsChild>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52695367">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921988116">
      <w:bodyDiv w:val="1"/>
      <w:marLeft w:val="0"/>
      <w:marRight w:val="0"/>
      <w:marTop w:val="0"/>
      <w:marBottom w:val="0"/>
      <w:divBdr>
        <w:top w:val="none" w:sz="0" w:space="0" w:color="auto"/>
        <w:left w:val="none" w:sz="0" w:space="0" w:color="auto"/>
        <w:bottom w:val="none" w:sz="0" w:space="0" w:color="auto"/>
        <w:right w:val="none" w:sz="0" w:space="0" w:color="auto"/>
      </w:divBdr>
    </w:div>
    <w:div w:id="1160005285">
      <w:bodyDiv w:val="1"/>
      <w:marLeft w:val="0"/>
      <w:marRight w:val="0"/>
      <w:marTop w:val="0"/>
      <w:marBottom w:val="0"/>
      <w:divBdr>
        <w:top w:val="none" w:sz="0" w:space="0" w:color="auto"/>
        <w:left w:val="none" w:sz="0" w:space="0" w:color="auto"/>
        <w:bottom w:val="none" w:sz="0" w:space="0" w:color="auto"/>
        <w:right w:val="none" w:sz="0" w:space="0" w:color="auto"/>
      </w:divBdr>
      <w:divsChild>
        <w:div w:id="581986563">
          <w:marLeft w:val="0"/>
          <w:marRight w:val="0"/>
          <w:marTop w:val="0"/>
          <w:marBottom w:val="0"/>
          <w:divBdr>
            <w:top w:val="none" w:sz="0" w:space="0" w:color="auto"/>
            <w:left w:val="none" w:sz="0" w:space="0" w:color="auto"/>
            <w:bottom w:val="none" w:sz="0" w:space="0" w:color="auto"/>
            <w:right w:val="none" w:sz="0" w:space="0" w:color="auto"/>
          </w:divBdr>
          <w:divsChild>
            <w:div w:id="1651903419">
              <w:marLeft w:val="0"/>
              <w:marRight w:val="0"/>
              <w:marTop w:val="0"/>
              <w:marBottom w:val="0"/>
              <w:divBdr>
                <w:top w:val="none" w:sz="0" w:space="0" w:color="auto"/>
                <w:left w:val="none" w:sz="0" w:space="0" w:color="auto"/>
                <w:bottom w:val="none" w:sz="0" w:space="0" w:color="auto"/>
                <w:right w:val="none" w:sz="0" w:space="0" w:color="auto"/>
              </w:divBdr>
            </w:div>
          </w:divsChild>
        </w:div>
        <w:div w:id="687871690">
          <w:marLeft w:val="0"/>
          <w:marRight w:val="0"/>
          <w:marTop w:val="0"/>
          <w:marBottom w:val="0"/>
          <w:divBdr>
            <w:top w:val="none" w:sz="0" w:space="0" w:color="auto"/>
            <w:left w:val="none" w:sz="0" w:space="0" w:color="auto"/>
            <w:bottom w:val="none" w:sz="0" w:space="0" w:color="auto"/>
            <w:right w:val="none" w:sz="0" w:space="0" w:color="auto"/>
          </w:divBdr>
          <w:divsChild>
            <w:div w:id="2045790885">
              <w:marLeft w:val="0"/>
              <w:marRight w:val="0"/>
              <w:marTop w:val="0"/>
              <w:marBottom w:val="0"/>
              <w:divBdr>
                <w:top w:val="none" w:sz="0" w:space="0" w:color="auto"/>
                <w:left w:val="none" w:sz="0" w:space="0" w:color="auto"/>
                <w:bottom w:val="none" w:sz="0" w:space="0" w:color="auto"/>
                <w:right w:val="none" w:sz="0" w:space="0" w:color="auto"/>
              </w:divBdr>
            </w:div>
          </w:divsChild>
        </w:div>
        <w:div w:id="1101953770">
          <w:marLeft w:val="0"/>
          <w:marRight w:val="0"/>
          <w:marTop w:val="0"/>
          <w:marBottom w:val="0"/>
          <w:divBdr>
            <w:top w:val="none" w:sz="0" w:space="0" w:color="auto"/>
            <w:left w:val="none" w:sz="0" w:space="0" w:color="auto"/>
            <w:bottom w:val="none" w:sz="0" w:space="0" w:color="auto"/>
            <w:right w:val="none" w:sz="0" w:space="0" w:color="auto"/>
          </w:divBdr>
          <w:divsChild>
            <w:div w:id="744257316">
              <w:marLeft w:val="0"/>
              <w:marRight w:val="0"/>
              <w:marTop w:val="0"/>
              <w:marBottom w:val="0"/>
              <w:divBdr>
                <w:top w:val="none" w:sz="0" w:space="0" w:color="auto"/>
                <w:left w:val="none" w:sz="0" w:space="0" w:color="auto"/>
                <w:bottom w:val="none" w:sz="0" w:space="0" w:color="auto"/>
                <w:right w:val="none" w:sz="0" w:space="0" w:color="auto"/>
              </w:divBdr>
            </w:div>
          </w:divsChild>
        </w:div>
        <w:div w:id="1463771184">
          <w:marLeft w:val="0"/>
          <w:marRight w:val="0"/>
          <w:marTop w:val="0"/>
          <w:marBottom w:val="0"/>
          <w:divBdr>
            <w:top w:val="none" w:sz="0" w:space="0" w:color="auto"/>
            <w:left w:val="none" w:sz="0" w:space="0" w:color="auto"/>
            <w:bottom w:val="none" w:sz="0" w:space="0" w:color="auto"/>
            <w:right w:val="none" w:sz="0" w:space="0" w:color="auto"/>
          </w:divBdr>
          <w:divsChild>
            <w:div w:id="20987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788739964">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696">
      <w:bodyDiv w:val="1"/>
      <w:marLeft w:val="0"/>
      <w:marRight w:val="0"/>
      <w:marTop w:val="0"/>
      <w:marBottom w:val="0"/>
      <w:divBdr>
        <w:top w:val="none" w:sz="0" w:space="0" w:color="auto"/>
        <w:left w:val="none" w:sz="0" w:space="0" w:color="auto"/>
        <w:bottom w:val="none" w:sz="0" w:space="0" w:color="auto"/>
        <w:right w:val="none" w:sz="0" w:space="0" w:color="auto"/>
      </w:divBdr>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78298041">
      <w:bodyDiv w:val="1"/>
      <w:marLeft w:val="0"/>
      <w:marRight w:val="0"/>
      <w:marTop w:val="0"/>
      <w:marBottom w:val="0"/>
      <w:divBdr>
        <w:top w:val="none" w:sz="0" w:space="0" w:color="auto"/>
        <w:left w:val="none" w:sz="0" w:space="0" w:color="auto"/>
        <w:bottom w:val="none" w:sz="0" w:space="0" w:color="auto"/>
        <w:right w:val="none" w:sz="0" w:space="0" w:color="auto"/>
      </w:divBdr>
      <w:divsChild>
        <w:div w:id="320811131">
          <w:marLeft w:val="0"/>
          <w:marRight w:val="0"/>
          <w:marTop w:val="0"/>
          <w:marBottom w:val="0"/>
          <w:divBdr>
            <w:top w:val="none" w:sz="0" w:space="0" w:color="auto"/>
            <w:left w:val="none" w:sz="0" w:space="0" w:color="auto"/>
            <w:bottom w:val="none" w:sz="0" w:space="0" w:color="auto"/>
            <w:right w:val="none" w:sz="0" w:space="0" w:color="auto"/>
          </w:divBdr>
        </w:div>
        <w:div w:id="1888682491">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11659550">
      <w:bodyDiv w:val="1"/>
      <w:marLeft w:val="0"/>
      <w:marRight w:val="0"/>
      <w:marTop w:val="0"/>
      <w:marBottom w:val="0"/>
      <w:divBdr>
        <w:top w:val="none" w:sz="0" w:space="0" w:color="auto"/>
        <w:left w:val="none" w:sz="0" w:space="0" w:color="auto"/>
        <w:bottom w:val="none" w:sz="0" w:space="0" w:color="auto"/>
        <w:right w:val="none" w:sz="0" w:space="0" w:color="auto"/>
      </w:divBdr>
      <w:divsChild>
        <w:div w:id="475726044">
          <w:marLeft w:val="0"/>
          <w:marRight w:val="0"/>
          <w:marTop w:val="0"/>
          <w:marBottom w:val="0"/>
          <w:divBdr>
            <w:top w:val="none" w:sz="0" w:space="0" w:color="auto"/>
            <w:left w:val="none" w:sz="0" w:space="0" w:color="auto"/>
            <w:bottom w:val="none" w:sz="0" w:space="0" w:color="auto"/>
            <w:right w:val="none" w:sz="0" w:space="0" w:color="auto"/>
          </w:divBdr>
        </w:div>
        <w:div w:id="509368407">
          <w:marLeft w:val="0"/>
          <w:marRight w:val="0"/>
          <w:marTop w:val="0"/>
          <w:marBottom w:val="0"/>
          <w:divBdr>
            <w:top w:val="none" w:sz="0" w:space="0" w:color="auto"/>
            <w:left w:val="none" w:sz="0" w:space="0" w:color="auto"/>
            <w:bottom w:val="none" w:sz="0" w:space="0" w:color="auto"/>
            <w:right w:val="none" w:sz="0" w:space="0" w:color="auto"/>
          </w:divBdr>
        </w:div>
        <w:div w:id="1521554176">
          <w:marLeft w:val="0"/>
          <w:marRight w:val="0"/>
          <w:marTop w:val="0"/>
          <w:marBottom w:val="0"/>
          <w:divBdr>
            <w:top w:val="none" w:sz="0" w:space="0" w:color="auto"/>
            <w:left w:val="none" w:sz="0" w:space="0" w:color="auto"/>
            <w:bottom w:val="none" w:sz="0" w:space="0" w:color="auto"/>
            <w:right w:val="none" w:sz="0" w:space="0" w:color="auto"/>
          </w:divBdr>
        </w:div>
        <w:div w:id="1925844355">
          <w:marLeft w:val="0"/>
          <w:marRight w:val="0"/>
          <w:marTop w:val="0"/>
          <w:marBottom w:val="0"/>
          <w:divBdr>
            <w:top w:val="none" w:sz="0" w:space="0" w:color="auto"/>
            <w:left w:val="none" w:sz="0" w:space="0" w:color="auto"/>
            <w:bottom w:val="none" w:sz="0" w:space="0" w:color="auto"/>
            <w:right w:val="none" w:sz="0" w:space="0" w:color="auto"/>
          </w:divBdr>
        </w:div>
        <w:div w:id="2057701196">
          <w:marLeft w:val="0"/>
          <w:marRight w:val="0"/>
          <w:marTop w:val="0"/>
          <w:marBottom w:val="0"/>
          <w:divBdr>
            <w:top w:val="none" w:sz="0" w:space="0" w:color="auto"/>
            <w:left w:val="none" w:sz="0" w:space="0" w:color="auto"/>
            <w:bottom w:val="none" w:sz="0" w:space="0" w:color="auto"/>
            <w:right w:val="none" w:sz="0" w:space="0" w:color="auto"/>
          </w:divBdr>
        </w:div>
      </w:divsChild>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yperlink" Target="mailto:paraiskos@inovacijuagentura.l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novacijuagentura.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A32023R2831" TargetMode="External"/></Relationships>
</file>

<file path=word/documenttasks/documenttasks1.xml><?xml version="1.0" encoding="utf-8"?>
<t:Tasks xmlns:t="http://schemas.microsoft.com/office/tasks/2019/documenttasks" xmlns:oel="http://schemas.microsoft.com/office/2019/extlst">
  <t:Task id="{F3B2BF53-0F20-417F-9821-7489D53E3475}">
    <t:Anchor>
      <t:Comment id="11383125"/>
    </t:Anchor>
    <t:History>
      <t:Event id="{11D4F310-B75A-4A58-9606-B94D76ACB85A}" time="2024-06-14T18:07:36.253Z">
        <t:Attribution userId="S::j.didika@inovacijuagentura.lt::631c67d2-83bc-4ccf-b5c8-9ac12fc54e40" userProvider="AD" userName="Justinas Didika"/>
        <t:Anchor>
          <t:Comment id="1003029057"/>
        </t:Anchor>
        <t:Create/>
      </t:Event>
      <t:Event id="{C810ED35-6169-4E5E-AB38-9E72D98F4707}" time="2024-06-14T18:07:36.253Z">
        <t:Attribution userId="S::j.didika@inovacijuagentura.lt::631c67d2-83bc-4ccf-b5c8-9ac12fc54e40" userProvider="AD" userName="Justinas Didika"/>
        <t:Anchor>
          <t:Comment id="1003029057"/>
        </t:Anchor>
        <t:Assign userId="S::s.stankeviciute@inovacijuagentura.lt::66e47005-4ed6-40c2-ae85-0f87db457002" userProvider="AD" userName="Sigutė Stankevičiūtė"/>
      </t:Event>
      <t:Event id="{7844ADB7-76E5-4217-A427-B0C018C251EB}" time="2024-06-14T18:07:36.253Z">
        <t:Attribution userId="S::j.didika@inovacijuagentura.lt::631c67d2-83bc-4ccf-b5c8-9ac12fc54e40" userProvider="AD" userName="Justinas Didika"/>
        <t:Anchor>
          <t:Comment id="1003029057"/>
        </t:Anchor>
        <t:SetTitle title="@Sigutė Stankevičiūtė , ar turi būti kažkokie kvalifikacijos reikalavimai?"/>
      </t:Event>
      <t:Event id="{B9D617C8-72D2-43BE-A0EB-F854518265BF}" time="2024-06-20T11:59:21.254Z">
        <t:Attribution userId="S::j.didika@inovacijuagentura.lt::631c67d2-83bc-4ccf-b5c8-9ac12fc54e40" userProvider="AD" userName="Justinas Didika"/>
        <t:Progress percentComplete="100"/>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Aneta Rinkevič</DisplayName>
        <AccountId>116</AccountId>
        <AccountType/>
      </UserInfo>
      <UserInfo>
        <DisplayName>Atostogu_planai</DisplayName>
        <AccountId>19</AccountId>
        <AccountType/>
      </UserInfo>
      <UserInfo>
        <DisplayName>Benedikta Daukšaitė</DisplayName>
        <AccountId>45</AccountId>
        <AccountType/>
      </UserInfo>
      <UserInfo>
        <DisplayName>Justinas Didika</DisplayName>
        <AccountId>289</AccountId>
        <AccountType/>
      </UserInfo>
      <UserInfo>
        <DisplayName>Mantas Česiulis</DisplayName>
        <AccountId>141</AccountId>
        <AccountType/>
      </UserInfo>
      <UserInfo>
        <DisplayName>Ineta Mardosienė</DisplayName>
        <AccountId>9253</AccountId>
        <AccountType/>
      </UserInfo>
      <UserInfo>
        <DisplayName>Medėja Valiaugė</DisplayName>
        <AccountId>891</AccountId>
        <AccountType/>
      </UserInfo>
      <UserInfo>
        <DisplayName>Daiva Keršienė</DisplayName>
        <AccountId>348</AccountId>
        <AccountType/>
      </UserInfo>
      <UserInfo>
        <DisplayName>Mantas Biekša</DisplayName>
        <AccountId>340</AccountId>
        <AccountType/>
      </UserInfo>
      <UserInfo>
        <DisplayName>Sigutė Stankevičiūtė</DisplayName>
        <AccountId>1120</AccountId>
        <AccountType/>
      </UserInfo>
      <UserInfo>
        <DisplayName>Rokas Didžiapetris</DisplayName>
        <AccountId>190</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2.xml><?xml version="1.0" encoding="utf-8"?>
<ds:datastoreItem xmlns:ds="http://schemas.openxmlformats.org/officeDocument/2006/customXml" ds:itemID="{1466CB94-0B5B-4524-B858-C2D02F746943}">
  <ds:schemaRefs>
    <ds:schemaRef ds:uri="http://purl.org/dc/terms/"/>
    <ds:schemaRef ds:uri="http://purl.org/dc/dcmitype/"/>
    <ds:schemaRef ds:uri="http://schemas.microsoft.com/office/2006/metadata/properties"/>
    <ds:schemaRef ds:uri="http://purl.org/dc/elements/1.1/"/>
    <ds:schemaRef ds:uri="http://www.w3.org/XML/1998/namespace"/>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7ed14601-a767-49df-87ac-319a5ad53ef2"/>
  </ds:schemaRefs>
</ds:datastoreItem>
</file>

<file path=customXml/itemProps3.xml><?xml version="1.0" encoding="utf-8"?>
<ds:datastoreItem xmlns:ds="http://schemas.openxmlformats.org/officeDocument/2006/customXml" ds:itemID="{3943289F-6C49-46C5-B92A-CF1B598D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Vidas Patackas</dc:creator>
  <keywords/>
  <dc:description/>
  <lastModifiedBy>Justinas Didika</lastModifiedBy>
  <revision>255</revision>
  <lastPrinted>2023-03-12T13:03:00.0000000Z</lastPrinted>
  <dcterms:created xsi:type="dcterms:W3CDTF">2024-06-19T06:22:00.0000000Z</dcterms:created>
  <dcterms:modified xsi:type="dcterms:W3CDTF">2024-06-20T14:53:47.0915053Z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y fmtid="{D5CDD505-2E9C-101B-9397-08002B2CF9AE}" pid="35" name="GrammarlyDocumentId">
    <vt:lpwstr>b53f987356de87016fc45258293326a08f1eb7f671a3a40009552e413d17fdf0</vt:lpwstr>
  </property>
</Properties>
</file>